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78AC" w:rsidRPr="003B78AC" w:rsidRDefault="003B78AC" w:rsidP="00F13960">
      <w:pPr>
        <w:spacing w:after="0" w:line="20" w:lineRule="atLeast"/>
        <w:jc w:val="center"/>
        <w:rPr>
          <w:rFonts w:ascii="Book Antiqua" w:hAnsi="Book Antiqua" w:cs="Times New Roman"/>
          <w:b/>
          <w:bCs/>
          <w:noProof/>
          <w:color w:val="000000" w:themeColor="text1"/>
          <w:sz w:val="24"/>
          <w:szCs w:val="24"/>
          <w:lang w:val="id-ID"/>
        </w:rPr>
      </w:pPr>
      <w:r w:rsidRPr="003B78AC">
        <w:rPr>
          <w:rFonts w:ascii="Book Antiqua" w:hAnsi="Book Antiqua" w:cs="Times New Roman"/>
          <w:b/>
          <w:bCs/>
          <w:noProof/>
          <w:color w:val="000000" w:themeColor="text1"/>
          <w:sz w:val="24"/>
          <w:szCs w:val="24"/>
          <w:lang w:val="id-ID"/>
        </w:rPr>
        <w:t>BAB I</w:t>
      </w:r>
    </w:p>
    <w:p w:rsidR="003B78AC" w:rsidRPr="003B78AC" w:rsidRDefault="003B78AC" w:rsidP="00F13960">
      <w:pPr>
        <w:spacing w:after="0" w:line="20" w:lineRule="atLeast"/>
        <w:jc w:val="center"/>
        <w:rPr>
          <w:rFonts w:ascii="Book Antiqua" w:hAnsi="Book Antiqua" w:cs="Times New Roman"/>
          <w:b/>
          <w:bCs/>
          <w:noProof/>
          <w:color w:val="000000" w:themeColor="text1"/>
          <w:sz w:val="24"/>
          <w:szCs w:val="24"/>
          <w:lang w:val="id-ID"/>
        </w:rPr>
      </w:pPr>
      <w:r w:rsidRPr="003B78AC">
        <w:rPr>
          <w:rFonts w:ascii="Book Antiqua" w:hAnsi="Book Antiqua" w:cs="Times New Roman"/>
          <w:b/>
          <w:bCs/>
          <w:noProof/>
          <w:color w:val="000000" w:themeColor="text1"/>
          <w:sz w:val="24"/>
          <w:szCs w:val="24"/>
          <w:lang w:val="id-ID"/>
        </w:rPr>
        <w:t xml:space="preserve">PENDAHULUAN </w:t>
      </w:r>
    </w:p>
    <w:p w:rsidR="003B78AC" w:rsidRPr="003B78AC" w:rsidRDefault="003B78AC" w:rsidP="00F13960">
      <w:pPr>
        <w:spacing w:after="0" w:line="20" w:lineRule="atLeast"/>
        <w:jc w:val="center"/>
        <w:rPr>
          <w:rFonts w:ascii="Book Antiqua" w:hAnsi="Book Antiqua" w:cs="Times New Roman"/>
          <w:color w:val="000000" w:themeColor="text1"/>
          <w:sz w:val="24"/>
          <w:szCs w:val="24"/>
        </w:rPr>
      </w:pPr>
    </w:p>
    <w:p w:rsidR="003B78AC" w:rsidRPr="003B78AC" w:rsidRDefault="003B78AC" w:rsidP="00F13960">
      <w:pPr>
        <w:numPr>
          <w:ilvl w:val="0"/>
          <w:numId w:val="1"/>
        </w:numPr>
        <w:spacing w:after="0" w:line="20" w:lineRule="atLeast"/>
        <w:ind w:left="360"/>
        <w:jc w:val="both"/>
        <w:rPr>
          <w:rFonts w:ascii="Book Antiqua" w:hAnsi="Book Antiqua" w:cs="Times New Roman"/>
          <w:b/>
          <w:bCs/>
          <w:color w:val="000000" w:themeColor="text1"/>
          <w:sz w:val="24"/>
          <w:szCs w:val="24"/>
        </w:rPr>
      </w:pPr>
      <w:r>
        <w:rPr>
          <w:rFonts w:ascii="Book Antiqua" w:hAnsi="Book Antiqua" w:cs="Times New Roman"/>
          <w:b/>
          <w:bCs/>
          <w:color w:val="000000" w:themeColor="text1"/>
          <w:sz w:val="24"/>
          <w:szCs w:val="24"/>
        </w:rPr>
        <w:t>Latar Belakang</w:t>
      </w:r>
    </w:p>
    <w:p w:rsidR="003B78AC" w:rsidRPr="003B78AC" w:rsidRDefault="003B78AC" w:rsidP="00F13960">
      <w:pPr>
        <w:spacing w:after="0" w:line="20" w:lineRule="atLeast"/>
        <w:ind w:left="360" w:firstLine="414"/>
        <w:jc w:val="both"/>
        <w:rPr>
          <w:rFonts w:ascii="Book Antiqua" w:hAnsi="Book Antiqua" w:cs="Times New Roman"/>
          <w:color w:val="000000" w:themeColor="text1"/>
          <w:sz w:val="24"/>
          <w:szCs w:val="24"/>
        </w:rPr>
      </w:pPr>
      <w:r w:rsidRPr="003B78AC">
        <w:rPr>
          <w:rFonts w:ascii="Book Antiqua" w:hAnsi="Book Antiqua" w:cs="Times New Roman"/>
          <w:color w:val="000000" w:themeColor="text1"/>
          <w:sz w:val="24"/>
          <w:szCs w:val="24"/>
        </w:rPr>
        <w:t xml:space="preserve">Islam adalah agama yang yang universal yang mengatur berbagai aspek kehidupan, baik sosial, ekonomi dan politik maupun kehidupan yang bersifat spiritual. Sebagai agama yang komprehensif, maka perilaku manusia diatur dengan atuaran  akidah, akhlak dan muamalah. </w:t>
      </w:r>
    </w:p>
    <w:p w:rsidR="003B78AC" w:rsidRPr="003B78AC" w:rsidRDefault="003B78AC" w:rsidP="00F13960">
      <w:pPr>
        <w:spacing w:after="0" w:line="20" w:lineRule="atLeast"/>
        <w:ind w:left="360" w:firstLine="414"/>
        <w:jc w:val="both"/>
        <w:rPr>
          <w:rFonts w:ascii="Book Antiqua" w:hAnsi="Book Antiqua" w:cs="Times New Roman"/>
          <w:color w:val="000000" w:themeColor="text1"/>
          <w:sz w:val="24"/>
          <w:szCs w:val="24"/>
        </w:rPr>
      </w:pPr>
      <w:r w:rsidRPr="003B78AC">
        <w:rPr>
          <w:rFonts w:ascii="Book Antiqua" w:hAnsi="Book Antiqua" w:cs="Times New Roman"/>
          <w:color w:val="000000" w:themeColor="text1"/>
          <w:sz w:val="24"/>
          <w:szCs w:val="24"/>
        </w:rPr>
        <w:t xml:space="preserve">Melalui jalan muamalah, manusia dapat mengoptimalkan kemampuan  yang dimiliki masing-masing untuk memenuhi kebutuhan hidupnya. Manusia dalam memenuhi kebutuhan hidupnya dengan bekerja dalam pandangan islam dinilai sebagai ibadah, selain memperoleh mataerial juga memperoleh pahala. </w:t>
      </w:r>
    </w:p>
    <w:p w:rsidR="003B78AC" w:rsidRPr="003B78AC" w:rsidRDefault="003B78AC" w:rsidP="00F13960">
      <w:pPr>
        <w:spacing w:after="0" w:line="20" w:lineRule="atLeast"/>
        <w:ind w:left="360" w:firstLine="414"/>
        <w:jc w:val="both"/>
        <w:rPr>
          <w:rFonts w:ascii="Book Antiqua" w:hAnsi="Book Antiqua" w:cs="Times New Roman"/>
          <w:color w:val="000000" w:themeColor="text1"/>
          <w:sz w:val="24"/>
          <w:szCs w:val="24"/>
        </w:rPr>
      </w:pPr>
      <w:r w:rsidRPr="003B78AC">
        <w:rPr>
          <w:rFonts w:ascii="Book Antiqua" w:hAnsi="Book Antiqua" w:cs="Times New Roman"/>
          <w:color w:val="000000" w:themeColor="text1"/>
          <w:sz w:val="24"/>
          <w:szCs w:val="24"/>
        </w:rPr>
        <w:t>Sekarang ini, dalam hal pemenuhan kebutuhan banyak cara yang dapat dilakukan selama mengikuti koridor yang telah ditentukan oleh syariat. Salah satunya dengan menggunakan sistem kerja sama (</w:t>
      </w:r>
      <w:r w:rsidRPr="003B78AC">
        <w:rPr>
          <w:rFonts w:ascii="Book Antiqua" w:hAnsi="Book Antiqua" w:cs="Times New Roman"/>
          <w:i/>
          <w:iCs/>
          <w:color w:val="000000" w:themeColor="text1"/>
          <w:sz w:val="24"/>
          <w:szCs w:val="24"/>
        </w:rPr>
        <w:t>syirkah</w:t>
      </w:r>
      <w:r w:rsidRPr="003B78AC">
        <w:rPr>
          <w:rFonts w:ascii="Book Antiqua" w:hAnsi="Book Antiqua" w:cs="Times New Roman"/>
          <w:color w:val="000000" w:themeColor="text1"/>
          <w:sz w:val="24"/>
          <w:szCs w:val="24"/>
        </w:rPr>
        <w:t xml:space="preserve">), baik dalam prakteknya di dunia perbankan maupun dalam usaha produktif.  </w:t>
      </w:r>
    </w:p>
    <w:p w:rsidR="003B78AC" w:rsidRPr="003B78AC" w:rsidRDefault="003B78AC" w:rsidP="00F13960">
      <w:pPr>
        <w:spacing w:after="0" w:line="20" w:lineRule="atLeast"/>
        <w:ind w:left="360" w:firstLine="414"/>
        <w:jc w:val="both"/>
        <w:rPr>
          <w:rFonts w:ascii="Book Antiqua" w:hAnsi="Book Antiqua" w:cs="Times New Roman"/>
          <w:color w:val="000000" w:themeColor="text1"/>
          <w:sz w:val="24"/>
          <w:szCs w:val="24"/>
        </w:rPr>
      </w:pPr>
      <w:r w:rsidRPr="003B78AC">
        <w:rPr>
          <w:rFonts w:ascii="Book Antiqua" w:hAnsi="Book Antiqua" w:cs="Times New Roman"/>
          <w:i/>
          <w:iCs/>
          <w:color w:val="000000" w:themeColor="text1"/>
          <w:sz w:val="24"/>
          <w:szCs w:val="24"/>
        </w:rPr>
        <w:t>Syirkah</w:t>
      </w:r>
      <w:r w:rsidRPr="003B78AC">
        <w:rPr>
          <w:rFonts w:ascii="Book Antiqua" w:hAnsi="Book Antiqua" w:cs="Times New Roman"/>
          <w:color w:val="000000" w:themeColor="text1"/>
          <w:sz w:val="24"/>
          <w:szCs w:val="24"/>
        </w:rPr>
        <w:t xml:space="preserve">  yang dimaksud disini adalah kerja sama  atara dua orang atau lebih dalam usaha dengan konsekuensi keuntungan dan kerugiannya ditanggung secara bersama.</w:t>
      </w:r>
      <w:r w:rsidRPr="003B78AC">
        <w:rPr>
          <w:rStyle w:val="FootnoteReference"/>
          <w:rFonts w:ascii="Book Antiqua" w:hAnsi="Book Antiqua" w:cs="Times New Roman"/>
          <w:color w:val="000000" w:themeColor="text1"/>
          <w:sz w:val="24"/>
          <w:szCs w:val="24"/>
        </w:rPr>
        <w:footnoteReference w:id="2"/>
      </w:r>
      <w:r w:rsidRPr="003B78AC">
        <w:rPr>
          <w:rFonts w:ascii="Book Antiqua" w:hAnsi="Book Antiqua" w:cs="Times New Roman"/>
          <w:color w:val="000000" w:themeColor="text1"/>
          <w:sz w:val="24"/>
          <w:szCs w:val="24"/>
        </w:rPr>
        <w:t xml:space="preserve"> ini artinya bahwa kedua belah pihak berbagi keuntungan (</w:t>
      </w:r>
      <w:r w:rsidRPr="003B78AC">
        <w:rPr>
          <w:rFonts w:ascii="Book Antiqua" w:hAnsi="Book Antiqua" w:cs="Times New Roman"/>
          <w:i/>
          <w:iCs/>
          <w:color w:val="000000" w:themeColor="text1"/>
          <w:sz w:val="24"/>
          <w:szCs w:val="24"/>
        </w:rPr>
        <w:t>hasil</w:t>
      </w:r>
      <w:r w:rsidRPr="003B78AC">
        <w:rPr>
          <w:rFonts w:ascii="Book Antiqua" w:hAnsi="Book Antiqua" w:cs="Times New Roman"/>
          <w:color w:val="000000" w:themeColor="text1"/>
          <w:sz w:val="24"/>
          <w:szCs w:val="24"/>
        </w:rPr>
        <w:t xml:space="preserve">) dan berbagi kerugian dalam kerjasama. </w:t>
      </w:r>
    </w:p>
    <w:p w:rsidR="003B78AC" w:rsidRPr="003B78AC" w:rsidRDefault="003B78AC" w:rsidP="00F13960">
      <w:pPr>
        <w:spacing w:after="0" w:line="20" w:lineRule="atLeast"/>
        <w:ind w:left="360" w:firstLine="414"/>
        <w:jc w:val="both"/>
        <w:rPr>
          <w:rFonts w:ascii="Book Antiqua" w:hAnsi="Book Antiqua" w:cs="Times New Roman"/>
          <w:color w:val="000000" w:themeColor="text1"/>
          <w:sz w:val="24"/>
          <w:szCs w:val="24"/>
        </w:rPr>
      </w:pPr>
      <w:r w:rsidRPr="003B78AC">
        <w:rPr>
          <w:rFonts w:ascii="Book Antiqua" w:hAnsi="Book Antiqua" w:cs="Times New Roman"/>
          <w:color w:val="000000" w:themeColor="text1"/>
          <w:sz w:val="24"/>
          <w:szCs w:val="24"/>
        </w:rPr>
        <w:t xml:space="preserve">Sistem bagi hasil yang merupakan salah satu bentuk kerja sama antara pihak penyedia dana dan pengelolah dengan perjanjian keuntungan yang disepakati oleh kedua belah pihak. Islam memberikan jalan untuk mempermudah manusia yang memiliki kekurangan dana dengan melakukan kerja sama dengan pihak memiliki kelebihan dana. Baik secara perorangan maupun antara individu dengan jalan </w:t>
      </w:r>
      <w:r w:rsidRPr="003B78AC">
        <w:rPr>
          <w:rFonts w:ascii="Book Antiqua" w:hAnsi="Book Antiqua" w:cs="Times New Roman"/>
          <w:i/>
          <w:iCs/>
          <w:color w:val="000000" w:themeColor="text1"/>
          <w:sz w:val="24"/>
          <w:szCs w:val="24"/>
        </w:rPr>
        <w:t>mudharabah</w:t>
      </w:r>
      <w:r w:rsidRPr="003B78AC">
        <w:rPr>
          <w:rFonts w:ascii="Book Antiqua" w:hAnsi="Book Antiqua" w:cs="Times New Roman"/>
          <w:color w:val="000000" w:themeColor="text1"/>
          <w:sz w:val="24"/>
          <w:szCs w:val="24"/>
        </w:rPr>
        <w:t>.</w:t>
      </w:r>
    </w:p>
    <w:p w:rsidR="003B78AC" w:rsidRPr="003B78AC" w:rsidRDefault="00F13960" w:rsidP="00F13960">
      <w:pPr>
        <w:spacing w:after="0" w:line="20" w:lineRule="atLeast"/>
        <w:ind w:left="360" w:firstLine="414"/>
        <w:jc w:val="both"/>
        <w:rPr>
          <w:rFonts w:ascii="Book Antiqua" w:hAnsi="Book Antiqua" w:cs="Times New Roman"/>
          <w:color w:val="000000" w:themeColor="text1"/>
          <w:sz w:val="24"/>
          <w:szCs w:val="24"/>
        </w:rPr>
      </w:pPr>
      <w:r w:rsidRPr="003B78AC">
        <w:rPr>
          <w:rFonts w:ascii="Book Antiqua" w:hAnsi="Book Antiqua" w:cs="Times New Roman"/>
          <w:i/>
          <w:iCs/>
          <w:noProof/>
          <w:color w:val="000000" w:themeColor="text1"/>
          <w:sz w:val="24"/>
          <w:szCs w:val="24"/>
        </w:rPr>
        <w:pict>
          <v:shapetype id="_x0000_t202" coordsize="21600,21600" o:spt="202" path="m,l,21600r21600,l21600,xe">
            <v:stroke joinstyle="miter"/>
            <v:path gradientshapeok="t" o:connecttype="rect"/>
          </v:shapetype>
          <v:shape id="_x0000_s1026" type="#_x0000_t202" style="position:absolute;left:0;text-align:left;margin-left:168.45pt;margin-top:121.65pt;width:16.3pt;height:18pt;z-index:251660288" strokecolor="white">
            <v:textbox style="mso-next-textbox:#_x0000_s1026">
              <w:txbxContent>
                <w:p w:rsidR="00F13960" w:rsidRDefault="00F13960" w:rsidP="003B78AC">
                  <w:r>
                    <w:t>1</w:t>
                  </w:r>
                </w:p>
              </w:txbxContent>
            </v:textbox>
          </v:shape>
        </w:pict>
      </w:r>
      <w:r w:rsidR="003B78AC" w:rsidRPr="003B78AC">
        <w:rPr>
          <w:rFonts w:ascii="Book Antiqua" w:hAnsi="Book Antiqua" w:cs="Times New Roman"/>
          <w:i/>
          <w:iCs/>
          <w:color w:val="000000" w:themeColor="text1"/>
          <w:sz w:val="24"/>
          <w:szCs w:val="24"/>
        </w:rPr>
        <w:t xml:space="preserve">Mudharabah </w:t>
      </w:r>
      <w:r w:rsidR="003B78AC" w:rsidRPr="003B78AC">
        <w:rPr>
          <w:rFonts w:ascii="Book Antiqua" w:hAnsi="Book Antiqua" w:cs="Times New Roman"/>
          <w:color w:val="000000" w:themeColor="text1"/>
          <w:sz w:val="24"/>
          <w:szCs w:val="24"/>
        </w:rPr>
        <w:t xml:space="preserve"> secara teknis adalah akad kerjasama usaha antara dua pihak, dimana pihak pertama menyediakan modal disebut </w:t>
      </w:r>
      <w:r w:rsidR="003B78AC" w:rsidRPr="003B78AC">
        <w:rPr>
          <w:rFonts w:ascii="Book Antiqua" w:hAnsi="Book Antiqua" w:cs="Times New Roman"/>
          <w:i/>
          <w:iCs/>
          <w:color w:val="000000" w:themeColor="text1"/>
          <w:sz w:val="24"/>
          <w:szCs w:val="24"/>
        </w:rPr>
        <w:t xml:space="preserve">shahibul mal </w:t>
      </w:r>
      <w:r w:rsidR="003B78AC" w:rsidRPr="003B78AC">
        <w:rPr>
          <w:rFonts w:ascii="Book Antiqua" w:hAnsi="Book Antiqua" w:cs="Times New Roman"/>
          <w:color w:val="000000" w:themeColor="text1"/>
          <w:sz w:val="24"/>
          <w:szCs w:val="24"/>
        </w:rPr>
        <w:t xml:space="preserve">sedangkan pihak kedua memiliki keahlian dan </w:t>
      </w:r>
      <w:r w:rsidR="003B78AC" w:rsidRPr="003B78AC">
        <w:rPr>
          <w:rFonts w:ascii="Book Antiqua" w:hAnsi="Book Antiqua" w:cs="Times New Roman"/>
          <w:color w:val="000000" w:themeColor="text1"/>
          <w:sz w:val="24"/>
          <w:szCs w:val="24"/>
        </w:rPr>
        <w:lastRenderedPageBreak/>
        <w:t xml:space="preserve">bertanggung jawab atas pengelolaan dana/amanajemen usaha tertentu disebut </w:t>
      </w:r>
      <w:r w:rsidR="003B78AC" w:rsidRPr="003B78AC">
        <w:rPr>
          <w:rFonts w:ascii="Book Antiqua" w:hAnsi="Book Antiqua" w:cs="Times New Roman"/>
          <w:i/>
          <w:iCs/>
          <w:color w:val="000000" w:themeColor="text1"/>
          <w:sz w:val="24"/>
          <w:szCs w:val="24"/>
        </w:rPr>
        <w:t>mudharib</w:t>
      </w:r>
      <w:r w:rsidR="003B78AC" w:rsidRPr="003B78AC">
        <w:rPr>
          <w:rFonts w:ascii="Book Antiqua" w:hAnsi="Book Antiqua" w:cs="Times New Roman"/>
          <w:color w:val="000000" w:themeColor="text1"/>
          <w:sz w:val="24"/>
          <w:szCs w:val="24"/>
        </w:rPr>
        <w:t xml:space="preserve">. </w:t>
      </w:r>
      <w:r w:rsidR="003B78AC" w:rsidRPr="003B78AC">
        <w:rPr>
          <w:rStyle w:val="FootnoteReference"/>
          <w:rFonts w:ascii="Book Antiqua" w:hAnsi="Book Antiqua" w:cs="Times New Roman"/>
          <w:color w:val="000000" w:themeColor="text1"/>
          <w:sz w:val="24"/>
          <w:szCs w:val="24"/>
        </w:rPr>
        <w:footnoteReference w:id="3"/>
      </w:r>
    </w:p>
    <w:p w:rsidR="003B78AC" w:rsidRPr="003B78AC" w:rsidRDefault="003B78AC" w:rsidP="00F13960">
      <w:pPr>
        <w:spacing w:after="0" w:line="20" w:lineRule="atLeast"/>
        <w:ind w:left="360" w:firstLine="414"/>
        <w:jc w:val="both"/>
        <w:rPr>
          <w:rFonts w:ascii="Book Antiqua" w:hAnsi="Book Antiqua" w:cs="Times New Roman"/>
          <w:i/>
          <w:iCs/>
          <w:color w:val="000000" w:themeColor="text1"/>
          <w:sz w:val="24"/>
          <w:szCs w:val="24"/>
        </w:rPr>
      </w:pPr>
      <w:r w:rsidRPr="003B78AC">
        <w:rPr>
          <w:rFonts w:ascii="Book Antiqua" w:hAnsi="Book Antiqua" w:cs="Times New Roman"/>
          <w:color w:val="000000" w:themeColor="text1"/>
          <w:sz w:val="24"/>
          <w:szCs w:val="24"/>
        </w:rPr>
        <w:t xml:space="preserve">Praktik </w:t>
      </w:r>
      <w:r w:rsidRPr="003B78AC">
        <w:rPr>
          <w:rFonts w:ascii="Book Antiqua" w:hAnsi="Book Antiqua" w:cs="Times New Roman"/>
          <w:i/>
          <w:iCs/>
          <w:color w:val="000000" w:themeColor="text1"/>
          <w:sz w:val="24"/>
          <w:szCs w:val="24"/>
        </w:rPr>
        <w:t xml:space="preserve">mudharabah </w:t>
      </w:r>
      <w:r w:rsidRPr="003B78AC">
        <w:rPr>
          <w:rFonts w:ascii="Book Antiqua" w:hAnsi="Book Antiqua" w:cs="Times New Roman"/>
          <w:color w:val="000000" w:themeColor="text1"/>
          <w:sz w:val="24"/>
          <w:szCs w:val="24"/>
        </w:rPr>
        <w:t xml:space="preserve">yang banyak dilakukan oleh masyarakat di Kabupaten Bone  adalah bagi hasil peternakan sapi yang tersebar di beberapa desa di Kecamatan Barebbo. Pada pelaksanaannya, sering terjadi permasalahan yang muncul karena sistem bagi hasil yang tidak jelas, seperti halnya jika terjadi peristiwa </w:t>
      </w:r>
      <w:r w:rsidRPr="003B78AC">
        <w:rPr>
          <w:rFonts w:ascii="Book Antiqua" w:hAnsi="Book Antiqua" w:cs="Times New Roman"/>
          <w:i/>
          <w:iCs/>
          <w:color w:val="000000" w:themeColor="text1"/>
          <w:sz w:val="24"/>
          <w:szCs w:val="24"/>
        </w:rPr>
        <w:t>force majeur</w:t>
      </w:r>
      <w:r w:rsidRPr="003B78AC">
        <w:rPr>
          <w:rStyle w:val="FootnoteReference"/>
          <w:rFonts w:ascii="Book Antiqua" w:hAnsi="Book Antiqua" w:cs="Times New Roman"/>
          <w:i/>
          <w:iCs/>
          <w:color w:val="000000" w:themeColor="text1"/>
          <w:sz w:val="24"/>
          <w:szCs w:val="24"/>
        </w:rPr>
        <w:footnoteReference w:id="4"/>
      </w:r>
      <w:r w:rsidRPr="003B78AC">
        <w:rPr>
          <w:rFonts w:ascii="Book Antiqua" w:hAnsi="Book Antiqua" w:cs="Times New Roman"/>
          <w:i/>
          <w:iCs/>
          <w:color w:val="000000" w:themeColor="text1"/>
          <w:sz w:val="24"/>
          <w:szCs w:val="24"/>
        </w:rPr>
        <w:t xml:space="preserve"> </w:t>
      </w:r>
      <w:r w:rsidRPr="003B78AC">
        <w:rPr>
          <w:rFonts w:ascii="Book Antiqua" w:hAnsi="Book Antiqua" w:cs="Times New Roman"/>
          <w:color w:val="000000" w:themeColor="text1"/>
          <w:sz w:val="24"/>
          <w:szCs w:val="24"/>
        </w:rPr>
        <w:t xml:space="preserve"> pada saat perjanjian</w:t>
      </w:r>
      <w:r w:rsidRPr="003B78AC">
        <w:rPr>
          <w:rFonts w:ascii="Book Antiqua" w:hAnsi="Book Antiqua" w:cs="Times New Roman"/>
          <w:color w:val="000000" w:themeColor="text1"/>
          <w:sz w:val="24"/>
          <w:szCs w:val="24"/>
          <w:lang w:val="id-ID"/>
        </w:rPr>
        <w:t xml:space="preserve"> bagi hasil</w:t>
      </w:r>
      <w:r w:rsidRPr="003B78AC">
        <w:rPr>
          <w:rFonts w:ascii="Book Antiqua" w:hAnsi="Book Antiqua" w:cs="Times New Roman"/>
          <w:color w:val="000000" w:themeColor="text1"/>
          <w:sz w:val="24"/>
          <w:szCs w:val="24"/>
        </w:rPr>
        <w:t>. Misalnya terjadi kematian terhadap anak sapi dari hasil peternakan sapi atau induknya sapi yang mengalami kematian. Pada kondisi ini selalu ada pihak yang dirugikan, baik dari pemilik modal maupun si pemelihara sapi.</w:t>
      </w:r>
      <w:r w:rsidRPr="003B78AC">
        <w:rPr>
          <w:rStyle w:val="FootnoteReference"/>
          <w:rFonts w:ascii="Book Antiqua" w:hAnsi="Book Antiqua" w:cs="Times New Roman"/>
          <w:color w:val="000000" w:themeColor="text1"/>
          <w:sz w:val="24"/>
          <w:szCs w:val="24"/>
        </w:rPr>
        <w:footnoteReference w:id="5"/>
      </w:r>
      <w:r w:rsidRPr="003B78AC">
        <w:rPr>
          <w:rFonts w:ascii="Book Antiqua" w:hAnsi="Book Antiqua" w:cs="Times New Roman"/>
          <w:i/>
          <w:iCs/>
          <w:color w:val="000000" w:themeColor="text1"/>
          <w:sz w:val="24"/>
          <w:szCs w:val="24"/>
        </w:rPr>
        <w:t xml:space="preserve"> </w:t>
      </w:r>
    </w:p>
    <w:p w:rsidR="003B78AC" w:rsidRPr="003B78AC" w:rsidRDefault="003B78AC" w:rsidP="00F13960">
      <w:pPr>
        <w:spacing w:after="0" w:line="20" w:lineRule="atLeast"/>
        <w:ind w:left="360" w:firstLine="414"/>
        <w:jc w:val="both"/>
        <w:rPr>
          <w:rFonts w:ascii="Book Antiqua" w:hAnsi="Book Antiqua" w:cs="Times New Roman"/>
          <w:color w:val="000000" w:themeColor="text1"/>
          <w:sz w:val="24"/>
          <w:szCs w:val="24"/>
        </w:rPr>
      </w:pPr>
      <w:r w:rsidRPr="003B78AC">
        <w:rPr>
          <w:rFonts w:ascii="Book Antiqua" w:hAnsi="Book Antiqua" w:cs="Times New Roman"/>
          <w:color w:val="000000" w:themeColor="text1"/>
          <w:sz w:val="24"/>
          <w:szCs w:val="24"/>
        </w:rPr>
        <w:t xml:space="preserve"> Selain itu masalah yang sering muncul adalah kelalaian dari pengelola sapi sehingga pemilik modal mengalami kerugian, karena sapi yang dipelihara tidak diberikan pakan yang cukup dibanding  dengan sapi yang dimiliki oleh si pengelola sapi. Serta kerugian yang ditanggung jika ternyata sapi yang dipelihara mengalami kemandulan. </w:t>
      </w:r>
      <w:r w:rsidRPr="003B78AC">
        <w:rPr>
          <w:rStyle w:val="FootnoteReference"/>
          <w:rFonts w:ascii="Book Antiqua" w:hAnsi="Book Antiqua" w:cs="Times New Roman"/>
          <w:color w:val="000000" w:themeColor="text1"/>
          <w:sz w:val="24"/>
          <w:szCs w:val="24"/>
        </w:rPr>
        <w:footnoteReference w:id="6"/>
      </w:r>
    </w:p>
    <w:p w:rsidR="003B78AC" w:rsidRDefault="003B78AC" w:rsidP="00F13960">
      <w:pPr>
        <w:spacing w:after="0" w:line="20" w:lineRule="atLeast"/>
        <w:ind w:left="360" w:firstLine="414"/>
        <w:jc w:val="both"/>
        <w:rPr>
          <w:rFonts w:ascii="Book Antiqua" w:hAnsi="Book Antiqua" w:cs="Times New Roman"/>
          <w:color w:val="000000" w:themeColor="text1"/>
          <w:sz w:val="24"/>
          <w:szCs w:val="24"/>
          <w:lang w:val="id-ID"/>
        </w:rPr>
      </w:pPr>
      <w:r w:rsidRPr="003B78AC">
        <w:rPr>
          <w:rFonts w:ascii="Book Antiqua" w:hAnsi="Book Antiqua" w:cs="Times New Roman"/>
          <w:color w:val="000000" w:themeColor="text1"/>
          <w:sz w:val="24"/>
          <w:szCs w:val="24"/>
        </w:rPr>
        <w:t xml:space="preserve">Berangkat dari permasalahan di atas, maka model bagi hasil pada peternakan sapi atau </w:t>
      </w:r>
      <w:r w:rsidRPr="003B78AC">
        <w:rPr>
          <w:rFonts w:ascii="Book Antiqua" w:hAnsi="Book Antiqua" w:cs="Times New Roman"/>
          <w:i/>
          <w:iCs/>
          <w:color w:val="000000" w:themeColor="text1"/>
          <w:sz w:val="24"/>
          <w:szCs w:val="24"/>
        </w:rPr>
        <w:t>matteseng</w:t>
      </w:r>
      <w:r w:rsidRPr="003B78AC">
        <w:rPr>
          <w:rFonts w:ascii="Book Antiqua" w:hAnsi="Book Antiqua" w:cs="Times New Roman"/>
          <w:color w:val="000000" w:themeColor="text1"/>
          <w:sz w:val="24"/>
          <w:szCs w:val="24"/>
        </w:rPr>
        <w:t xml:space="preserve"> masih mengandung ketidakadilah diantara kedua belah pihak, sehingga ada pihak yang akan mengalami kerugian. Disamping itu, masih perlu diberikan pemahaman kepada masyarakat untuk melakukan akad </w:t>
      </w:r>
      <w:r w:rsidRPr="003B78AC">
        <w:rPr>
          <w:rFonts w:ascii="Book Antiqua" w:hAnsi="Book Antiqua" w:cs="Times New Roman"/>
          <w:i/>
          <w:iCs/>
          <w:color w:val="000000" w:themeColor="text1"/>
          <w:sz w:val="24"/>
          <w:szCs w:val="24"/>
        </w:rPr>
        <w:t xml:space="preserve">mudharabah matteseng </w:t>
      </w:r>
      <w:r w:rsidRPr="003B78AC">
        <w:rPr>
          <w:rFonts w:ascii="Book Antiqua" w:hAnsi="Book Antiqua" w:cs="Times New Roman"/>
          <w:color w:val="000000" w:themeColor="text1"/>
          <w:sz w:val="24"/>
          <w:szCs w:val="24"/>
        </w:rPr>
        <w:t xml:space="preserve">sapi dalam bentuk kontrak tertulis, untuk meminimalisir terjadi sengketa di masa mendatang. </w:t>
      </w:r>
      <w:r w:rsidRPr="003B78AC">
        <w:rPr>
          <w:rFonts w:ascii="Book Antiqua" w:hAnsi="Book Antiqua" w:cs="Times New Roman"/>
          <w:color w:val="000000" w:themeColor="text1"/>
          <w:sz w:val="24"/>
          <w:szCs w:val="24"/>
        </w:rPr>
        <w:tab/>
        <w:t xml:space="preserve"> </w:t>
      </w:r>
    </w:p>
    <w:p w:rsidR="003B78AC" w:rsidRDefault="003B78AC" w:rsidP="00F13960">
      <w:pPr>
        <w:spacing w:after="0" w:line="20" w:lineRule="atLeast"/>
        <w:ind w:left="360" w:firstLine="414"/>
        <w:jc w:val="both"/>
        <w:rPr>
          <w:rFonts w:ascii="Book Antiqua" w:hAnsi="Book Antiqua" w:cs="Times New Roman"/>
          <w:color w:val="000000" w:themeColor="text1"/>
          <w:sz w:val="24"/>
          <w:szCs w:val="24"/>
          <w:lang w:val="id-ID"/>
        </w:rPr>
      </w:pPr>
    </w:p>
    <w:p w:rsidR="003B78AC" w:rsidRDefault="003B78AC" w:rsidP="00F13960">
      <w:pPr>
        <w:spacing w:after="0" w:line="20" w:lineRule="atLeast"/>
        <w:ind w:left="360" w:firstLine="414"/>
        <w:jc w:val="both"/>
        <w:rPr>
          <w:rFonts w:ascii="Book Antiqua" w:hAnsi="Book Antiqua" w:cs="Times New Roman"/>
          <w:color w:val="000000" w:themeColor="text1"/>
          <w:sz w:val="24"/>
          <w:szCs w:val="24"/>
          <w:lang w:val="id-ID"/>
        </w:rPr>
      </w:pPr>
    </w:p>
    <w:p w:rsidR="003B78AC" w:rsidRDefault="003B78AC" w:rsidP="00F13960">
      <w:pPr>
        <w:spacing w:after="200" w:line="20" w:lineRule="atLeast"/>
        <w:rPr>
          <w:rFonts w:ascii="Book Antiqua" w:hAnsi="Book Antiqua" w:cs="Times New Roman"/>
          <w:b/>
          <w:bCs/>
          <w:color w:val="000000" w:themeColor="text1"/>
          <w:sz w:val="24"/>
          <w:szCs w:val="24"/>
          <w:lang w:val="id-ID"/>
        </w:rPr>
      </w:pPr>
    </w:p>
    <w:p w:rsidR="003B78AC" w:rsidRPr="003B78AC" w:rsidRDefault="003B78AC" w:rsidP="00F13960">
      <w:pPr>
        <w:numPr>
          <w:ilvl w:val="0"/>
          <w:numId w:val="1"/>
        </w:numPr>
        <w:spacing w:after="0" w:line="20" w:lineRule="atLeast"/>
        <w:ind w:left="360"/>
        <w:jc w:val="both"/>
        <w:rPr>
          <w:rFonts w:ascii="Book Antiqua" w:hAnsi="Book Antiqua" w:cs="Times New Roman"/>
          <w:b/>
          <w:bCs/>
          <w:color w:val="000000" w:themeColor="text1"/>
          <w:sz w:val="24"/>
          <w:szCs w:val="24"/>
        </w:rPr>
      </w:pPr>
      <w:r>
        <w:rPr>
          <w:rFonts w:ascii="Book Antiqua" w:hAnsi="Book Antiqua" w:cs="Times New Roman"/>
          <w:b/>
          <w:bCs/>
          <w:color w:val="000000" w:themeColor="text1"/>
          <w:sz w:val="24"/>
          <w:szCs w:val="24"/>
          <w:lang w:val="id-ID"/>
        </w:rPr>
        <w:lastRenderedPageBreak/>
        <w:t xml:space="preserve">Permasalahan </w:t>
      </w:r>
    </w:p>
    <w:p w:rsidR="003B78AC" w:rsidRPr="003B78AC" w:rsidRDefault="003B78AC" w:rsidP="00F13960">
      <w:pPr>
        <w:pStyle w:val="ListParagraph"/>
        <w:numPr>
          <w:ilvl w:val="1"/>
          <w:numId w:val="1"/>
        </w:numPr>
        <w:spacing w:after="0" w:line="20" w:lineRule="atLeast"/>
        <w:ind w:left="720"/>
        <w:jc w:val="both"/>
        <w:rPr>
          <w:rFonts w:ascii="Book Antiqua" w:hAnsi="Book Antiqua" w:cs="Times New Roman"/>
          <w:color w:val="000000" w:themeColor="text1"/>
          <w:sz w:val="24"/>
          <w:szCs w:val="24"/>
        </w:rPr>
      </w:pPr>
      <w:r>
        <w:rPr>
          <w:rFonts w:ascii="Book Antiqua" w:hAnsi="Book Antiqua" w:cs="Times New Roman"/>
          <w:color w:val="000000" w:themeColor="text1"/>
          <w:sz w:val="24"/>
          <w:szCs w:val="24"/>
        </w:rPr>
        <w:t xml:space="preserve">Identifikasi Masalah </w:t>
      </w:r>
    </w:p>
    <w:p w:rsidR="003B78AC" w:rsidRPr="003B78AC" w:rsidRDefault="003B78AC" w:rsidP="00F13960">
      <w:pPr>
        <w:spacing w:after="0" w:line="20" w:lineRule="atLeast"/>
        <w:ind w:left="360" w:firstLine="414"/>
        <w:jc w:val="both"/>
        <w:rPr>
          <w:rFonts w:ascii="Book Antiqua" w:hAnsi="Book Antiqua" w:cs="Times New Roman"/>
          <w:color w:val="000000" w:themeColor="text1"/>
          <w:sz w:val="24"/>
          <w:szCs w:val="24"/>
        </w:rPr>
      </w:pPr>
      <w:r w:rsidRPr="003B78AC">
        <w:rPr>
          <w:rFonts w:ascii="Book Antiqua" w:hAnsi="Book Antiqua" w:cs="Times New Roman"/>
          <w:color w:val="000000" w:themeColor="text1"/>
          <w:sz w:val="24"/>
          <w:szCs w:val="24"/>
        </w:rPr>
        <w:t>Berdasarkan latar belakang yang telah dikemukakan di atas, maka penulis mengemukakan beberapa pemasalahan yang urgen untuk dibahas sebagaimana berikut ini:</w:t>
      </w:r>
    </w:p>
    <w:p w:rsidR="003B78AC" w:rsidRPr="003B78AC" w:rsidRDefault="003B78AC" w:rsidP="00F13960">
      <w:pPr>
        <w:numPr>
          <w:ilvl w:val="1"/>
          <w:numId w:val="26"/>
        </w:numPr>
        <w:spacing w:after="0" w:line="20" w:lineRule="atLeast"/>
        <w:ind w:left="1134"/>
        <w:jc w:val="both"/>
        <w:rPr>
          <w:rFonts w:ascii="Book Antiqua" w:hAnsi="Book Antiqua" w:cs="Times New Roman"/>
          <w:color w:val="000000" w:themeColor="text1"/>
          <w:sz w:val="24"/>
          <w:szCs w:val="24"/>
        </w:rPr>
      </w:pPr>
      <w:r w:rsidRPr="003B78AC">
        <w:rPr>
          <w:rFonts w:ascii="Book Antiqua" w:hAnsi="Book Antiqua" w:cs="Times New Roman"/>
          <w:color w:val="000000" w:themeColor="text1"/>
          <w:sz w:val="24"/>
          <w:szCs w:val="24"/>
        </w:rPr>
        <w:t xml:space="preserve">Bagaimana </w:t>
      </w:r>
      <w:r w:rsidRPr="003B78AC">
        <w:rPr>
          <w:rFonts w:ascii="Book Antiqua" w:hAnsi="Book Antiqua" w:cs="Times New Roman"/>
          <w:color w:val="000000" w:themeColor="text1"/>
          <w:sz w:val="24"/>
          <w:szCs w:val="24"/>
          <w:lang w:val="id-ID"/>
        </w:rPr>
        <w:t xml:space="preserve">sistem </w:t>
      </w:r>
      <w:r w:rsidRPr="003B78AC">
        <w:rPr>
          <w:rFonts w:ascii="Book Antiqua" w:hAnsi="Book Antiqua" w:cs="Times New Roman"/>
          <w:color w:val="000000" w:themeColor="text1"/>
          <w:sz w:val="24"/>
          <w:szCs w:val="24"/>
        </w:rPr>
        <w:t xml:space="preserve">peternakan sapi masyarakat </w:t>
      </w:r>
      <w:r w:rsidRPr="003B78AC">
        <w:rPr>
          <w:rFonts w:ascii="Book Antiqua" w:hAnsi="Book Antiqua" w:cs="Times New Roman"/>
          <w:color w:val="000000" w:themeColor="text1"/>
          <w:sz w:val="24"/>
          <w:szCs w:val="24"/>
          <w:lang w:val="id-ID"/>
        </w:rPr>
        <w:t xml:space="preserve">Kecamatan Barebbo </w:t>
      </w:r>
      <w:r w:rsidRPr="003B78AC">
        <w:rPr>
          <w:rFonts w:ascii="Book Antiqua" w:hAnsi="Book Antiqua" w:cs="Times New Roman"/>
          <w:color w:val="000000" w:themeColor="text1"/>
          <w:sz w:val="24"/>
          <w:szCs w:val="24"/>
        </w:rPr>
        <w:t>Kabupaten Bone</w:t>
      </w:r>
      <w:r w:rsidRPr="003B78AC">
        <w:rPr>
          <w:rFonts w:ascii="Book Antiqua" w:hAnsi="Book Antiqua" w:cs="Times New Roman"/>
          <w:color w:val="000000" w:themeColor="text1"/>
          <w:sz w:val="24"/>
          <w:szCs w:val="24"/>
          <w:lang w:val="id-ID"/>
        </w:rPr>
        <w:t>?</w:t>
      </w:r>
    </w:p>
    <w:p w:rsidR="003B78AC" w:rsidRPr="003B78AC" w:rsidRDefault="003B78AC" w:rsidP="00F13960">
      <w:pPr>
        <w:numPr>
          <w:ilvl w:val="1"/>
          <w:numId w:val="26"/>
        </w:numPr>
        <w:spacing w:after="0" w:line="20" w:lineRule="atLeast"/>
        <w:ind w:left="1134"/>
        <w:jc w:val="both"/>
        <w:rPr>
          <w:rFonts w:ascii="Book Antiqua" w:hAnsi="Book Antiqua" w:cs="Times New Roman"/>
          <w:color w:val="000000" w:themeColor="text1"/>
          <w:sz w:val="24"/>
          <w:szCs w:val="24"/>
        </w:rPr>
      </w:pPr>
      <w:r w:rsidRPr="003B78AC">
        <w:rPr>
          <w:rFonts w:ascii="Book Antiqua" w:hAnsi="Book Antiqua" w:cs="Times New Roman"/>
          <w:color w:val="000000" w:themeColor="text1"/>
          <w:sz w:val="24"/>
          <w:szCs w:val="24"/>
          <w:lang w:val="id-ID"/>
        </w:rPr>
        <w:t xml:space="preserve">Bagaimana pendapatan masyarakat  peternak sapi Kecamatan Barebbo </w:t>
      </w:r>
      <w:r w:rsidRPr="003B78AC">
        <w:rPr>
          <w:rFonts w:ascii="Book Antiqua" w:hAnsi="Book Antiqua" w:cs="Times New Roman"/>
          <w:color w:val="000000" w:themeColor="text1"/>
          <w:sz w:val="24"/>
          <w:szCs w:val="24"/>
        </w:rPr>
        <w:t>Kabupaten Bone?</w:t>
      </w:r>
    </w:p>
    <w:p w:rsidR="003B78AC" w:rsidRPr="003B78AC" w:rsidRDefault="003B78AC" w:rsidP="00F13960">
      <w:pPr>
        <w:numPr>
          <w:ilvl w:val="1"/>
          <w:numId w:val="26"/>
        </w:numPr>
        <w:spacing w:after="0" w:line="20" w:lineRule="atLeast"/>
        <w:ind w:left="1134"/>
        <w:jc w:val="both"/>
        <w:rPr>
          <w:rFonts w:ascii="Book Antiqua" w:hAnsi="Book Antiqua" w:cs="Times New Roman"/>
          <w:color w:val="000000" w:themeColor="text1"/>
          <w:sz w:val="24"/>
          <w:szCs w:val="24"/>
        </w:rPr>
      </w:pPr>
      <w:r w:rsidRPr="003B78AC">
        <w:rPr>
          <w:rFonts w:ascii="Book Antiqua" w:hAnsi="Book Antiqua" w:cs="Times New Roman"/>
          <w:color w:val="000000" w:themeColor="text1"/>
          <w:sz w:val="24"/>
          <w:szCs w:val="24"/>
        </w:rPr>
        <w:t xml:space="preserve">Bagaimana </w:t>
      </w:r>
      <w:r w:rsidRPr="003B78AC">
        <w:rPr>
          <w:rFonts w:ascii="Book Antiqua" w:hAnsi="Book Antiqua" w:cs="Times New Roman"/>
          <w:color w:val="000000" w:themeColor="text1"/>
          <w:sz w:val="24"/>
          <w:szCs w:val="24"/>
          <w:lang w:val="id-ID"/>
        </w:rPr>
        <w:t xml:space="preserve">praktek pengembangan </w:t>
      </w:r>
      <w:r w:rsidRPr="003B78AC">
        <w:rPr>
          <w:rFonts w:ascii="Book Antiqua" w:hAnsi="Book Antiqua" w:cs="Times New Roman"/>
          <w:color w:val="000000" w:themeColor="text1"/>
          <w:sz w:val="24"/>
          <w:szCs w:val="24"/>
        </w:rPr>
        <w:t xml:space="preserve">peternakan sapi </w:t>
      </w:r>
      <w:r w:rsidRPr="003B78AC">
        <w:rPr>
          <w:rFonts w:ascii="Book Antiqua" w:hAnsi="Book Antiqua" w:cs="Times New Roman"/>
          <w:color w:val="000000" w:themeColor="text1"/>
          <w:sz w:val="24"/>
          <w:szCs w:val="24"/>
          <w:lang w:val="id-ID"/>
        </w:rPr>
        <w:t xml:space="preserve">berbasis bagi hasil dalam meningkatkan ekonomi masyarakat Kabupaten Bone? </w:t>
      </w:r>
    </w:p>
    <w:p w:rsidR="003B78AC" w:rsidRDefault="003B78AC" w:rsidP="00F13960">
      <w:pPr>
        <w:pStyle w:val="ListParagraph"/>
        <w:numPr>
          <w:ilvl w:val="1"/>
          <w:numId w:val="1"/>
        </w:numPr>
        <w:spacing w:after="0" w:line="20" w:lineRule="atLeast"/>
        <w:ind w:left="720"/>
        <w:jc w:val="both"/>
        <w:rPr>
          <w:rFonts w:ascii="Book Antiqua" w:hAnsi="Book Antiqua" w:cs="Times New Roman"/>
          <w:color w:val="000000" w:themeColor="text1"/>
          <w:sz w:val="24"/>
          <w:szCs w:val="24"/>
        </w:rPr>
      </w:pPr>
      <w:r>
        <w:rPr>
          <w:rFonts w:ascii="Book Antiqua" w:hAnsi="Book Antiqua" w:cs="Times New Roman"/>
          <w:color w:val="000000" w:themeColor="text1"/>
          <w:sz w:val="24"/>
          <w:szCs w:val="24"/>
        </w:rPr>
        <w:t>Batasan Masalah</w:t>
      </w:r>
    </w:p>
    <w:p w:rsidR="003B78AC" w:rsidRDefault="003B78AC" w:rsidP="00F13960">
      <w:pPr>
        <w:pStyle w:val="ListParagraph"/>
        <w:spacing w:after="0" w:line="20" w:lineRule="atLeast"/>
        <w:jc w:val="both"/>
        <w:rPr>
          <w:rFonts w:ascii="Book Antiqua" w:hAnsi="Book Antiqua" w:cs="Times New Roman"/>
          <w:color w:val="000000" w:themeColor="text1"/>
          <w:sz w:val="24"/>
          <w:szCs w:val="24"/>
        </w:rPr>
      </w:pPr>
      <w:r>
        <w:rPr>
          <w:rFonts w:ascii="Book Antiqua" w:hAnsi="Book Antiqua" w:cs="Times New Roman"/>
          <w:color w:val="000000" w:themeColor="text1"/>
          <w:sz w:val="24"/>
          <w:szCs w:val="24"/>
        </w:rPr>
        <w:t xml:space="preserve">Penelitian ini berkenaan dengan praktek Bagi Hasil peternakan sapi pada masyarakat Kecamatan Barebbo Kabupaten Bone dengan batasan masalah </w:t>
      </w:r>
    </w:p>
    <w:p w:rsidR="003B78AC" w:rsidRDefault="003B78AC" w:rsidP="00F13960">
      <w:pPr>
        <w:pStyle w:val="ListParagraph"/>
        <w:numPr>
          <w:ilvl w:val="3"/>
          <w:numId w:val="1"/>
        </w:numPr>
        <w:spacing w:after="0" w:line="20" w:lineRule="atLeast"/>
        <w:ind w:left="1080"/>
        <w:jc w:val="both"/>
        <w:rPr>
          <w:rFonts w:ascii="Book Antiqua" w:hAnsi="Book Antiqua" w:cs="Times New Roman"/>
          <w:color w:val="000000" w:themeColor="text1"/>
          <w:sz w:val="24"/>
          <w:szCs w:val="24"/>
        </w:rPr>
      </w:pPr>
      <w:r>
        <w:rPr>
          <w:rFonts w:ascii="Book Antiqua" w:hAnsi="Book Antiqua" w:cs="Times New Roman"/>
          <w:color w:val="000000" w:themeColor="text1"/>
          <w:sz w:val="24"/>
          <w:szCs w:val="24"/>
        </w:rPr>
        <w:t xml:space="preserve">Sistem Peternakan sapi </w:t>
      </w:r>
    </w:p>
    <w:p w:rsidR="003B78AC" w:rsidRDefault="003B78AC" w:rsidP="00F13960">
      <w:pPr>
        <w:pStyle w:val="ListParagraph"/>
        <w:numPr>
          <w:ilvl w:val="3"/>
          <w:numId w:val="1"/>
        </w:numPr>
        <w:spacing w:after="0" w:line="20" w:lineRule="atLeast"/>
        <w:ind w:left="1080"/>
        <w:jc w:val="both"/>
        <w:rPr>
          <w:rFonts w:ascii="Book Antiqua" w:hAnsi="Book Antiqua" w:cs="Times New Roman"/>
          <w:color w:val="000000" w:themeColor="text1"/>
          <w:sz w:val="24"/>
          <w:szCs w:val="24"/>
        </w:rPr>
      </w:pPr>
      <w:r>
        <w:rPr>
          <w:rFonts w:ascii="Book Antiqua" w:hAnsi="Book Antiqua" w:cs="Times New Roman"/>
          <w:color w:val="000000" w:themeColor="text1"/>
          <w:sz w:val="24"/>
          <w:szCs w:val="24"/>
        </w:rPr>
        <w:t>Jumlah Pendapatan masyarakat peternak</w:t>
      </w:r>
    </w:p>
    <w:p w:rsidR="003B78AC" w:rsidRDefault="003B78AC" w:rsidP="00F13960">
      <w:pPr>
        <w:pStyle w:val="ListParagraph"/>
        <w:numPr>
          <w:ilvl w:val="3"/>
          <w:numId w:val="1"/>
        </w:numPr>
        <w:spacing w:after="0" w:line="20" w:lineRule="atLeast"/>
        <w:ind w:left="1080"/>
        <w:jc w:val="both"/>
        <w:rPr>
          <w:rFonts w:ascii="Book Antiqua" w:hAnsi="Book Antiqua" w:cs="Times New Roman"/>
          <w:color w:val="000000" w:themeColor="text1"/>
          <w:sz w:val="24"/>
          <w:szCs w:val="24"/>
        </w:rPr>
      </w:pPr>
      <w:r>
        <w:rPr>
          <w:rFonts w:ascii="Book Antiqua" w:hAnsi="Book Antiqua" w:cs="Times New Roman"/>
          <w:color w:val="000000" w:themeColor="text1"/>
          <w:sz w:val="24"/>
          <w:szCs w:val="24"/>
        </w:rPr>
        <w:t xml:space="preserve">Praktek pengembangan peternakan sapi masyarakat Kecamatan Barebbo kabupaten Bone </w:t>
      </w:r>
    </w:p>
    <w:p w:rsidR="003B78AC" w:rsidRPr="003B78AC" w:rsidRDefault="003B78AC" w:rsidP="00F13960">
      <w:pPr>
        <w:pStyle w:val="ListParagraph"/>
        <w:spacing w:after="0" w:line="20" w:lineRule="atLeast"/>
        <w:jc w:val="both"/>
        <w:rPr>
          <w:rFonts w:ascii="Book Antiqua" w:hAnsi="Book Antiqua" w:cs="Times New Roman"/>
          <w:color w:val="000000" w:themeColor="text1"/>
          <w:sz w:val="24"/>
          <w:szCs w:val="24"/>
        </w:rPr>
      </w:pPr>
    </w:p>
    <w:p w:rsidR="003B78AC" w:rsidRPr="003B78AC" w:rsidRDefault="00C40BC2" w:rsidP="00F13960">
      <w:pPr>
        <w:numPr>
          <w:ilvl w:val="0"/>
          <w:numId w:val="1"/>
        </w:numPr>
        <w:spacing w:after="0" w:line="20" w:lineRule="atLeast"/>
        <w:ind w:left="360"/>
        <w:jc w:val="both"/>
        <w:rPr>
          <w:rFonts w:ascii="Book Antiqua" w:hAnsi="Book Antiqua" w:cs="Times New Roman"/>
          <w:b/>
          <w:bCs/>
          <w:color w:val="000000" w:themeColor="text1"/>
          <w:sz w:val="24"/>
          <w:szCs w:val="24"/>
        </w:rPr>
      </w:pPr>
      <w:r>
        <w:rPr>
          <w:rFonts w:ascii="Book Antiqua" w:hAnsi="Book Antiqua" w:cs="Times New Roman"/>
          <w:b/>
          <w:bCs/>
          <w:color w:val="000000" w:themeColor="text1"/>
          <w:sz w:val="24"/>
          <w:szCs w:val="24"/>
        </w:rPr>
        <w:t>Tujuan</w:t>
      </w:r>
    </w:p>
    <w:p w:rsidR="003B78AC" w:rsidRPr="003B78AC" w:rsidRDefault="003B78AC" w:rsidP="00F13960">
      <w:pPr>
        <w:spacing w:after="0" w:line="20" w:lineRule="atLeast"/>
        <w:ind w:left="360" w:firstLine="273"/>
        <w:jc w:val="both"/>
        <w:rPr>
          <w:rFonts w:ascii="Book Antiqua" w:hAnsi="Book Antiqua" w:cs="Times New Roman"/>
          <w:color w:val="000000" w:themeColor="text1"/>
          <w:sz w:val="24"/>
          <w:szCs w:val="24"/>
        </w:rPr>
      </w:pPr>
      <w:r w:rsidRPr="003B78AC">
        <w:rPr>
          <w:rFonts w:ascii="Book Antiqua" w:hAnsi="Book Antiqua" w:cs="Times New Roman"/>
          <w:color w:val="000000" w:themeColor="text1"/>
          <w:sz w:val="24"/>
          <w:szCs w:val="24"/>
        </w:rPr>
        <w:t>Adapun tujuan dari penelitian ini mel</w:t>
      </w:r>
      <w:r w:rsidRPr="003B78AC">
        <w:rPr>
          <w:rFonts w:ascii="Book Antiqua" w:hAnsi="Book Antiqua" w:cs="Times New Roman"/>
          <w:color w:val="000000" w:themeColor="text1"/>
          <w:sz w:val="24"/>
          <w:szCs w:val="24"/>
          <w:lang w:val="id-ID"/>
        </w:rPr>
        <w:t>i</w:t>
      </w:r>
      <w:r w:rsidRPr="003B78AC">
        <w:rPr>
          <w:rFonts w:ascii="Book Antiqua" w:hAnsi="Book Antiqua" w:cs="Times New Roman"/>
          <w:color w:val="000000" w:themeColor="text1"/>
          <w:sz w:val="24"/>
          <w:szCs w:val="24"/>
        </w:rPr>
        <w:t>puti :</w:t>
      </w:r>
    </w:p>
    <w:p w:rsidR="003B78AC" w:rsidRPr="003B78AC" w:rsidRDefault="003B78AC" w:rsidP="00F13960">
      <w:pPr>
        <w:numPr>
          <w:ilvl w:val="1"/>
          <w:numId w:val="1"/>
        </w:numPr>
        <w:spacing w:after="0" w:line="20" w:lineRule="atLeast"/>
        <w:ind w:left="720"/>
        <w:jc w:val="both"/>
        <w:rPr>
          <w:rFonts w:ascii="Book Antiqua" w:hAnsi="Book Antiqua" w:cs="Times New Roman"/>
          <w:color w:val="000000" w:themeColor="text1"/>
          <w:sz w:val="24"/>
          <w:szCs w:val="24"/>
        </w:rPr>
      </w:pPr>
      <w:r w:rsidRPr="003B78AC">
        <w:rPr>
          <w:rFonts w:ascii="Book Antiqua" w:hAnsi="Book Antiqua" w:cs="Times New Roman"/>
          <w:color w:val="000000" w:themeColor="text1"/>
          <w:sz w:val="24"/>
          <w:szCs w:val="24"/>
        </w:rPr>
        <w:t>Untuk meng</w:t>
      </w:r>
      <w:r w:rsidRPr="003B78AC">
        <w:rPr>
          <w:rFonts w:ascii="Book Antiqua" w:hAnsi="Book Antiqua" w:cs="Times New Roman"/>
          <w:color w:val="000000" w:themeColor="text1"/>
          <w:sz w:val="24"/>
          <w:szCs w:val="24"/>
          <w:lang w:val="id-ID"/>
        </w:rPr>
        <w:t xml:space="preserve">esplorasi </w:t>
      </w:r>
      <w:r w:rsidRPr="003B78AC">
        <w:rPr>
          <w:rFonts w:ascii="Book Antiqua" w:hAnsi="Book Antiqua" w:cs="Times New Roman"/>
          <w:color w:val="000000" w:themeColor="text1"/>
          <w:sz w:val="24"/>
          <w:szCs w:val="24"/>
        </w:rPr>
        <w:t xml:space="preserve">dan menganalisis </w:t>
      </w:r>
      <w:r w:rsidRPr="003B78AC">
        <w:rPr>
          <w:rFonts w:ascii="Book Antiqua" w:hAnsi="Book Antiqua" w:cs="Times New Roman"/>
          <w:color w:val="000000" w:themeColor="text1"/>
          <w:sz w:val="24"/>
          <w:szCs w:val="24"/>
          <w:lang w:val="id-ID"/>
        </w:rPr>
        <w:t>sistem bagi hasil peternakan sapi pada masyarakat Kecamatan Barebbo Kabupaten Bone</w:t>
      </w:r>
    </w:p>
    <w:p w:rsidR="003B78AC" w:rsidRPr="003B78AC" w:rsidRDefault="003B78AC" w:rsidP="00F13960">
      <w:pPr>
        <w:numPr>
          <w:ilvl w:val="1"/>
          <w:numId w:val="1"/>
        </w:numPr>
        <w:spacing w:after="0" w:line="20" w:lineRule="atLeast"/>
        <w:ind w:left="720"/>
        <w:jc w:val="both"/>
        <w:rPr>
          <w:rFonts w:ascii="Book Antiqua" w:hAnsi="Book Antiqua" w:cs="Times New Roman"/>
          <w:color w:val="000000" w:themeColor="text1"/>
          <w:sz w:val="24"/>
          <w:szCs w:val="24"/>
        </w:rPr>
      </w:pPr>
      <w:r w:rsidRPr="003B78AC">
        <w:rPr>
          <w:rFonts w:ascii="Book Antiqua" w:hAnsi="Book Antiqua" w:cs="Times New Roman"/>
          <w:color w:val="000000" w:themeColor="text1"/>
          <w:sz w:val="24"/>
          <w:szCs w:val="24"/>
          <w:lang w:val="id-ID"/>
        </w:rPr>
        <w:t xml:space="preserve">Untuk mengeksplorasi dan mengenalisis pendapatan </w:t>
      </w:r>
      <w:r w:rsidRPr="003B78AC">
        <w:rPr>
          <w:rFonts w:ascii="Book Antiqua" w:hAnsi="Book Antiqua" w:cs="Times New Roman"/>
          <w:color w:val="000000" w:themeColor="text1"/>
          <w:sz w:val="24"/>
          <w:szCs w:val="24"/>
        </w:rPr>
        <w:t>masyarakat</w:t>
      </w:r>
      <w:r w:rsidRPr="003B78AC">
        <w:rPr>
          <w:rFonts w:ascii="Book Antiqua" w:hAnsi="Book Antiqua" w:cs="Times New Roman"/>
          <w:color w:val="000000" w:themeColor="text1"/>
          <w:sz w:val="24"/>
          <w:szCs w:val="24"/>
          <w:lang w:val="id-ID"/>
        </w:rPr>
        <w:t xml:space="preserve"> peternak </w:t>
      </w:r>
      <w:r w:rsidRPr="003B78AC">
        <w:rPr>
          <w:rFonts w:ascii="Book Antiqua" w:hAnsi="Book Antiqua" w:cs="Times New Roman"/>
          <w:color w:val="000000" w:themeColor="text1"/>
          <w:sz w:val="24"/>
          <w:szCs w:val="24"/>
        </w:rPr>
        <w:t xml:space="preserve"> Kabupaten Bone</w:t>
      </w:r>
      <w:r w:rsidRPr="003B78AC">
        <w:rPr>
          <w:rFonts w:ascii="Book Antiqua" w:hAnsi="Book Antiqua" w:cs="Times New Roman"/>
          <w:color w:val="000000" w:themeColor="text1"/>
          <w:sz w:val="24"/>
          <w:szCs w:val="24"/>
          <w:lang w:val="id-ID"/>
        </w:rPr>
        <w:t xml:space="preserve">. </w:t>
      </w:r>
    </w:p>
    <w:p w:rsidR="003B78AC" w:rsidRPr="003B78AC" w:rsidRDefault="003B78AC" w:rsidP="00F13960">
      <w:pPr>
        <w:numPr>
          <w:ilvl w:val="1"/>
          <w:numId w:val="1"/>
        </w:numPr>
        <w:spacing w:after="0" w:line="20" w:lineRule="atLeast"/>
        <w:ind w:left="720"/>
        <w:jc w:val="both"/>
        <w:rPr>
          <w:rFonts w:ascii="Book Antiqua" w:hAnsi="Book Antiqua" w:cs="Times New Roman"/>
          <w:color w:val="000000" w:themeColor="text1"/>
          <w:sz w:val="24"/>
          <w:szCs w:val="24"/>
        </w:rPr>
      </w:pPr>
      <w:r w:rsidRPr="003B78AC">
        <w:rPr>
          <w:rFonts w:ascii="Book Antiqua" w:hAnsi="Book Antiqua" w:cs="Times New Roman"/>
          <w:color w:val="000000" w:themeColor="text1"/>
          <w:sz w:val="24"/>
          <w:szCs w:val="24"/>
        </w:rPr>
        <w:t xml:space="preserve">Untuk </w:t>
      </w:r>
      <w:r w:rsidRPr="003B78AC">
        <w:rPr>
          <w:rFonts w:ascii="Book Antiqua" w:hAnsi="Book Antiqua" w:cs="Times New Roman"/>
          <w:color w:val="000000" w:themeColor="text1"/>
          <w:sz w:val="24"/>
          <w:szCs w:val="24"/>
          <w:lang w:val="id-ID"/>
        </w:rPr>
        <w:t xml:space="preserve">mengesplorasi dan menganalisis sistem </w:t>
      </w:r>
      <w:r w:rsidRPr="003B78AC">
        <w:rPr>
          <w:rFonts w:ascii="Book Antiqua" w:hAnsi="Book Antiqua" w:cs="Times New Roman"/>
          <w:color w:val="000000" w:themeColor="text1"/>
          <w:sz w:val="24"/>
          <w:szCs w:val="24"/>
        </w:rPr>
        <w:t xml:space="preserve">peternakan sapi </w:t>
      </w:r>
      <w:r w:rsidRPr="003B78AC">
        <w:rPr>
          <w:rFonts w:ascii="Book Antiqua" w:hAnsi="Book Antiqua" w:cs="Times New Roman"/>
          <w:color w:val="000000" w:themeColor="text1"/>
          <w:sz w:val="24"/>
          <w:szCs w:val="24"/>
          <w:lang w:val="id-ID"/>
        </w:rPr>
        <w:t>berbasis bagi hasil (</w:t>
      </w:r>
      <w:r w:rsidRPr="003B78AC">
        <w:rPr>
          <w:rFonts w:ascii="Book Antiqua" w:hAnsi="Book Antiqua" w:cs="Times New Roman"/>
          <w:i/>
          <w:color w:val="000000" w:themeColor="text1"/>
          <w:sz w:val="24"/>
          <w:szCs w:val="24"/>
          <w:lang w:val="id-ID"/>
        </w:rPr>
        <w:t>mudharabah</w:t>
      </w:r>
      <w:r w:rsidRPr="003B78AC">
        <w:rPr>
          <w:rFonts w:ascii="Book Antiqua" w:hAnsi="Book Antiqua" w:cs="Times New Roman"/>
          <w:color w:val="000000" w:themeColor="text1"/>
          <w:sz w:val="24"/>
          <w:szCs w:val="24"/>
          <w:lang w:val="id-ID"/>
        </w:rPr>
        <w:t>) dalam meningkatkan ekonomi masyarakat Kabupaten Bone</w:t>
      </w:r>
      <w:r w:rsidRPr="003B78AC">
        <w:rPr>
          <w:rFonts w:ascii="Book Antiqua" w:hAnsi="Book Antiqua" w:cs="Times New Roman"/>
          <w:color w:val="000000" w:themeColor="text1"/>
          <w:sz w:val="24"/>
          <w:szCs w:val="24"/>
        </w:rPr>
        <w:t>.</w:t>
      </w:r>
    </w:p>
    <w:p w:rsidR="003B78AC" w:rsidRPr="003B78AC" w:rsidRDefault="003B78AC" w:rsidP="00F13960">
      <w:pPr>
        <w:spacing w:after="0" w:line="20" w:lineRule="atLeast"/>
        <w:ind w:left="360" w:firstLine="273"/>
        <w:jc w:val="both"/>
        <w:rPr>
          <w:rFonts w:ascii="Book Antiqua" w:hAnsi="Book Antiqua" w:cs="Times New Roman"/>
          <w:color w:val="000000" w:themeColor="text1"/>
          <w:sz w:val="24"/>
          <w:szCs w:val="24"/>
        </w:rPr>
      </w:pPr>
    </w:p>
    <w:p w:rsidR="003B78AC" w:rsidRPr="003B78AC" w:rsidRDefault="00C40BC2" w:rsidP="00F13960">
      <w:pPr>
        <w:numPr>
          <w:ilvl w:val="0"/>
          <w:numId w:val="1"/>
        </w:numPr>
        <w:spacing w:after="0" w:line="20" w:lineRule="atLeast"/>
        <w:ind w:left="360"/>
        <w:jc w:val="both"/>
        <w:rPr>
          <w:rFonts w:ascii="Book Antiqua" w:hAnsi="Book Antiqua" w:cs="Times New Roman"/>
          <w:b/>
          <w:bCs/>
          <w:color w:val="000000" w:themeColor="text1"/>
          <w:sz w:val="24"/>
          <w:szCs w:val="24"/>
        </w:rPr>
      </w:pPr>
      <w:r>
        <w:rPr>
          <w:rFonts w:ascii="Book Antiqua" w:hAnsi="Book Antiqua" w:cs="Times New Roman"/>
          <w:b/>
          <w:bCs/>
          <w:color w:val="000000" w:themeColor="text1"/>
          <w:sz w:val="24"/>
          <w:szCs w:val="24"/>
          <w:lang w:val="id-ID"/>
        </w:rPr>
        <w:t xml:space="preserve">Signifikansi </w:t>
      </w:r>
      <w:r w:rsidR="003B78AC" w:rsidRPr="003B78AC">
        <w:rPr>
          <w:rFonts w:ascii="Book Antiqua" w:hAnsi="Book Antiqua" w:cs="Times New Roman"/>
          <w:b/>
          <w:bCs/>
          <w:color w:val="000000" w:themeColor="text1"/>
          <w:sz w:val="24"/>
          <w:szCs w:val="24"/>
        </w:rPr>
        <w:t xml:space="preserve"> </w:t>
      </w:r>
    </w:p>
    <w:p w:rsidR="003B78AC" w:rsidRPr="003B78AC" w:rsidRDefault="003B78AC" w:rsidP="00F13960">
      <w:pPr>
        <w:spacing w:after="0" w:line="20" w:lineRule="atLeast"/>
        <w:ind w:left="360" w:firstLine="273"/>
        <w:jc w:val="both"/>
        <w:rPr>
          <w:rFonts w:ascii="Book Antiqua" w:hAnsi="Book Antiqua" w:cs="Times New Roman"/>
          <w:color w:val="000000" w:themeColor="text1"/>
          <w:sz w:val="24"/>
          <w:szCs w:val="24"/>
        </w:rPr>
      </w:pPr>
      <w:r w:rsidRPr="003B78AC">
        <w:rPr>
          <w:rFonts w:ascii="Book Antiqua" w:hAnsi="Book Antiqua" w:cs="Times New Roman"/>
          <w:color w:val="000000" w:themeColor="text1"/>
          <w:sz w:val="24"/>
          <w:szCs w:val="24"/>
        </w:rPr>
        <w:t>Adapaun kegunaan penelitian ini adalah sebagai berikut:</w:t>
      </w:r>
    </w:p>
    <w:p w:rsidR="003B78AC" w:rsidRPr="003B78AC" w:rsidRDefault="003B78AC" w:rsidP="00F13960">
      <w:pPr>
        <w:numPr>
          <w:ilvl w:val="1"/>
          <w:numId w:val="1"/>
        </w:numPr>
        <w:spacing w:after="0" w:line="20" w:lineRule="atLeast"/>
        <w:ind w:left="720"/>
        <w:jc w:val="both"/>
        <w:rPr>
          <w:rFonts w:ascii="Book Antiqua" w:hAnsi="Book Antiqua" w:cs="Times New Roman"/>
          <w:color w:val="000000" w:themeColor="text1"/>
          <w:sz w:val="24"/>
          <w:szCs w:val="24"/>
        </w:rPr>
      </w:pPr>
      <w:r w:rsidRPr="003B78AC">
        <w:rPr>
          <w:rFonts w:ascii="Book Antiqua" w:hAnsi="Book Antiqua" w:cs="Times New Roman"/>
          <w:color w:val="000000" w:themeColor="text1"/>
          <w:sz w:val="24"/>
          <w:szCs w:val="24"/>
        </w:rPr>
        <w:t xml:space="preserve">Sebagai sumbangsi pemikiran bagi </w:t>
      </w:r>
      <w:r w:rsidRPr="003B78AC">
        <w:rPr>
          <w:rFonts w:ascii="Book Antiqua" w:hAnsi="Book Antiqua" w:cs="Times New Roman"/>
          <w:i/>
          <w:iCs/>
          <w:color w:val="000000" w:themeColor="text1"/>
          <w:sz w:val="24"/>
          <w:szCs w:val="24"/>
        </w:rPr>
        <w:t>stackholder</w:t>
      </w:r>
      <w:r w:rsidRPr="003B78AC">
        <w:rPr>
          <w:rFonts w:ascii="Book Antiqua" w:hAnsi="Book Antiqua" w:cs="Times New Roman"/>
          <w:color w:val="000000" w:themeColor="text1"/>
          <w:sz w:val="24"/>
          <w:szCs w:val="24"/>
        </w:rPr>
        <w:t xml:space="preserve"> untuk memberikan pemahaman kepada masyarakat tentang model bagi hasil peternakan sapi (</w:t>
      </w:r>
      <w:r w:rsidRPr="003B78AC">
        <w:rPr>
          <w:rFonts w:ascii="Book Antiqua" w:hAnsi="Book Antiqua" w:cs="Times New Roman"/>
          <w:i/>
          <w:iCs/>
          <w:color w:val="000000" w:themeColor="text1"/>
          <w:sz w:val="24"/>
          <w:szCs w:val="24"/>
        </w:rPr>
        <w:t>matteseng</w:t>
      </w:r>
      <w:r w:rsidRPr="003B78AC">
        <w:rPr>
          <w:rFonts w:ascii="Book Antiqua" w:hAnsi="Book Antiqua" w:cs="Times New Roman"/>
          <w:color w:val="000000" w:themeColor="text1"/>
          <w:sz w:val="24"/>
          <w:szCs w:val="24"/>
        </w:rPr>
        <w:t>) bagi masyarakat Kabupaten Bone, khususnya Kecamatan Barebbo.</w:t>
      </w:r>
    </w:p>
    <w:p w:rsidR="003B78AC" w:rsidRPr="003B78AC" w:rsidRDefault="003B78AC" w:rsidP="00F13960">
      <w:pPr>
        <w:numPr>
          <w:ilvl w:val="1"/>
          <w:numId w:val="1"/>
        </w:numPr>
        <w:spacing w:after="0" w:line="20" w:lineRule="atLeast"/>
        <w:ind w:left="720"/>
        <w:jc w:val="both"/>
        <w:rPr>
          <w:rFonts w:ascii="Book Antiqua" w:hAnsi="Book Antiqua" w:cs="Times New Roman"/>
          <w:color w:val="000000" w:themeColor="text1"/>
          <w:sz w:val="24"/>
          <w:szCs w:val="24"/>
        </w:rPr>
      </w:pPr>
      <w:r w:rsidRPr="003B78AC">
        <w:rPr>
          <w:rFonts w:ascii="Book Antiqua" w:hAnsi="Book Antiqua" w:cs="Times New Roman"/>
          <w:color w:val="000000" w:themeColor="text1"/>
          <w:sz w:val="24"/>
          <w:szCs w:val="24"/>
        </w:rPr>
        <w:lastRenderedPageBreak/>
        <w:t xml:space="preserve">Sebagai bentuk solusi bagi masyarakat secara umum dalam menyelesaikan sengketa dalam perjanjian </w:t>
      </w:r>
      <w:r w:rsidRPr="003B78AC">
        <w:rPr>
          <w:rFonts w:ascii="Book Antiqua" w:hAnsi="Book Antiqua" w:cs="Times New Roman"/>
          <w:i/>
          <w:iCs/>
          <w:color w:val="000000" w:themeColor="text1"/>
          <w:sz w:val="24"/>
          <w:szCs w:val="24"/>
        </w:rPr>
        <w:t>matteseng</w:t>
      </w:r>
      <w:r w:rsidRPr="003B78AC">
        <w:rPr>
          <w:rFonts w:ascii="Book Antiqua" w:hAnsi="Book Antiqua" w:cs="Times New Roman"/>
          <w:color w:val="000000" w:themeColor="text1"/>
          <w:sz w:val="24"/>
          <w:szCs w:val="24"/>
        </w:rPr>
        <w:t xml:space="preserve">  dengan  model bagi hasil yang lebih adil.  </w:t>
      </w:r>
    </w:p>
    <w:p w:rsidR="003B78AC" w:rsidRPr="003B78AC" w:rsidRDefault="003B78AC" w:rsidP="00F13960">
      <w:pPr>
        <w:spacing w:after="0" w:line="20" w:lineRule="atLeast"/>
        <w:ind w:left="720"/>
        <w:jc w:val="both"/>
        <w:rPr>
          <w:rFonts w:ascii="Book Antiqua" w:hAnsi="Book Antiqua" w:cs="Times New Roman"/>
          <w:color w:val="000000" w:themeColor="text1"/>
          <w:sz w:val="24"/>
          <w:szCs w:val="24"/>
        </w:rPr>
      </w:pPr>
    </w:p>
    <w:p w:rsidR="003B78AC" w:rsidRPr="003B78AC" w:rsidRDefault="003B78AC" w:rsidP="00F13960">
      <w:pPr>
        <w:pStyle w:val="ListParagraph"/>
        <w:numPr>
          <w:ilvl w:val="0"/>
          <w:numId w:val="1"/>
        </w:numPr>
        <w:spacing w:after="0" w:line="20" w:lineRule="atLeast"/>
        <w:ind w:left="360"/>
        <w:jc w:val="both"/>
        <w:rPr>
          <w:rFonts w:ascii="Book Antiqua" w:hAnsi="Book Antiqua" w:cs="Times New Roman"/>
          <w:b/>
          <w:bCs/>
          <w:color w:val="000000" w:themeColor="text1"/>
          <w:sz w:val="24"/>
          <w:szCs w:val="24"/>
        </w:rPr>
      </w:pPr>
      <w:r w:rsidRPr="003B78AC">
        <w:rPr>
          <w:rFonts w:ascii="Book Antiqua" w:hAnsi="Book Antiqua" w:cs="Times New Roman"/>
          <w:b/>
          <w:bCs/>
          <w:color w:val="000000" w:themeColor="text1"/>
          <w:sz w:val="24"/>
          <w:szCs w:val="24"/>
        </w:rPr>
        <w:t xml:space="preserve">Sistematika </w:t>
      </w:r>
      <w:r w:rsidR="00C40BC2">
        <w:rPr>
          <w:rFonts w:ascii="Book Antiqua" w:hAnsi="Book Antiqua" w:cs="Times New Roman"/>
          <w:b/>
          <w:bCs/>
          <w:color w:val="000000" w:themeColor="text1"/>
          <w:sz w:val="24"/>
          <w:szCs w:val="24"/>
        </w:rPr>
        <w:t xml:space="preserve">Penulisan </w:t>
      </w:r>
    </w:p>
    <w:p w:rsidR="003B78AC" w:rsidRPr="003B78AC" w:rsidRDefault="003B78AC" w:rsidP="00F13960">
      <w:pPr>
        <w:spacing w:after="0" w:line="20" w:lineRule="atLeast"/>
        <w:ind w:left="360" w:firstLine="840"/>
        <w:jc w:val="both"/>
        <w:rPr>
          <w:rFonts w:ascii="Book Antiqua" w:hAnsi="Book Antiqua" w:cs="Times New Roman"/>
          <w:color w:val="000000" w:themeColor="text1"/>
          <w:sz w:val="24"/>
          <w:szCs w:val="24"/>
        </w:rPr>
      </w:pPr>
      <w:r w:rsidRPr="003B78AC">
        <w:rPr>
          <w:rFonts w:ascii="Book Antiqua" w:hAnsi="Book Antiqua" w:cs="Times New Roman"/>
          <w:color w:val="000000" w:themeColor="text1"/>
          <w:sz w:val="24"/>
          <w:szCs w:val="24"/>
        </w:rPr>
        <w:t xml:space="preserve">Adapun sistematika pembahasan dalam penelitian ini yaitu pada Bab I dikemukakan latar belakang penulis melakukan penelitian ini dan mengemukakan rumusan masalah yang urgen untuk dibahas, tujuan dan kegunaan penelitian, penelitian terdahulu dan kerangka teoritik serta sistematika pembahasan penelitian ini. </w:t>
      </w:r>
    </w:p>
    <w:p w:rsidR="003B78AC" w:rsidRPr="003B78AC" w:rsidRDefault="003B78AC" w:rsidP="00F13960">
      <w:pPr>
        <w:spacing w:after="0" w:line="20" w:lineRule="atLeast"/>
        <w:ind w:left="360" w:firstLine="840"/>
        <w:jc w:val="both"/>
        <w:rPr>
          <w:rFonts w:ascii="Book Antiqua" w:hAnsi="Book Antiqua" w:cs="Times New Roman"/>
          <w:color w:val="000000" w:themeColor="text1"/>
          <w:sz w:val="24"/>
          <w:szCs w:val="24"/>
        </w:rPr>
      </w:pPr>
      <w:r w:rsidRPr="003B78AC">
        <w:rPr>
          <w:rFonts w:ascii="Book Antiqua" w:hAnsi="Book Antiqua" w:cs="Times New Roman"/>
          <w:color w:val="000000" w:themeColor="text1"/>
          <w:sz w:val="24"/>
          <w:szCs w:val="24"/>
        </w:rPr>
        <w:t>Pada bab II dibahas tentang landasan teori meliputi konsep bagi hasil (</w:t>
      </w:r>
      <w:r w:rsidRPr="003B78AC">
        <w:rPr>
          <w:rFonts w:ascii="Book Antiqua" w:hAnsi="Book Antiqua" w:cs="Times New Roman"/>
          <w:i/>
          <w:iCs/>
          <w:color w:val="000000" w:themeColor="text1"/>
          <w:sz w:val="24"/>
          <w:szCs w:val="24"/>
        </w:rPr>
        <w:t>syirkah</w:t>
      </w:r>
      <w:r w:rsidRPr="003B78AC">
        <w:rPr>
          <w:rFonts w:ascii="Book Antiqua" w:hAnsi="Book Antiqua" w:cs="Times New Roman"/>
          <w:color w:val="000000" w:themeColor="text1"/>
          <w:sz w:val="24"/>
          <w:szCs w:val="24"/>
        </w:rPr>
        <w:t xml:space="preserve">), meliputi pengertian bagi hasil, dasar hukum dan mashlahat dalam bagi hasil. Disamping itu, konsep </w:t>
      </w:r>
      <w:r w:rsidRPr="003B78AC">
        <w:rPr>
          <w:rFonts w:ascii="Book Antiqua" w:hAnsi="Book Antiqua" w:cs="Times New Roman"/>
          <w:iCs/>
          <w:color w:val="000000" w:themeColor="text1"/>
          <w:sz w:val="24"/>
          <w:szCs w:val="24"/>
          <w:lang w:val="id-ID"/>
        </w:rPr>
        <w:t>bagi</w:t>
      </w:r>
      <w:r w:rsidRPr="003B78AC">
        <w:rPr>
          <w:rFonts w:ascii="Book Antiqua" w:hAnsi="Book Antiqua" w:cs="Times New Roman"/>
          <w:color w:val="000000" w:themeColor="text1"/>
          <w:sz w:val="24"/>
          <w:szCs w:val="24"/>
          <w:lang w:val="id-ID"/>
        </w:rPr>
        <w:t xml:space="preserve"> hasil </w:t>
      </w:r>
      <w:r w:rsidRPr="003B78AC">
        <w:rPr>
          <w:rFonts w:ascii="Book Antiqua" w:hAnsi="Book Antiqua" w:cs="Times New Roman"/>
          <w:color w:val="000000" w:themeColor="text1"/>
          <w:sz w:val="24"/>
          <w:szCs w:val="24"/>
        </w:rPr>
        <w:t xml:space="preserve">sapi meliputi pengertian, </w:t>
      </w:r>
      <w:r w:rsidRPr="003B78AC">
        <w:rPr>
          <w:rFonts w:ascii="Book Antiqua" w:hAnsi="Book Antiqua" w:cs="Times New Roman"/>
          <w:color w:val="000000" w:themeColor="text1"/>
          <w:sz w:val="24"/>
          <w:szCs w:val="24"/>
          <w:lang w:val="id-ID"/>
        </w:rPr>
        <w:t xml:space="preserve">sistem perjanjian </w:t>
      </w:r>
      <w:r w:rsidRPr="003B78AC">
        <w:rPr>
          <w:rFonts w:ascii="Book Antiqua" w:hAnsi="Book Antiqua" w:cs="Times New Roman"/>
          <w:color w:val="000000" w:themeColor="text1"/>
          <w:sz w:val="24"/>
          <w:szCs w:val="24"/>
        </w:rPr>
        <w:t xml:space="preserve"> bagi hasil </w:t>
      </w:r>
      <w:r w:rsidRPr="003B78AC">
        <w:rPr>
          <w:rFonts w:ascii="Book Antiqua" w:hAnsi="Book Antiqua" w:cs="Times New Roman"/>
          <w:color w:val="000000" w:themeColor="text1"/>
          <w:sz w:val="24"/>
          <w:szCs w:val="24"/>
          <w:lang w:val="id-ID"/>
        </w:rPr>
        <w:t>peternakan</w:t>
      </w:r>
      <w:r w:rsidRPr="003B78AC">
        <w:rPr>
          <w:rFonts w:ascii="Book Antiqua" w:hAnsi="Book Antiqua" w:cs="Times New Roman"/>
          <w:color w:val="000000" w:themeColor="text1"/>
          <w:sz w:val="24"/>
          <w:szCs w:val="24"/>
        </w:rPr>
        <w:t xml:space="preserve"> sapi dan bagi hasil </w:t>
      </w:r>
      <w:r w:rsidRPr="003B78AC">
        <w:rPr>
          <w:rFonts w:ascii="Book Antiqua" w:hAnsi="Book Antiqua" w:cs="Times New Roman"/>
          <w:color w:val="000000" w:themeColor="text1"/>
          <w:sz w:val="24"/>
          <w:szCs w:val="24"/>
          <w:lang w:val="id-ID"/>
        </w:rPr>
        <w:t xml:space="preserve">peternakan </w:t>
      </w:r>
      <w:r w:rsidRPr="003B78AC">
        <w:rPr>
          <w:rFonts w:ascii="Book Antiqua" w:hAnsi="Book Antiqua" w:cs="Times New Roman"/>
          <w:color w:val="000000" w:themeColor="text1"/>
          <w:sz w:val="24"/>
          <w:szCs w:val="24"/>
        </w:rPr>
        <w:t>sapi.</w:t>
      </w:r>
    </w:p>
    <w:p w:rsidR="003B78AC" w:rsidRPr="003B78AC" w:rsidRDefault="003B78AC" w:rsidP="00F13960">
      <w:pPr>
        <w:spacing w:after="0" w:line="20" w:lineRule="atLeast"/>
        <w:ind w:left="360" w:firstLine="840"/>
        <w:jc w:val="both"/>
        <w:rPr>
          <w:rFonts w:ascii="Book Antiqua" w:hAnsi="Book Antiqua" w:cs="Times New Roman"/>
          <w:color w:val="000000" w:themeColor="text1"/>
          <w:sz w:val="24"/>
          <w:szCs w:val="24"/>
        </w:rPr>
      </w:pPr>
      <w:r w:rsidRPr="003B78AC">
        <w:rPr>
          <w:rFonts w:ascii="Book Antiqua" w:hAnsi="Book Antiqua" w:cs="Times New Roman"/>
          <w:color w:val="000000" w:themeColor="text1"/>
          <w:sz w:val="24"/>
          <w:szCs w:val="24"/>
        </w:rPr>
        <w:t>Pada Bab III dibahas tentang Metode Penelitian yang digunakan oleh peneliti meliputi jenis penelitian, pendekatan, jenis dan sumber data, teknik pengumpulan data dan teknis analisis data.</w:t>
      </w:r>
    </w:p>
    <w:p w:rsidR="003B78AC" w:rsidRPr="003B78AC" w:rsidRDefault="003B78AC" w:rsidP="00F13960">
      <w:pPr>
        <w:spacing w:after="0" w:line="20" w:lineRule="atLeast"/>
        <w:ind w:left="360" w:firstLine="840"/>
        <w:jc w:val="both"/>
        <w:rPr>
          <w:rFonts w:ascii="Book Antiqua" w:hAnsi="Book Antiqua" w:cs="Times New Roman"/>
          <w:color w:val="000000" w:themeColor="text1"/>
          <w:sz w:val="24"/>
          <w:szCs w:val="24"/>
        </w:rPr>
      </w:pPr>
      <w:r w:rsidRPr="003B78AC">
        <w:rPr>
          <w:rFonts w:ascii="Book Antiqua" w:hAnsi="Book Antiqua" w:cs="Times New Roman"/>
          <w:color w:val="000000" w:themeColor="text1"/>
          <w:sz w:val="24"/>
          <w:szCs w:val="24"/>
        </w:rPr>
        <w:t xml:space="preserve">Pada Bab IV dibahas tentang </w:t>
      </w:r>
      <w:r w:rsidRPr="003B78AC">
        <w:rPr>
          <w:rFonts w:ascii="Book Antiqua" w:hAnsi="Book Antiqua" w:cs="Times New Roman"/>
          <w:color w:val="000000" w:themeColor="text1"/>
          <w:sz w:val="24"/>
          <w:szCs w:val="24"/>
          <w:lang w:val="id-ID"/>
        </w:rPr>
        <w:t xml:space="preserve">sistem peternakan sapi di Kecamatan Barebbo Kabupaten  Bone, pendapatan masyarakat peternak sapi di Kecamatan Barebbo Kabupaten Bone dan praktek pengembangan </w:t>
      </w:r>
      <w:r w:rsidRPr="003B78AC">
        <w:rPr>
          <w:rFonts w:ascii="Book Antiqua" w:hAnsi="Book Antiqua" w:cs="Times New Roman"/>
          <w:color w:val="000000" w:themeColor="text1"/>
          <w:sz w:val="24"/>
          <w:szCs w:val="24"/>
        </w:rPr>
        <w:t xml:space="preserve"> bagi hasil peternakan sapi  yang digunakan oleh masyarakat Kecamatan Barebbo Kabupaten Bone. Disamping itu membahas aspek mashlahah dari praktek bagi hasil peternakan Sapi dan solusi yang lebih adil dalam praktek bagi hasil  peternakan Sapi.</w:t>
      </w:r>
    </w:p>
    <w:p w:rsidR="003B78AC" w:rsidRPr="003B78AC" w:rsidRDefault="003B78AC" w:rsidP="00F13960">
      <w:pPr>
        <w:spacing w:after="0" w:line="20" w:lineRule="atLeast"/>
        <w:ind w:left="360" w:firstLine="840"/>
        <w:jc w:val="both"/>
        <w:rPr>
          <w:rFonts w:ascii="Book Antiqua" w:hAnsi="Book Antiqua" w:cs="Times New Roman"/>
          <w:color w:val="000000" w:themeColor="text1"/>
          <w:sz w:val="24"/>
          <w:szCs w:val="24"/>
        </w:rPr>
      </w:pPr>
      <w:r w:rsidRPr="003B78AC">
        <w:rPr>
          <w:rFonts w:ascii="Book Antiqua" w:hAnsi="Book Antiqua" w:cs="Times New Roman"/>
          <w:color w:val="000000" w:themeColor="text1"/>
          <w:sz w:val="24"/>
          <w:szCs w:val="24"/>
        </w:rPr>
        <w:t>Pada Bab V dibahas tentang kesimpulan dari hasil penelitian ini dan implikasi penelitian yang diharapkan memberikan perubahan model bagi hasil peternakan Sapi.</w:t>
      </w:r>
    </w:p>
    <w:p w:rsidR="003B78AC" w:rsidRPr="003B78AC" w:rsidRDefault="003B78AC" w:rsidP="00F13960">
      <w:pPr>
        <w:spacing w:after="0" w:line="20" w:lineRule="atLeast"/>
        <w:ind w:left="720" w:firstLine="840"/>
        <w:jc w:val="both"/>
        <w:rPr>
          <w:rFonts w:ascii="Book Antiqua" w:hAnsi="Book Antiqua" w:cs="Times New Roman"/>
          <w:color w:val="000000" w:themeColor="text1"/>
          <w:sz w:val="24"/>
          <w:szCs w:val="24"/>
        </w:rPr>
      </w:pPr>
    </w:p>
    <w:p w:rsidR="003B78AC" w:rsidRPr="003B78AC" w:rsidRDefault="003B78AC" w:rsidP="00F13960">
      <w:pPr>
        <w:spacing w:after="200" w:line="20" w:lineRule="atLeast"/>
        <w:rPr>
          <w:rFonts w:ascii="Book Antiqua" w:hAnsi="Book Antiqua" w:cs="Times New Roman"/>
          <w:b/>
          <w:bCs/>
          <w:color w:val="000000" w:themeColor="text1"/>
          <w:sz w:val="24"/>
          <w:szCs w:val="24"/>
        </w:rPr>
      </w:pPr>
    </w:p>
    <w:p w:rsidR="003B78AC" w:rsidRPr="003B78AC" w:rsidRDefault="003B78AC" w:rsidP="00F13960">
      <w:pPr>
        <w:spacing w:after="200" w:line="20" w:lineRule="atLeast"/>
        <w:rPr>
          <w:rFonts w:ascii="Book Antiqua" w:hAnsi="Book Antiqua" w:cs="Times New Roman"/>
          <w:b/>
          <w:bCs/>
          <w:color w:val="000000" w:themeColor="text1"/>
          <w:sz w:val="24"/>
          <w:szCs w:val="24"/>
          <w:lang w:val="id-ID"/>
        </w:rPr>
      </w:pPr>
      <w:r w:rsidRPr="003B78AC">
        <w:rPr>
          <w:rFonts w:ascii="Book Antiqua" w:hAnsi="Book Antiqua" w:cs="Times New Roman"/>
          <w:b/>
          <w:bCs/>
          <w:color w:val="000000" w:themeColor="text1"/>
          <w:sz w:val="24"/>
          <w:szCs w:val="24"/>
          <w:lang w:val="id-ID"/>
        </w:rPr>
        <w:br w:type="page"/>
      </w:r>
    </w:p>
    <w:p w:rsidR="003B78AC" w:rsidRPr="003B78AC" w:rsidRDefault="003B78AC" w:rsidP="00F13960">
      <w:pPr>
        <w:spacing w:after="200" w:line="20" w:lineRule="atLeast"/>
        <w:jc w:val="center"/>
        <w:rPr>
          <w:rFonts w:ascii="Book Antiqua" w:hAnsi="Book Antiqua" w:cs="Times New Roman"/>
          <w:b/>
          <w:bCs/>
          <w:color w:val="000000" w:themeColor="text1"/>
          <w:sz w:val="24"/>
          <w:szCs w:val="24"/>
          <w:lang w:val="id-ID"/>
        </w:rPr>
      </w:pPr>
      <w:r w:rsidRPr="003B78AC">
        <w:rPr>
          <w:rFonts w:ascii="Book Antiqua" w:hAnsi="Book Antiqua" w:cs="Times New Roman"/>
          <w:b/>
          <w:bCs/>
          <w:color w:val="000000" w:themeColor="text1"/>
          <w:sz w:val="24"/>
          <w:szCs w:val="24"/>
          <w:lang w:val="id-ID"/>
        </w:rPr>
        <w:lastRenderedPageBreak/>
        <w:t>BAB II</w:t>
      </w:r>
    </w:p>
    <w:p w:rsidR="003B78AC" w:rsidRPr="003B78AC" w:rsidRDefault="00C40BC2" w:rsidP="00F13960">
      <w:pPr>
        <w:spacing w:after="200" w:line="20" w:lineRule="atLeast"/>
        <w:jc w:val="center"/>
        <w:rPr>
          <w:rFonts w:ascii="Book Antiqua" w:hAnsi="Book Antiqua" w:cs="Times New Roman"/>
          <w:b/>
          <w:bCs/>
          <w:color w:val="000000" w:themeColor="text1"/>
          <w:sz w:val="24"/>
          <w:szCs w:val="24"/>
          <w:lang w:val="id-ID"/>
        </w:rPr>
      </w:pPr>
      <w:r>
        <w:rPr>
          <w:rFonts w:ascii="Book Antiqua" w:hAnsi="Book Antiqua" w:cs="Times New Roman"/>
          <w:b/>
          <w:bCs/>
          <w:color w:val="000000" w:themeColor="text1"/>
          <w:sz w:val="24"/>
          <w:szCs w:val="24"/>
          <w:lang w:val="id-ID"/>
        </w:rPr>
        <w:t>BAGI HASIL PETERNAKAN SAPI DAN PENDAPATAN MASYARAKAT PETERNAK SAPI</w:t>
      </w:r>
    </w:p>
    <w:p w:rsidR="003B78AC" w:rsidRPr="003B78AC" w:rsidRDefault="003B78AC" w:rsidP="00F13960">
      <w:pPr>
        <w:spacing w:after="0" w:line="20" w:lineRule="atLeast"/>
        <w:ind w:left="360" w:firstLine="414"/>
        <w:jc w:val="both"/>
        <w:rPr>
          <w:rFonts w:ascii="Book Antiqua" w:hAnsi="Book Antiqua" w:cs="Times New Roman"/>
          <w:color w:val="000000" w:themeColor="text1"/>
          <w:sz w:val="24"/>
          <w:szCs w:val="24"/>
        </w:rPr>
      </w:pPr>
    </w:p>
    <w:p w:rsidR="003B78AC" w:rsidRPr="003B78AC" w:rsidRDefault="003B78AC" w:rsidP="00F13960">
      <w:pPr>
        <w:numPr>
          <w:ilvl w:val="0"/>
          <w:numId w:val="13"/>
        </w:numPr>
        <w:spacing w:after="0" w:line="20" w:lineRule="atLeast"/>
        <w:ind w:left="360"/>
        <w:jc w:val="both"/>
        <w:rPr>
          <w:rFonts w:ascii="Book Antiqua" w:hAnsi="Book Antiqua" w:cs="Times New Roman"/>
          <w:b/>
          <w:bCs/>
          <w:color w:val="000000" w:themeColor="text1"/>
          <w:sz w:val="24"/>
          <w:szCs w:val="24"/>
        </w:rPr>
      </w:pPr>
      <w:r w:rsidRPr="003B78AC">
        <w:rPr>
          <w:rFonts w:ascii="Book Antiqua" w:hAnsi="Book Antiqua" w:cs="Times New Roman"/>
          <w:b/>
          <w:bCs/>
          <w:color w:val="000000" w:themeColor="text1"/>
          <w:sz w:val="24"/>
          <w:szCs w:val="24"/>
          <w:lang w:val="id-ID"/>
        </w:rPr>
        <w:t xml:space="preserve">Konsep Bagi Hasil </w:t>
      </w:r>
    </w:p>
    <w:p w:rsidR="003B78AC" w:rsidRPr="003B78AC" w:rsidRDefault="003B78AC" w:rsidP="00F13960">
      <w:pPr>
        <w:pStyle w:val="ListParagraph"/>
        <w:numPr>
          <w:ilvl w:val="0"/>
          <w:numId w:val="15"/>
        </w:numPr>
        <w:spacing w:after="0" w:line="20" w:lineRule="atLeast"/>
        <w:ind w:left="720"/>
        <w:rPr>
          <w:rFonts w:ascii="Book Antiqua" w:hAnsi="Book Antiqua" w:cs="Times New Roman"/>
          <w:color w:val="000000" w:themeColor="text1"/>
          <w:sz w:val="24"/>
          <w:szCs w:val="24"/>
        </w:rPr>
      </w:pPr>
      <w:r w:rsidRPr="003B78AC">
        <w:rPr>
          <w:rFonts w:ascii="Book Antiqua" w:hAnsi="Book Antiqua" w:cs="Times New Roman"/>
          <w:color w:val="000000" w:themeColor="text1"/>
          <w:sz w:val="24"/>
          <w:szCs w:val="24"/>
        </w:rPr>
        <w:t>Pengertian Bagi Hasil (</w:t>
      </w:r>
      <w:r w:rsidRPr="003B78AC">
        <w:rPr>
          <w:rFonts w:ascii="Book Antiqua" w:hAnsi="Book Antiqua" w:cs="Times New Roman"/>
          <w:i/>
          <w:iCs/>
          <w:color w:val="000000" w:themeColor="text1"/>
          <w:sz w:val="24"/>
          <w:szCs w:val="24"/>
        </w:rPr>
        <w:t>Syarikah</w:t>
      </w:r>
      <w:r w:rsidRPr="003B78AC">
        <w:rPr>
          <w:rFonts w:ascii="Book Antiqua" w:hAnsi="Book Antiqua" w:cs="Times New Roman"/>
          <w:color w:val="000000" w:themeColor="text1"/>
          <w:sz w:val="24"/>
          <w:szCs w:val="24"/>
        </w:rPr>
        <w:t>)</w:t>
      </w:r>
    </w:p>
    <w:p w:rsidR="003B78AC" w:rsidRPr="003B78AC" w:rsidRDefault="003B78AC" w:rsidP="00F13960">
      <w:pPr>
        <w:spacing w:after="0" w:line="20" w:lineRule="atLeast"/>
        <w:ind w:left="720" w:firstLine="425"/>
        <w:jc w:val="both"/>
        <w:rPr>
          <w:rFonts w:ascii="Book Antiqua" w:hAnsi="Book Antiqua" w:cs="Times New Roman"/>
          <w:color w:val="000000" w:themeColor="text1"/>
          <w:sz w:val="24"/>
          <w:szCs w:val="24"/>
        </w:rPr>
      </w:pPr>
      <w:r w:rsidRPr="003B78AC">
        <w:rPr>
          <w:rFonts w:ascii="Book Antiqua" w:hAnsi="Book Antiqua" w:cs="Times New Roman"/>
          <w:color w:val="000000" w:themeColor="text1"/>
          <w:sz w:val="24"/>
          <w:szCs w:val="24"/>
        </w:rPr>
        <w:t xml:space="preserve">Sistem bagi hasil merupakan sistem di mana dilakukannya perjanjian atau ikatan usaha bersama dalam melakukan kegiatan usaha. Di dalam usaha tersebut dibuat perjanjian adanya pembagian hasil atas keuntungan yang akan didapat antara kedua belah pihak atau lebih. Bagi hasil dalam sistem perbankan syariah merupakan ciri khusus yang ditawarkan kepada masyarakat, dan di dalam aturan syari’ah yang berkaitan dengan pembagian hasil usaha harus ditentukan terlebih dahulu pada awal terjadinya kontrak (akad). Besarnya penentuan porsi bagi hasil antara kedua belah pihak ditentukan sesuai kesepakatan bersama, dan harus terjadi dengan adanya kerelaan di masing-masing pihak tanpa adanya unsur paksaan. Mekanisme bagi hasil meliputi </w:t>
      </w:r>
      <w:r w:rsidRPr="003B78AC">
        <w:rPr>
          <w:rFonts w:ascii="Book Antiqua" w:hAnsi="Book Antiqua" w:cs="Times New Roman"/>
          <w:i/>
          <w:iCs/>
          <w:color w:val="000000" w:themeColor="text1"/>
          <w:sz w:val="24"/>
          <w:szCs w:val="24"/>
        </w:rPr>
        <w:t>profit sharing</w:t>
      </w:r>
      <w:r w:rsidRPr="003B78AC">
        <w:rPr>
          <w:rFonts w:ascii="Book Antiqua" w:hAnsi="Book Antiqua" w:cs="Times New Roman"/>
          <w:color w:val="000000" w:themeColor="text1"/>
          <w:sz w:val="24"/>
          <w:szCs w:val="24"/>
        </w:rPr>
        <w:t xml:space="preserve"> dan </w:t>
      </w:r>
      <w:r w:rsidRPr="003B78AC">
        <w:rPr>
          <w:rFonts w:ascii="Book Antiqua" w:hAnsi="Book Antiqua" w:cs="Times New Roman"/>
          <w:i/>
          <w:iCs/>
          <w:color w:val="000000" w:themeColor="text1"/>
          <w:sz w:val="24"/>
          <w:szCs w:val="24"/>
        </w:rPr>
        <w:t>revenue sharing</w:t>
      </w:r>
      <w:r w:rsidRPr="003B78AC">
        <w:rPr>
          <w:rFonts w:ascii="Book Antiqua" w:hAnsi="Book Antiqua" w:cs="Times New Roman"/>
          <w:color w:val="000000" w:themeColor="text1"/>
          <w:sz w:val="24"/>
          <w:szCs w:val="24"/>
        </w:rPr>
        <w:t xml:space="preserve">. </w:t>
      </w:r>
    </w:p>
    <w:p w:rsidR="003B78AC" w:rsidRPr="003B78AC" w:rsidRDefault="003B78AC" w:rsidP="00F13960">
      <w:pPr>
        <w:spacing w:after="0" w:line="20" w:lineRule="atLeast"/>
        <w:ind w:left="720" w:firstLine="425"/>
        <w:jc w:val="both"/>
        <w:rPr>
          <w:rFonts w:ascii="Book Antiqua" w:hAnsi="Book Antiqua" w:cs="Times New Roman"/>
          <w:color w:val="000000" w:themeColor="text1"/>
          <w:sz w:val="24"/>
          <w:szCs w:val="24"/>
        </w:rPr>
      </w:pPr>
      <w:r w:rsidRPr="003B78AC">
        <w:rPr>
          <w:rFonts w:ascii="Book Antiqua" w:hAnsi="Book Antiqua" w:cs="Times New Roman"/>
          <w:color w:val="000000" w:themeColor="text1"/>
          <w:sz w:val="24"/>
          <w:szCs w:val="24"/>
        </w:rPr>
        <w:t xml:space="preserve">Untuk mengatasi ketidaksetujuan </w:t>
      </w:r>
      <w:r w:rsidRPr="003B78AC">
        <w:rPr>
          <w:rFonts w:ascii="Book Antiqua" w:hAnsi="Book Antiqua" w:cs="Times New Roman"/>
          <w:i/>
          <w:iCs/>
          <w:color w:val="000000" w:themeColor="text1"/>
          <w:sz w:val="24"/>
          <w:szCs w:val="24"/>
        </w:rPr>
        <w:t>prinsip profit sharing</w:t>
      </w:r>
      <w:r w:rsidRPr="003B78AC">
        <w:rPr>
          <w:rFonts w:ascii="Book Antiqua" w:hAnsi="Book Antiqua" w:cs="Times New Roman"/>
          <w:color w:val="000000" w:themeColor="text1"/>
          <w:sz w:val="24"/>
          <w:szCs w:val="24"/>
        </w:rPr>
        <w:t xml:space="preserve"> karena adanya kerugian bagi pemilik dana maka prinsip revenue sharing dapat diterapkan, yaitu bagi hasil yang di distribusikan kepada pemilik dana didasarkan pada revenue pengelola dana tanpa dikurangi dengan beban usaha untuk mendapatkan pendapatan. Dalam revenue sharing, kedua belah pihak akan selalu mendapatkan bagi hasil, karena bagi hasil dihitung dari pendapatan pengelola dana. Sepanjang pengelola dana memperoleh revenue maka pemilik dana akan mendapatkan bagi hasilnya. Tetapi bagi pengelola dana hal ini dapat memberikan risiko bahwa suatu periode tertentu pengelola dana mengalami kerugian, karena bagi hasil yang diterimanya lebih kecil dari beban usaha untuk mendapatkan revenue tersebut. Di sinilah ketidakadilan dapat dirasakan oleh pengelola dana karena terdapat resiko kerugian, sedangkan pemilik dana terbebas dari risiko kerugian.</w:t>
      </w:r>
    </w:p>
    <w:p w:rsidR="003B78AC" w:rsidRPr="003B78AC" w:rsidRDefault="003B78AC" w:rsidP="00F13960">
      <w:pPr>
        <w:tabs>
          <w:tab w:val="left" w:pos="993"/>
        </w:tabs>
        <w:spacing w:after="0" w:line="20" w:lineRule="atLeast"/>
        <w:ind w:left="720" w:firstLine="273"/>
        <w:jc w:val="both"/>
        <w:rPr>
          <w:rFonts w:ascii="Book Antiqua" w:hAnsi="Book Antiqua" w:cs="Times New Roman"/>
          <w:color w:val="000000" w:themeColor="text1"/>
          <w:sz w:val="24"/>
          <w:szCs w:val="24"/>
        </w:rPr>
      </w:pPr>
      <w:r w:rsidRPr="003B78AC">
        <w:rPr>
          <w:rFonts w:ascii="Book Antiqua" w:hAnsi="Book Antiqua" w:cs="Times New Roman"/>
          <w:color w:val="000000" w:themeColor="text1"/>
          <w:sz w:val="24"/>
          <w:szCs w:val="24"/>
        </w:rPr>
        <w:lastRenderedPageBreak/>
        <w:t xml:space="preserve">Berdasarkan uraian di atas nampak perbedaan mendasar yang membedakan antara kedua prinsip tersebut. Pada prinsip </w:t>
      </w:r>
      <w:r w:rsidRPr="003B78AC">
        <w:rPr>
          <w:rFonts w:ascii="Book Antiqua" w:hAnsi="Book Antiqua" w:cs="Times New Roman"/>
          <w:i/>
          <w:iCs/>
          <w:color w:val="000000" w:themeColor="text1"/>
          <w:sz w:val="24"/>
          <w:szCs w:val="24"/>
        </w:rPr>
        <w:t>profit sharing</w:t>
      </w:r>
      <w:r w:rsidRPr="003B78AC">
        <w:rPr>
          <w:rFonts w:ascii="Book Antiqua" w:hAnsi="Book Antiqua" w:cs="Times New Roman"/>
          <w:color w:val="000000" w:themeColor="text1"/>
          <w:sz w:val="24"/>
          <w:szCs w:val="24"/>
        </w:rPr>
        <w:t xml:space="preserve"> pendapatan yang akan dibagi adalah pendapatan bersih setelah pengurangan jumlah keseluruhan biaya terhadap total revenue. Sedang dalam prinsip </w:t>
      </w:r>
      <w:r w:rsidRPr="003B78AC">
        <w:rPr>
          <w:rFonts w:ascii="Book Antiqua" w:hAnsi="Book Antiqua" w:cs="Times New Roman"/>
          <w:i/>
          <w:iCs/>
          <w:color w:val="000000" w:themeColor="text1"/>
          <w:sz w:val="24"/>
          <w:szCs w:val="24"/>
        </w:rPr>
        <w:t>revenue sharing</w:t>
      </w:r>
      <w:r w:rsidRPr="003B78AC">
        <w:rPr>
          <w:rFonts w:ascii="Book Antiqua" w:hAnsi="Book Antiqua" w:cs="Times New Roman"/>
          <w:color w:val="000000" w:themeColor="text1"/>
          <w:sz w:val="24"/>
          <w:szCs w:val="24"/>
        </w:rPr>
        <w:t xml:space="preserve"> pendapatan yang akan dibagi adalah pendapatan kotor dari penyaluran dana, tanpa harus dikalkulasikan terlebih dahulu dengan biaya-biaya pengeluaran operasional usaha. Kemudian pada prinsip profit sharing, biaya-biaya operasional akan dibebankan kedalam modal usaha atau pendapatan usaha, artinya biaya-biaya akan ditanggung oleh </w:t>
      </w:r>
      <w:r w:rsidRPr="003B78AC">
        <w:rPr>
          <w:rFonts w:ascii="Book Antiqua" w:hAnsi="Book Antiqua" w:cs="Times New Roman"/>
          <w:i/>
          <w:iCs/>
          <w:color w:val="000000" w:themeColor="text1"/>
          <w:sz w:val="24"/>
          <w:szCs w:val="24"/>
        </w:rPr>
        <w:t>shahibul maal</w:t>
      </w:r>
      <w:r w:rsidRPr="003B78AC">
        <w:rPr>
          <w:rFonts w:ascii="Book Antiqua" w:hAnsi="Book Antiqua" w:cs="Times New Roman"/>
          <w:color w:val="000000" w:themeColor="text1"/>
          <w:sz w:val="24"/>
          <w:szCs w:val="24"/>
        </w:rPr>
        <w:t xml:space="preserve">. Sedangkan dalam prinsip </w:t>
      </w:r>
      <w:r w:rsidRPr="003B78AC">
        <w:rPr>
          <w:rFonts w:ascii="Book Antiqua" w:hAnsi="Book Antiqua" w:cs="Times New Roman"/>
          <w:i/>
          <w:iCs/>
          <w:color w:val="000000" w:themeColor="text1"/>
          <w:sz w:val="24"/>
          <w:szCs w:val="24"/>
        </w:rPr>
        <w:t>revenue sharing</w:t>
      </w:r>
      <w:r w:rsidRPr="003B78AC">
        <w:rPr>
          <w:rFonts w:ascii="Book Antiqua" w:hAnsi="Book Antiqua" w:cs="Times New Roman"/>
          <w:color w:val="000000" w:themeColor="text1"/>
          <w:sz w:val="24"/>
          <w:szCs w:val="24"/>
        </w:rPr>
        <w:t>, biaya biaya akan ditanggung mudharib, yaitu pengelola modal</w:t>
      </w:r>
    </w:p>
    <w:p w:rsidR="003B78AC" w:rsidRPr="003B78AC" w:rsidRDefault="003B78AC" w:rsidP="00F13960">
      <w:pPr>
        <w:pStyle w:val="ListParagraph"/>
        <w:numPr>
          <w:ilvl w:val="0"/>
          <w:numId w:val="15"/>
        </w:numPr>
        <w:spacing w:after="0" w:line="20" w:lineRule="atLeast"/>
        <w:ind w:left="709"/>
        <w:rPr>
          <w:rFonts w:ascii="Book Antiqua" w:hAnsi="Book Antiqua" w:cs="Times New Roman"/>
          <w:color w:val="000000" w:themeColor="text1"/>
          <w:sz w:val="24"/>
          <w:szCs w:val="24"/>
        </w:rPr>
      </w:pPr>
      <w:r w:rsidRPr="003B78AC">
        <w:rPr>
          <w:rFonts w:ascii="Book Antiqua" w:hAnsi="Book Antiqua" w:cs="Times New Roman"/>
          <w:color w:val="000000" w:themeColor="text1"/>
          <w:sz w:val="24"/>
          <w:szCs w:val="24"/>
        </w:rPr>
        <w:t>Jenis-Jenis Bagi Hasil  (</w:t>
      </w:r>
      <w:r w:rsidRPr="003B78AC">
        <w:rPr>
          <w:rFonts w:ascii="Book Antiqua" w:hAnsi="Book Antiqua" w:cs="Times New Roman"/>
          <w:i/>
          <w:iCs/>
          <w:color w:val="000000" w:themeColor="text1"/>
          <w:sz w:val="24"/>
          <w:szCs w:val="24"/>
        </w:rPr>
        <w:t>syarikah</w:t>
      </w:r>
      <w:r w:rsidRPr="003B78AC">
        <w:rPr>
          <w:rFonts w:ascii="Book Antiqua" w:hAnsi="Book Antiqua" w:cs="Times New Roman"/>
          <w:color w:val="000000" w:themeColor="text1"/>
          <w:sz w:val="24"/>
          <w:szCs w:val="24"/>
        </w:rPr>
        <w:t>)</w:t>
      </w:r>
    </w:p>
    <w:p w:rsidR="003B78AC" w:rsidRPr="003B78AC" w:rsidRDefault="003B78AC" w:rsidP="00F13960">
      <w:pPr>
        <w:spacing w:after="0" w:line="20" w:lineRule="atLeast"/>
        <w:ind w:left="709" w:firstLine="371"/>
        <w:jc w:val="both"/>
        <w:rPr>
          <w:rFonts w:ascii="Book Antiqua" w:hAnsi="Book Antiqua" w:cs="Times New Roman"/>
          <w:color w:val="000000" w:themeColor="text1"/>
          <w:sz w:val="24"/>
          <w:szCs w:val="24"/>
        </w:rPr>
      </w:pPr>
      <w:r w:rsidRPr="003B78AC">
        <w:rPr>
          <w:rFonts w:ascii="Book Antiqua" w:hAnsi="Book Antiqua" w:cs="Times New Roman"/>
          <w:color w:val="000000" w:themeColor="text1"/>
          <w:sz w:val="24"/>
          <w:szCs w:val="24"/>
        </w:rPr>
        <w:t xml:space="preserve">Pada dasarnya </w:t>
      </w:r>
      <w:r w:rsidRPr="003B78AC">
        <w:rPr>
          <w:rFonts w:ascii="Book Antiqua" w:hAnsi="Book Antiqua" w:cs="Times New Roman"/>
          <w:i/>
          <w:iCs/>
          <w:color w:val="000000" w:themeColor="text1"/>
          <w:sz w:val="24"/>
          <w:szCs w:val="24"/>
        </w:rPr>
        <w:t>syarikah</w:t>
      </w:r>
      <w:r w:rsidRPr="003B78AC">
        <w:rPr>
          <w:rFonts w:ascii="Book Antiqua" w:hAnsi="Book Antiqua" w:cs="Times New Roman"/>
          <w:color w:val="000000" w:themeColor="text1"/>
          <w:sz w:val="24"/>
          <w:szCs w:val="24"/>
        </w:rPr>
        <w:t xml:space="preserve"> dapat berbentuk syarikah hak milik (</w:t>
      </w:r>
      <w:r w:rsidRPr="003B78AC">
        <w:rPr>
          <w:rFonts w:ascii="Book Antiqua" w:hAnsi="Book Antiqua" w:cs="Times New Roman"/>
          <w:i/>
          <w:iCs/>
          <w:color w:val="000000" w:themeColor="text1"/>
          <w:sz w:val="24"/>
          <w:szCs w:val="24"/>
        </w:rPr>
        <w:t>syirkah al-amlak</w:t>
      </w:r>
      <w:r w:rsidRPr="003B78AC">
        <w:rPr>
          <w:rFonts w:ascii="Book Antiqua" w:hAnsi="Book Antiqua" w:cs="Times New Roman"/>
          <w:color w:val="000000" w:themeColor="text1"/>
          <w:sz w:val="24"/>
          <w:szCs w:val="24"/>
        </w:rPr>
        <w:t xml:space="preserve">) atau </w:t>
      </w:r>
      <w:r w:rsidRPr="003B78AC">
        <w:rPr>
          <w:rFonts w:ascii="Book Antiqua" w:hAnsi="Book Antiqua" w:cs="Times New Roman"/>
          <w:i/>
          <w:iCs/>
          <w:color w:val="000000" w:themeColor="text1"/>
          <w:sz w:val="24"/>
          <w:szCs w:val="24"/>
        </w:rPr>
        <w:t>syirkah</w:t>
      </w:r>
      <w:r w:rsidRPr="003B78AC">
        <w:rPr>
          <w:rFonts w:ascii="Book Antiqua" w:hAnsi="Book Antiqua" w:cs="Times New Roman"/>
          <w:color w:val="000000" w:themeColor="text1"/>
          <w:sz w:val="24"/>
          <w:szCs w:val="24"/>
        </w:rPr>
        <w:t xml:space="preserve">  transaksi (</w:t>
      </w:r>
      <w:r w:rsidRPr="003B78AC">
        <w:rPr>
          <w:rFonts w:ascii="Book Antiqua" w:hAnsi="Book Antiqua" w:cs="Times New Roman"/>
          <w:i/>
          <w:iCs/>
          <w:color w:val="000000" w:themeColor="text1"/>
          <w:sz w:val="24"/>
          <w:szCs w:val="24"/>
        </w:rPr>
        <w:t>syirkah al-‘uqud</w:t>
      </w:r>
      <w:r w:rsidRPr="003B78AC">
        <w:rPr>
          <w:rFonts w:ascii="Book Antiqua" w:hAnsi="Book Antiqua" w:cs="Times New Roman"/>
          <w:color w:val="000000" w:themeColor="text1"/>
          <w:sz w:val="24"/>
          <w:szCs w:val="24"/>
        </w:rPr>
        <w:t xml:space="preserve">). </w:t>
      </w:r>
      <w:r w:rsidRPr="003B78AC">
        <w:rPr>
          <w:rFonts w:ascii="Book Antiqua" w:hAnsi="Book Antiqua" w:cs="Times New Roman"/>
          <w:i/>
          <w:iCs/>
          <w:color w:val="000000" w:themeColor="text1"/>
          <w:sz w:val="24"/>
          <w:szCs w:val="24"/>
        </w:rPr>
        <w:t>Syarikah</w:t>
      </w:r>
      <w:r w:rsidRPr="003B78AC">
        <w:rPr>
          <w:rFonts w:ascii="Book Antiqua" w:hAnsi="Book Antiqua" w:cs="Times New Roman"/>
          <w:color w:val="000000" w:themeColor="text1"/>
          <w:sz w:val="24"/>
          <w:szCs w:val="24"/>
        </w:rPr>
        <w:t xml:space="preserve"> hak milik adalah </w:t>
      </w:r>
      <w:r w:rsidRPr="003B78AC">
        <w:rPr>
          <w:rFonts w:ascii="Book Antiqua" w:hAnsi="Book Antiqua" w:cs="Times New Roman"/>
          <w:i/>
          <w:iCs/>
          <w:color w:val="000000" w:themeColor="text1"/>
          <w:sz w:val="24"/>
          <w:szCs w:val="24"/>
        </w:rPr>
        <w:t>syarikah</w:t>
      </w:r>
      <w:r w:rsidRPr="003B78AC">
        <w:rPr>
          <w:rFonts w:ascii="Book Antiqua" w:hAnsi="Book Antiqua" w:cs="Times New Roman"/>
          <w:color w:val="000000" w:themeColor="text1"/>
          <w:sz w:val="24"/>
          <w:szCs w:val="24"/>
        </w:rPr>
        <w:t xml:space="preserve"> terhadap zat barang seperti syarikah dalam suatu zak barang yang diwarisi oleh dua orang, atau yang menjadi pembelian mereka atau hibah yang diberikan kepada mereka, maupun yang lainnnya. Adapun syarikah transaksi, karena yang menjadi objek adalah pengembangan hak milik. </w:t>
      </w:r>
      <w:r w:rsidRPr="003B78AC">
        <w:rPr>
          <w:rFonts w:ascii="Book Antiqua" w:hAnsi="Book Antiqua" w:cs="Times New Roman"/>
          <w:i/>
          <w:iCs/>
          <w:color w:val="000000" w:themeColor="text1"/>
          <w:sz w:val="24"/>
          <w:szCs w:val="24"/>
        </w:rPr>
        <w:t>Syarikah</w:t>
      </w:r>
      <w:r w:rsidRPr="003B78AC">
        <w:rPr>
          <w:rFonts w:ascii="Book Antiqua" w:hAnsi="Book Antiqua" w:cs="Times New Roman"/>
          <w:color w:val="000000" w:themeColor="text1"/>
          <w:sz w:val="24"/>
          <w:szCs w:val="24"/>
        </w:rPr>
        <w:t xml:space="preserve">  transaksi dibisa dilkasikafikasi menjadi lima macam sebagai berikut: </w:t>
      </w:r>
    </w:p>
    <w:p w:rsidR="003B78AC" w:rsidRPr="003B78AC" w:rsidRDefault="003B78AC" w:rsidP="00F13960">
      <w:pPr>
        <w:numPr>
          <w:ilvl w:val="2"/>
          <w:numId w:val="12"/>
        </w:numPr>
        <w:spacing w:after="0" w:line="20" w:lineRule="atLeast"/>
        <w:ind w:left="1080"/>
        <w:jc w:val="both"/>
        <w:rPr>
          <w:rFonts w:ascii="Book Antiqua" w:hAnsi="Book Antiqua" w:cs="Times New Roman"/>
          <w:color w:val="000000" w:themeColor="text1"/>
          <w:sz w:val="24"/>
          <w:szCs w:val="24"/>
        </w:rPr>
      </w:pPr>
      <w:r w:rsidRPr="003B78AC">
        <w:rPr>
          <w:rFonts w:ascii="Book Antiqua" w:hAnsi="Book Antiqua" w:cs="Times New Roman"/>
          <w:i/>
          <w:iCs/>
          <w:color w:val="000000" w:themeColor="text1"/>
          <w:sz w:val="24"/>
          <w:szCs w:val="24"/>
        </w:rPr>
        <w:t>Syarikah ‘Inan</w:t>
      </w:r>
      <w:r w:rsidRPr="003B78AC">
        <w:rPr>
          <w:rFonts w:ascii="Book Antiqua" w:hAnsi="Book Antiqua" w:cs="Times New Roman"/>
          <w:color w:val="000000" w:themeColor="text1"/>
          <w:sz w:val="24"/>
          <w:szCs w:val="24"/>
        </w:rPr>
        <w:t xml:space="preserve">, adalah syarikah diantara dua orang atau lebih, masing-masing pihak berinvestasi dan secara bersama-sama mengelolah modal yang terkumpul dengan kesepakatan bahwa keuntungan dan resiko kerugian akan ditanggunhg bersama. </w:t>
      </w:r>
    </w:p>
    <w:p w:rsidR="003B78AC" w:rsidRPr="003B78AC" w:rsidRDefault="003B78AC" w:rsidP="00F13960">
      <w:pPr>
        <w:numPr>
          <w:ilvl w:val="2"/>
          <w:numId w:val="12"/>
        </w:numPr>
        <w:spacing w:after="0" w:line="20" w:lineRule="atLeast"/>
        <w:ind w:left="1080"/>
        <w:jc w:val="both"/>
        <w:rPr>
          <w:rFonts w:ascii="Book Antiqua" w:hAnsi="Book Antiqua" w:cs="Times New Roman"/>
          <w:color w:val="000000" w:themeColor="text1"/>
          <w:sz w:val="24"/>
          <w:szCs w:val="24"/>
        </w:rPr>
      </w:pPr>
      <w:r w:rsidRPr="003B78AC">
        <w:rPr>
          <w:rFonts w:ascii="Book Antiqua" w:hAnsi="Book Antiqua" w:cs="Times New Roman"/>
          <w:i/>
          <w:iCs/>
          <w:color w:val="000000" w:themeColor="text1"/>
          <w:sz w:val="24"/>
          <w:szCs w:val="24"/>
        </w:rPr>
        <w:t>Syarikah ‘Abdan</w:t>
      </w:r>
      <w:r w:rsidRPr="003B78AC">
        <w:rPr>
          <w:rFonts w:ascii="Book Antiqua" w:hAnsi="Book Antiqua" w:cs="Times New Roman"/>
          <w:color w:val="000000" w:themeColor="text1"/>
          <w:sz w:val="24"/>
          <w:szCs w:val="24"/>
        </w:rPr>
        <w:t xml:space="preserve"> adalah syarikah antara dua orang atau lebih dengan masing-masing pihak hanya memperserokan badan mereka tanpa disertai investasi modal. </w:t>
      </w:r>
    </w:p>
    <w:p w:rsidR="003B78AC" w:rsidRPr="003B78AC" w:rsidRDefault="003B78AC" w:rsidP="00F13960">
      <w:pPr>
        <w:numPr>
          <w:ilvl w:val="2"/>
          <w:numId w:val="12"/>
        </w:numPr>
        <w:spacing w:after="0" w:line="20" w:lineRule="atLeast"/>
        <w:ind w:left="1080"/>
        <w:jc w:val="both"/>
        <w:rPr>
          <w:rFonts w:ascii="Book Antiqua" w:hAnsi="Book Antiqua" w:cs="Times New Roman"/>
          <w:color w:val="000000" w:themeColor="text1"/>
          <w:sz w:val="24"/>
          <w:szCs w:val="24"/>
        </w:rPr>
      </w:pPr>
      <w:r w:rsidRPr="003B78AC">
        <w:rPr>
          <w:rFonts w:ascii="Book Antiqua" w:hAnsi="Book Antiqua" w:cs="Times New Roman"/>
          <w:i/>
          <w:iCs/>
          <w:color w:val="000000" w:themeColor="text1"/>
          <w:sz w:val="24"/>
          <w:szCs w:val="24"/>
        </w:rPr>
        <w:t>Syarikah</w:t>
      </w:r>
      <w:r w:rsidRPr="003B78AC">
        <w:rPr>
          <w:rFonts w:ascii="Book Antiqua" w:hAnsi="Book Antiqua" w:cs="Times New Roman"/>
          <w:color w:val="000000" w:themeColor="text1"/>
          <w:sz w:val="24"/>
          <w:szCs w:val="24"/>
        </w:rPr>
        <w:t xml:space="preserve"> </w:t>
      </w:r>
      <w:r w:rsidRPr="003B78AC">
        <w:rPr>
          <w:rFonts w:ascii="Book Antiqua" w:hAnsi="Book Antiqua" w:cs="Times New Roman"/>
          <w:i/>
          <w:iCs/>
          <w:color w:val="000000" w:themeColor="text1"/>
          <w:sz w:val="24"/>
          <w:szCs w:val="24"/>
        </w:rPr>
        <w:t>mudha</w:t>
      </w:r>
      <w:r w:rsidRPr="003B78AC">
        <w:rPr>
          <w:rFonts w:ascii="Book Antiqua" w:hAnsi="Book Antiqua" w:cs="Times New Roman"/>
          <w:color w:val="000000" w:themeColor="text1"/>
          <w:sz w:val="24"/>
          <w:szCs w:val="24"/>
        </w:rPr>
        <w:t>&gt;rabah adalah syarikah yang terbentuk antara dua pihak, pihak pertama menyediakan keseluruhan modal (</w:t>
      </w:r>
      <w:r w:rsidRPr="003B78AC">
        <w:rPr>
          <w:rFonts w:ascii="Book Antiqua" w:hAnsi="Book Antiqua" w:cs="Times New Roman"/>
          <w:i/>
          <w:iCs/>
          <w:color w:val="000000" w:themeColor="text1"/>
          <w:sz w:val="24"/>
          <w:szCs w:val="24"/>
        </w:rPr>
        <w:t>shahibul ma&gt;l</w:t>
      </w:r>
      <w:r w:rsidRPr="003B78AC">
        <w:rPr>
          <w:rFonts w:ascii="Book Antiqua" w:hAnsi="Book Antiqua" w:cs="Times New Roman"/>
          <w:color w:val="000000" w:themeColor="text1"/>
          <w:sz w:val="24"/>
          <w:szCs w:val="24"/>
        </w:rPr>
        <w:t>) dan pihak lainnya menjadi pengelolah (</w:t>
      </w:r>
      <w:r w:rsidRPr="003B78AC">
        <w:rPr>
          <w:rFonts w:ascii="Book Antiqua" w:hAnsi="Book Antiqua" w:cs="Times New Roman"/>
          <w:i/>
          <w:iCs/>
          <w:color w:val="000000" w:themeColor="text1"/>
          <w:sz w:val="24"/>
          <w:szCs w:val="24"/>
        </w:rPr>
        <w:t>mudha&gt;rib</w:t>
      </w:r>
      <w:r w:rsidRPr="003B78AC">
        <w:rPr>
          <w:rFonts w:ascii="Book Antiqua" w:hAnsi="Book Antiqua" w:cs="Times New Roman"/>
          <w:color w:val="000000" w:themeColor="text1"/>
          <w:sz w:val="24"/>
          <w:szCs w:val="24"/>
        </w:rPr>
        <w:t>).</w:t>
      </w:r>
    </w:p>
    <w:p w:rsidR="003B78AC" w:rsidRPr="003B78AC" w:rsidRDefault="003B78AC" w:rsidP="00F13960">
      <w:pPr>
        <w:numPr>
          <w:ilvl w:val="2"/>
          <w:numId w:val="12"/>
        </w:numPr>
        <w:spacing w:after="0" w:line="20" w:lineRule="atLeast"/>
        <w:ind w:left="1080"/>
        <w:jc w:val="both"/>
        <w:rPr>
          <w:rFonts w:ascii="Book Antiqua" w:hAnsi="Book Antiqua" w:cs="Times New Roman"/>
          <w:color w:val="000000" w:themeColor="text1"/>
          <w:sz w:val="24"/>
          <w:szCs w:val="24"/>
        </w:rPr>
      </w:pPr>
      <w:r w:rsidRPr="003B78AC">
        <w:rPr>
          <w:rFonts w:ascii="Book Antiqua" w:hAnsi="Book Antiqua" w:cs="Times New Roman"/>
          <w:i/>
          <w:iCs/>
          <w:color w:val="000000" w:themeColor="text1"/>
          <w:sz w:val="24"/>
          <w:szCs w:val="24"/>
        </w:rPr>
        <w:t>Syarikah wuju&gt;h.</w:t>
      </w:r>
      <w:r w:rsidRPr="003B78AC">
        <w:rPr>
          <w:rFonts w:ascii="Book Antiqua" w:hAnsi="Book Antiqua" w:cs="Times New Roman"/>
          <w:color w:val="000000" w:themeColor="text1"/>
          <w:sz w:val="24"/>
          <w:szCs w:val="24"/>
        </w:rPr>
        <w:t xml:space="preserve"> terdapat dua jenis syarikah wuju&gt;h yang dibenarkan oleh Islam. Pertama, berupa syarikah antara dua orang pengelolah atau lebih yang modalnya berasal </w:t>
      </w:r>
      <w:r w:rsidRPr="003B78AC">
        <w:rPr>
          <w:rFonts w:ascii="Book Antiqua" w:hAnsi="Book Antiqua" w:cs="Times New Roman"/>
          <w:color w:val="000000" w:themeColor="text1"/>
          <w:sz w:val="24"/>
          <w:szCs w:val="24"/>
        </w:rPr>
        <w:lastRenderedPageBreak/>
        <w:t xml:space="preserve">dari pihak diluar kedua pengelolah tersebut. Ditinjau dari secara keseluruhan, syarikah ini masih tergolong syarikah mudha&gt;rabah. Kedua, syarikah anatara dua orang atau lebih yang memiliki reputasi  atau kepercayaan yang baik. </w:t>
      </w:r>
    </w:p>
    <w:p w:rsidR="003B78AC" w:rsidRPr="003B78AC" w:rsidRDefault="003B78AC" w:rsidP="00F13960">
      <w:pPr>
        <w:numPr>
          <w:ilvl w:val="2"/>
          <w:numId w:val="12"/>
        </w:numPr>
        <w:spacing w:after="0" w:line="20" w:lineRule="atLeast"/>
        <w:ind w:left="1080"/>
        <w:jc w:val="both"/>
        <w:rPr>
          <w:rFonts w:ascii="Book Antiqua" w:hAnsi="Book Antiqua" w:cs="Times New Roman"/>
          <w:color w:val="000000" w:themeColor="text1"/>
          <w:sz w:val="24"/>
          <w:szCs w:val="24"/>
        </w:rPr>
      </w:pPr>
      <w:r w:rsidRPr="003B78AC">
        <w:rPr>
          <w:rFonts w:ascii="Book Antiqua" w:hAnsi="Book Antiqua" w:cs="Times New Roman"/>
          <w:color w:val="000000" w:themeColor="text1"/>
          <w:sz w:val="24"/>
          <w:szCs w:val="24"/>
        </w:rPr>
        <w:t xml:space="preserve"> </w:t>
      </w:r>
      <w:r w:rsidRPr="003B78AC">
        <w:rPr>
          <w:rFonts w:ascii="Book Antiqua" w:hAnsi="Book Antiqua" w:cs="Times New Roman"/>
          <w:i/>
          <w:iCs/>
          <w:color w:val="000000" w:themeColor="text1"/>
          <w:sz w:val="24"/>
          <w:szCs w:val="24"/>
        </w:rPr>
        <w:t>Syarikah mufa&gt;wadah</w:t>
      </w:r>
      <w:r w:rsidRPr="003B78AC">
        <w:rPr>
          <w:rFonts w:ascii="Book Antiqua" w:hAnsi="Book Antiqua" w:cs="Times New Roman"/>
          <w:color w:val="000000" w:themeColor="text1"/>
          <w:sz w:val="24"/>
          <w:szCs w:val="24"/>
        </w:rPr>
        <w:t xml:space="preserve"> adalah </w:t>
      </w:r>
      <w:r w:rsidRPr="003B78AC">
        <w:rPr>
          <w:rFonts w:ascii="Book Antiqua" w:hAnsi="Book Antiqua" w:cs="Times New Roman"/>
          <w:i/>
          <w:iCs/>
          <w:color w:val="000000" w:themeColor="text1"/>
          <w:sz w:val="24"/>
          <w:szCs w:val="24"/>
        </w:rPr>
        <w:t>syarikah</w:t>
      </w:r>
      <w:r w:rsidRPr="003B78AC">
        <w:rPr>
          <w:rFonts w:ascii="Book Antiqua" w:hAnsi="Book Antiqua" w:cs="Times New Roman"/>
          <w:color w:val="000000" w:themeColor="text1"/>
          <w:sz w:val="24"/>
          <w:szCs w:val="24"/>
        </w:rPr>
        <w:t xml:space="preserve"> antara dua persero atau lebih sebagai gabungan semua bentuk </w:t>
      </w:r>
      <w:r w:rsidRPr="003B78AC">
        <w:rPr>
          <w:rFonts w:ascii="Book Antiqua" w:hAnsi="Book Antiqua" w:cs="Times New Roman"/>
          <w:i/>
          <w:iCs/>
          <w:color w:val="000000" w:themeColor="text1"/>
          <w:sz w:val="24"/>
          <w:szCs w:val="24"/>
        </w:rPr>
        <w:t>syarikah</w:t>
      </w:r>
      <w:r w:rsidRPr="003B78AC">
        <w:rPr>
          <w:rFonts w:ascii="Book Antiqua" w:hAnsi="Book Antiqua" w:cs="Times New Roman"/>
          <w:color w:val="000000" w:themeColor="text1"/>
          <w:sz w:val="24"/>
          <w:szCs w:val="24"/>
        </w:rPr>
        <w:t xml:space="preserve"> yang telah disebutkan di atas. </w:t>
      </w:r>
      <w:r w:rsidRPr="003B78AC">
        <w:rPr>
          <w:rStyle w:val="FootnoteReference"/>
          <w:rFonts w:ascii="Book Antiqua" w:hAnsi="Book Antiqua" w:cs="Times New Roman"/>
          <w:color w:val="000000" w:themeColor="text1"/>
          <w:sz w:val="24"/>
          <w:szCs w:val="24"/>
        </w:rPr>
        <w:footnoteReference w:id="7"/>
      </w:r>
    </w:p>
    <w:p w:rsidR="003B78AC" w:rsidRPr="003B78AC" w:rsidRDefault="003B78AC" w:rsidP="00F13960">
      <w:pPr>
        <w:spacing w:after="0" w:line="20" w:lineRule="atLeast"/>
        <w:ind w:left="709" w:firstLine="371"/>
        <w:jc w:val="both"/>
        <w:rPr>
          <w:rFonts w:ascii="Book Antiqua" w:hAnsi="Book Antiqua" w:cs="Times New Roman"/>
          <w:color w:val="000000" w:themeColor="text1"/>
          <w:sz w:val="24"/>
          <w:szCs w:val="24"/>
        </w:rPr>
      </w:pPr>
      <w:r w:rsidRPr="003B78AC">
        <w:rPr>
          <w:rFonts w:ascii="Book Antiqua" w:hAnsi="Book Antiqua" w:cs="Times New Roman"/>
          <w:color w:val="000000" w:themeColor="text1"/>
          <w:sz w:val="24"/>
          <w:szCs w:val="24"/>
        </w:rPr>
        <w:t xml:space="preserve">Bentuk kerjasama di atas banyak digunakan dalam kehidupan sehari-hari, khususnya syirkah inan dan syirkah mudha&gt;rabah dengan berbagai jenis usaha yang dijalankan oleh masyarakat. </w:t>
      </w:r>
    </w:p>
    <w:p w:rsidR="003B78AC" w:rsidRPr="003B78AC" w:rsidRDefault="003B78AC" w:rsidP="00F13960">
      <w:pPr>
        <w:numPr>
          <w:ilvl w:val="1"/>
          <w:numId w:val="15"/>
        </w:numPr>
        <w:spacing w:after="0" w:line="20" w:lineRule="atLeast"/>
        <w:ind w:left="1069"/>
        <w:rPr>
          <w:rFonts w:ascii="Book Antiqua" w:hAnsi="Book Antiqua" w:cs="Times New Roman"/>
          <w:color w:val="000000" w:themeColor="text1"/>
          <w:sz w:val="24"/>
          <w:szCs w:val="24"/>
        </w:rPr>
      </w:pPr>
      <w:r w:rsidRPr="003B78AC">
        <w:rPr>
          <w:rFonts w:ascii="Book Antiqua" w:hAnsi="Book Antiqua" w:cs="Times New Roman"/>
          <w:color w:val="000000" w:themeColor="text1"/>
          <w:sz w:val="24"/>
          <w:szCs w:val="24"/>
        </w:rPr>
        <w:t xml:space="preserve">Pengertian </w:t>
      </w:r>
      <w:r w:rsidRPr="003B78AC">
        <w:rPr>
          <w:rFonts w:ascii="Book Antiqua" w:hAnsi="Book Antiqua" w:cs="Times New Roman"/>
          <w:i/>
          <w:iCs/>
          <w:color w:val="000000" w:themeColor="text1"/>
          <w:sz w:val="24"/>
          <w:szCs w:val="24"/>
        </w:rPr>
        <w:t>Mudha</w:t>
      </w:r>
      <w:r w:rsidRPr="003B78AC">
        <w:rPr>
          <w:rFonts w:ascii="Book Antiqua" w:hAnsi="Book Antiqua" w:cs="Times New Roman"/>
          <w:i/>
          <w:color w:val="000000" w:themeColor="text1"/>
          <w:sz w:val="24"/>
          <w:szCs w:val="24"/>
        </w:rPr>
        <w:t>rabah</w:t>
      </w:r>
    </w:p>
    <w:p w:rsidR="003B78AC" w:rsidRPr="003B78AC" w:rsidRDefault="003B78AC" w:rsidP="00F13960">
      <w:pPr>
        <w:spacing w:after="0" w:line="20" w:lineRule="atLeast"/>
        <w:ind w:left="709" w:firstLine="425"/>
        <w:jc w:val="both"/>
        <w:rPr>
          <w:rFonts w:ascii="Book Antiqua" w:hAnsi="Book Antiqua" w:cs="Times New Roman"/>
          <w:color w:val="000000" w:themeColor="text1"/>
          <w:sz w:val="24"/>
          <w:szCs w:val="24"/>
        </w:rPr>
      </w:pPr>
      <w:r w:rsidRPr="003B78AC">
        <w:rPr>
          <w:rFonts w:ascii="Book Antiqua" w:hAnsi="Book Antiqua" w:cs="Times New Roman"/>
          <w:color w:val="000000" w:themeColor="text1"/>
          <w:sz w:val="24"/>
          <w:szCs w:val="24"/>
        </w:rPr>
        <w:t xml:space="preserve">Secara bahasa mudharabah berasal dari kata </w:t>
      </w:r>
      <w:r w:rsidRPr="003B78AC">
        <w:rPr>
          <w:rFonts w:ascii="Book Antiqua" w:hAnsi="Book Antiqua" w:cs="Times New Roman"/>
          <w:i/>
          <w:iCs/>
          <w:color w:val="000000" w:themeColor="text1"/>
          <w:sz w:val="24"/>
          <w:szCs w:val="24"/>
        </w:rPr>
        <w:t>Adh-dharbu fil ardh</w:t>
      </w:r>
      <w:r w:rsidRPr="003B78AC">
        <w:rPr>
          <w:rFonts w:ascii="Book Antiqua" w:hAnsi="Book Antiqua" w:cs="Times New Roman"/>
          <w:color w:val="000000" w:themeColor="text1"/>
          <w:sz w:val="24"/>
          <w:szCs w:val="24"/>
        </w:rPr>
        <w:t xml:space="preserve"> yaitu bepergian untuk urusan dagang. Disebut juga </w:t>
      </w:r>
      <w:r w:rsidRPr="003B78AC">
        <w:rPr>
          <w:rFonts w:ascii="Book Antiqua" w:hAnsi="Book Antiqua" w:cs="Times New Roman"/>
          <w:i/>
          <w:iCs/>
          <w:color w:val="000000" w:themeColor="text1"/>
          <w:sz w:val="24"/>
          <w:szCs w:val="24"/>
        </w:rPr>
        <w:t xml:space="preserve">qiradh </w:t>
      </w:r>
      <w:r w:rsidRPr="003B78AC">
        <w:rPr>
          <w:rFonts w:ascii="Book Antiqua" w:hAnsi="Book Antiqua" w:cs="Times New Roman"/>
          <w:color w:val="000000" w:themeColor="text1"/>
          <w:sz w:val="24"/>
          <w:szCs w:val="24"/>
        </w:rPr>
        <w:t xml:space="preserve">yang berasal dari kata </w:t>
      </w:r>
      <w:r w:rsidRPr="003B78AC">
        <w:rPr>
          <w:rFonts w:ascii="Book Antiqua" w:hAnsi="Book Antiqua" w:cs="Times New Roman"/>
          <w:i/>
          <w:iCs/>
          <w:color w:val="000000" w:themeColor="text1"/>
          <w:sz w:val="24"/>
          <w:szCs w:val="24"/>
        </w:rPr>
        <w:t>al-qardhu</w:t>
      </w:r>
      <w:r w:rsidRPr="003B78AC">
        <w:rPr>
          <w:rFonts w:ascii="Book Antiqua" w:hAnsi="Book Antiqua" w:cs="Times New Roman"/>
          <w:color w:val="000000" w:themeColor="text1"/>
          <w:sz w:val="24"/>
          <w:szCs w:val="24"/>
        </w:rPr>
        <w:t xml:space="preserve"> yang berarti al-qath’u (potongan), karena  pemiik memotong sebahagian hartanya untuk diperdagangkan dan memperoleh sebagian keuntungannya.  Yang dimaksud disini adalah akad antara kedua belah pihak untuk salah seorangnya (salah satu pihak) mengeluarkan sejumlah uang kepada pihak lainnya untuk diperdagangkan. Dan laba dibagi dua sesuai dengan kesepakatan.</w:t>
      </w:r>
      <w:r w:rsidRPr="003B78AC">
        <w:rPr>
          <w:rStyle w:val="FootnoteReference"/>
          <w:rFonts w:ascii="Book Antiqua" w:hAnsi="Book Antiqua" w:cs="Times New Roman"/>
          <w:color w:val="000000" w:themeColor="text1"/>
          <w:sz w:val="24"/>
          <w:szCs w:val="24"/>
        </w:rPr>
        <w:footnoteReference w:id="8"/>
      </w:r>
    </w:p>
    <w:p w:rsidR="003B78AC" w:rsidRPr="003B78AC" w:rsidRDefault="003B78AC" w:rsidP="00F13960">
      <w:pPr>
        <w:spacing w:after="0" w:line="20" w:lineRule="atLeast"/>
        <w:ind w:left="709" w:firstLine="425"/>
        <w:jc w:val="both"/>
        <w:rPr>
          <w:rFonts w:ascii="Book Antiqua" w:hAnsi="Book Antiqua" w:cs="Times New Roman"/>
          <w:color w:val="000000" w:themeColor="text1"/>
          <w:sz w:val="24"/>
          <w:szCs w:val="24"/>
        </w:rPr>
      </w:pPr>
      <w:r w:rsidRPr="003B78AC">
        <w:rPr>
          <w:rFonts w:ascii="Book Antiqua" w:hAnsi="Book Antiqua" w:cs="Times New Roman"/>
          <w:color w:val="000000" w:themeColor="text1"/>
          <w:sz w:val="24"/>
          <w:szCs w:val="24"/>
        </w:rPr>
        <w:t xml:space="preserve">Para fuqoha memandang mudharabah dari akar kata ini dengan merujuk kepada pemakaiannya dalam Al-Qur’an yang selalu disambung dengan kata depan “fi” kemudian dihubungkan dengan “al-ardh” yang memiliki pengertian berjalan di muka bumi. </w:t>
      </w:r>
      <w:r w:rsidRPr="003B78AC">
        <w:rPr>
          <w:rFonts w:ascii="Book Antiqua" w:hAnsi="Book Antiqua" w:cs="Times New Roman"/>
          <w:i/>
          <w:iCs/>
          <w:color w:val="000000" w:themeColor="text1"/>
          <w:sz w:val="24"/>
          <w:szCs w:val="24"/>
        </w:rPr>
        <w:t>Mudharabah</w:t>
      </w:r>
      <w:r w:rsidRPr="003B78AC">
        <w:rPr>
          <w:rFonts w:ascii="Book Antiqua" w:hAnsi="Book Antiqua" w:cs="Times New Roman"/>
          <w:color w:val="000000" w:themeColor="text1"/>
          <w:sz w:val="24"/>
          <w:szCs w:val="24"/>
        </w:rPr>
        <w:t xml:space="preserve"> atau </w:t>
      </w:r>
      <w:r w:rsidRPr="003B78AC">
        <w:rPr>
          <w:rFonts w:ascii="Book Antiqua" w:hAnsi="Book Antiqua" w:cs="Times New Roman"/>
          <w:i/>
          <w:iCs/>
          <w:color w:val="000000" w:themeColor="text1"/>
          <w:sz w:val="24"/>
          <w:szCs w:val="24"/>
        </w:rPr>
        <w:t>qiradh</w:t>
      </w:r>
      <w:r w:rsidRPr="003B78AC">
        <w:rPr>
          <w:rFonts w:ascii="Book Antiqua" w:hAnsi="Book Antiqua" w:cs="Times New Roman"/>
          <w:color w:val="000000" w:themeColor="text1"/>
          <w:sz w:val="24"/>
          <w:szCs w:val="24"/>
        </w:rPr>
        <w:t xml:space="preserve"> yang merupakan salah satu bentuk transaksi akad yang merupakan salah satu bentuk akad </w:t>
      </w:r>
      <w:r w:rsidRPr="003B78AC">
        <w:rPr>
          <w:rFonts w:ascii="Book Antiqua" w:hAnsi="Book Antiqua" w:cs="Times New Roman"/>
          <w:i/>
          <w:iCs/>
          <w:color w:val="000000" w:themeColor="text1"/>
          <w:sz w:val="24"/>
          <w:szCs w:val="24"/>
        </w:rPr>
        <w:t>syirkah</w:t>
      </w:r>
      <w:r w:rsidRPr="003B78AC">
        <w:rPr>
          <w:rFonts w:ascii="Book Antiqua" w:hAnsi="Book Antiqua" w:cs="Times New Roman"/>
          <w:color w:val="000000" w:themeColor="text1"/>
          <w:sz w:val="24"/>
          <w:szCs w:val="24"/>
        </w:rPr>
        <w:t xml:space="preserve"> (perkongsian). Istilah mudharabah digunakan oleh orang Irak, sedangkan orang Hijaz menyebutnya dengan istilah qiradh (potongan).</w:t>
      </w:r>
      <w:r w:rsidRPr="003B78AC">
        <w:rPr>
          <w:rStyle w:val="FootnoteReference"/>
          <w:rFonts w:ascii="Book Antiqua" w:hAnsi="Book Antiqua" w:cs="Times New Roman"/>
          <w:color w:val="000000" w:themeColor="text1"/>
          <w:sz w:val="24"/>
          <w:szCs w:val="24"/>
        </w:rPr>
        <w:footnoteReference w:id="9"/>
      </w:r>
      <w:r w:rsidRPr="003B78AC">
        <w:rPr>
          <w:rFonts w:ascii="Book Antiqua" w:hAnsi="Book Antiqua" w:cs="Times New Roman"/>
          <w:color w:val="000000" w:themeColor="text1"/>
          <w:sz w:val="24"/>
          <w:szCs w:val="24"/>
        </w:rPr>
        <w:t xml:space="preserve"> Sedangkan menurut istilah, ulama berbeda-beda </w:t>
      </w:r>
      <w:r w:rsidRPr="003B78AC">
        <w:rPr>
          <w:rFonts w:ascii="Book Antiqua" w:hAnsi="Book Antiqua" w:cs="Times New Roman"/>
          <w:color w:val="000000" w:themeColor="text1"/>
          <w:sz w:val="24"/>
          <w:szCs w:val="24"/>
        </w:rPr>
        <w:lastRenderedPageBreak/>
        <w:t>mendefinisikan sesuai dengan tujuan mereka masing-masing seperti:</w:t>
      </w:r>
    </w:p>
    <w:p w:rsidR="003B78AC" w:rsidRPr="003B78AC" w:rsidRDefault="003B78AC" w:rsidP="00F13960">
      <w:pPr>
        <w:numPr>
          <w:ilvl w:val="0"/>
          <w:numId w:val="16"/>
        </w:numPr>
        <w:spacing w:after="0" w:line="20" w:lineRule="atLeast"/>
        <w:ind w:left="1069"/>
        <w:jc w:val="both"/>
        <w:rPr>
          <w:rFonts w:ascii="Book Antiqua" w:hAnsi="Book Antiqua" w:cs="Times New Roman"/>
          <w:color w:val="000000" w:themeColor="text1"/>
          <w:sz w:val="24"/>
          <w:szCs w:val="24"/>
        </w:rPr>
      </w:pPr>
      <w:r w:rsidRPr="003B78AC">
        <w:rPr>
          <w:rFonts w:ascii="Book Antiqua" w:hAnsi="Book Antiqua" w:cs="Times New Roman"/>
          <w:color w:val="000000" w:themeColor="text1"/>
          <w:sz w:val="24"/>
          <w:szCs w:val="24"/>
        </w:rPr>
        <w:t>Wahbah Al-Zuhaily bahwa mudharabah adalah memberikan harta sesuai dengan perjanjian yang ditentukan atau dengan kata lain akad yang bertujuan untuk memberikan harta kepada orang lain dan dikembalikan semisalnya.</w:t>
      </w:r>
      <w:r w:rsidRPr="003B78AC">
        <w:rPr>
          <w:rStyle w:val="FootnoteReference"/>
          <w:rFonts w:ascii="Book Antiqua" w:hAnsi="Book Antiqua" w:cs="Times New Roman"/>
          <w:color w:val="000000" w:themeColor="text1"/>
          <w:sz w:val="24"/>
          <w:szCs w:val="24"/>
        </w:rPr>
        <w:footnoteReference w:id="10"/>
      </w:r>
    </w:p>
    <w:p w:rsidR="003B78AC" w:rsidRPr="003B78AC" w:rsidRDefault="003B78AC" w:rsidP="00F13960">
      <w:pPr>
        <w:numPr>
          <w:ilvl w:val="0"/>
          <w:numId w:val="16"/>
        </w:numPr>
        <w:spacing w:after="0" w:line="20" w:lineRule="atLeast"/>
        <w:ind w:left="1069"/>
        <w:jc w:val="both"/>
        <w:rPr>
          <w:rFonts w:ascii="Book Antiqua" w:hAnsi="Book Antiqua" w:cs="Times New Roman"/>
          <w:color w:val="000000" w:themeColor="text1"/>
          <w:sz w:val="24"/>
          <w:szCs w:val="24"/>
        </w:rPr>
      </w:pPr>
      <w:r w:rsidRPr="003B78AC">
        <w:rPr>
          <w:rFonts w:ascii="Book Antiqua" w:hAnsi="Book Antiqua" w:cs="Times New Roman"/>
          <w:color w:val="000000" w:themeColor="text1"/>
          <w:sz w:val="24"/>
          <w:szCs w:val="24"/>
        </w:rPr>
        <w:t>Ibn Rusyd mendefenisikan mudharabah adalah memberikan modal kepada seseorang untuk diperdagangkan yang pembagiannya diambil dari laba dagangan tersebut sesuai dengan perjanjian.</w:t>
      </w:r>
    </w:p>
    <w:p w:rsidR="003B78AC" w:rsidRPr="003B78AC" w:rsidRDefault="003B78AC" w:rsidP="00F13960">
      <w:pPr>
        <w:numPr>
          <w:ilvl w:val="0"/>
          <w:numId w:val="16"/>
        </w:numPr>
        <w:spacing w:after="0" w:line="20" w:lineRule="atLeast"/>
        <w:ind w:left="1069"/>
        <w:jc w:val="both"/>
        <w:rPr>
          <w:rFonts w:ascii="Book Antiqua" w:hAnsi="Book Antiqua" w:cs="Times New Roman"/>
          <w:color w:val="000000" w:themeColor="text1"/>
          <w:sz w:val="24"/>
          <w:szCs w:val="24"/>
        </w:rPr>
      </w:pPr>
      <w:r w:rsidRPr="003B78AC">
        <w:rPr>
          <w:rFonts w:ascii="Book Antiqua" w:hAnsi="Book Antiqua" w:cs="Times New Roman"/>
          <w:color w:val="000000" w:themeColor="text1"/>
          <w:sz w:val="24"/>
          <w:szCs w:val="24"/>
        </w:rPr>
        <w:t>Umar bin Khattab, bahwa mudharabah adalah persekutuan antara dua orang di mana modal investasinya dari satu pihak dan pekerjaan dari pihak lain. Sedangkan untungnya akan dibagi diantara mereka berdua sesuai kesepakatan, sementara kerugian ditanggung oleh pihak investor.</w:t>
      </w:r>
      <w:r w:rsidRPr="003B78AC">
        <w:rPr>
          <w:rStyle w:val="FootnoteReference"/>
          <w:rFonts w:ascii="Book Antiqua" w:hAnsi="Book Antiqua" w:cs="Times New Roman"/>
          <w:color w:val="000000" w:themeColor="text1"/>
          <w:sz w:val="24"/>
          <w:szCs w:val="24"/>
        </w:rPr>
        <w:footnoteReference w:id="11"/>
      </w:r>
    </w:p>
    <w:p w:rsidR="003B78AC" w:rsidRPr="003B78AC" w:rsidRDefault="003B78AC" w:rsidP="00F13960">
      <w:pPr>
        <w:spacing w:after="0" w:line="20" w:lineRule="atLeast"/>
        <w:ind w:left="709" w:firstLine="371"/>
        <w:jc w:val="both"/>
        <w:rPr>
          <w:rFonts w:ascii="Book Antiqua" w:hAnsi="Book Antiqua" w:cs="Times New Roman"/>
          <w:color w:val="000000" w:themeColor="text1"/>
          <w:sz w:val="24"/>
          <w:szCs w:val="24"/>
        </w:rPr>
      </w:pPr>
      <w:r w:rsidRPr="003B78AC">
        <w:rPr>
          <w:rFonts w:ascii="Book Antiqua" w:hAnsi="Book Antiqua" w:cs="Times New Roman"/>
          <w:color w:val="000000" w:themeColor="text1"/>
          <w:sz w:val="24"/>
          <w:szCs w:val="24"/>
        </w:rPr>
        <w:t xml:space="preserve">Berdasarkan pengertian diatas, maka dapat dipahami bahwa </w:t>
      </w:r>
      <w:r w:rsidRPr="003B78AC">
        <w:rPr>
          <w:rFonts w:ascii="Book Antiqua" w:hAnsi="Book Antiqua" w:cs="Times New Roman"/>
          <w:i/>
          <w:iCs/>
          <w:color w:val="000000" w:themeColor="text1"/>
          <w:sz w:val="24"/>
          <w:szCs w:val="24"/>
        </w:rPr>
        <w:t xml:space="preserve">Mudharabah </w:t>
      </w:r>
      <w:r w:rsidRPr="003B78AC">
        <w:rPr>
          <w:rFonts w:ascii="Book Antiqua" w:hAnsi="Book Antiqua" w:cs="Times New Roman"/>
          <w:color w:val="000000" w:themeColor="text1"/>
          <w:sz w:val="24"/>
          <w:szCs w:val="24"/>
        </w:rPr>
        <w:t xml:space="preserve"> adalah jenis kontrak kerja sama antara dua pihak, salah satu pihak memberikan modal secara keseluruhan kepada pengelolah untuk dikelolah dan keuntungan dan kerugian dibagi bersama sesuai dengan kesepakatan. </w:t>
      </w:r>
    </w:p>
    <w:p w:rsidR="003B78AC" w:rsidRPr="003B78AC" w:rsidRDefault="003B78AC" w:rsidP="00F13960">
      <w:pPr>
        <w:numPr>
          <w:ilvl w:val="1"/>
          <w:numId w:val="15"/>
        </w:numPr>
        <w:spacing w:after="0" w:line="20" w:lineRule="atLeast"/>
        <w:ind w:left="1069"/>
        <w:jc w:val="both"/>
        <w:rPr>
          <w:rFonts w:ascii="Book Antiqua" w:hAnsi="Book Antiqua" w:cs="Times New Roman"/>
          <w:color w:val="000000" w:themeColor="text1"/>
          <w:sz w:val="24"/>
          <w:szCs w:val="24"/>
        </w:rPr>
      </w:pPr>
      <w:r w:rsidRPr="003B78AC">
        <w:rPr>
          <w:rFonts w:ascii="Book Antiqua" w:hAnsi="Book Antiqua" w:cs="Times New Roman"/>
          <w:color w:val="000000" w:themeColor="text1"/>
          <w:sz w:val="24"/>
          <w:szCs w:val="24"/>
        </w:rPr>
        <w:t xml:space="preserve">Dasar Hukum </w:t>
      </w:r>
      <w:r w:rsidRPr="003B78AC">
        <w:rPr>
          <w:rFonts w:ascii="Book Antiqua" w:hAnsi="Book Antiqua" w:cs="Times New Roman"/>
          <w:i/>
          <w:iCs/>
          <w:color w:val="000000" w:themeColor="text1"/>
          <w:sz w:val="24"/>
          <w:szCs w:val="24"/>
        </w:rPr>
        <w:t xml:space="preserve">Mudharabah </w:t>
      </w:r>
    </w:p>
    <w:p w:rsidR="003B78AC" w:rsidRPr="003B78AC" w:rsidRDefault="003B78AC" w:rsidP="00F13960">
      <w:pPr>
        <w:spacing w:after="0" w:line="20" w:lineRule="atLeast"/>
        <w:ind w:left="709" w:firstLine="425"/>
        <w:jc w:val="both"/>
        <w:rPr>
          <w:rFonts w:ascii="Book Antiqua" w:hAnsi="Book Antiqua" w:cs="Times New Roman"/>
          <w:color w:val="000000" w:themeColor="text1"/>
          <w:sz w:val="24"/>
          <w:szCs w:val="24"/>
        </w:rPr>
      </w:pPr>
      <w:r w:rsidRPr="003B78AC">
        <w:rPr>
          <w:rFonts w:ascii="Book Antiqua" w:hAnsi="Book Antiqua" w:cs="Times New Roman"/>
          <w:color w:val="000000" w:themeColor="text1"/>
          <w:sz w:val="24"/>
          <w:szCs w:val="24"/>
        </w:rPr>
        <w:t xml:space="preserve">Secara umum kegiatan mudharabah lebih mencerminkan anjuran untuk melaksanakan usaha. Hal ini ulama fiqih sepakat bahwa </w:t>
      </w:r>
      <w:r w:rsidRPr="003B78AC">
        <w:rPr>
          <w:rFonts w:ascii="Book Antiqua" w:hAnsi="Book Antiqua" w:cs="Times New Roman"/>
          <w:i/>
          <w:iCs/>
          <w:color w:val="000000" w:themeColor="text1"/>
          <w:sz w:val="24"/>
          <w:szCs w:val="24"/>
        </w:rPr>
        <w:t xml:space="preserve">Mudharabah </w:t>
      </w:r>
      <w:r w:rsidRPr="003B78AC">
        <w:rPr>
          <w:rFonts w:ascii="Book Antiqua" w:hAnsi="Book Antiqua" w:cs="Times New Roman"/>
          <w:color w:val="000000" w:themeColor="text1"/>
          <w:sz w:val="24"/>
          <w:szCs w:val="24"/>
        </w:rPr>
        <w:t xml:space="preserve"> di syaratkan dalam Islam berdasarkan pada Alquran, Sunnah, Ijma’ dan Qiyas.</w:t>
      </w:r>
    </w:p>
    <w:p w:rsidR="003B78AC" w:rsidRPr="003B78AC" w:rsidRDefault="003B78AC" w:rsidP="00F13960">
      <w:pPr>
        <w:pStyle w:val="ListParagraph"/>
        <w:numPr>
          <w:ilvl w:val="0"/>
          <w:numId w:val="17"/>
        </w:numPr>
        <w:spacing w:after="0" w:line="20" w:lineRule="atLeast"/>
        <w:ind w:left="1494"/>
        <w:jc w:val="both"/>
        <w:rPr>
          <w:rFonts w:ascii="Book Antiqua" w:hAnsi="Book Antiqua" w:cs="Times New Roman"/>
          <w:color w:val="000000" w:themeColor="text1"/>
          <w:sz w:val="24"/>
          <w:szCs w:val="24"/>
        </w:rPr>
      </w:pPr>
      <w:r w:rsidRPr="003B78AC">
        <w:rPr>
          <w:rFonts w:ascii="Book Antiqua" w:hAnsi="Book Antiqua" w:cs="Times New Roman"/>
          <w:color w:val="000000" w:themeColor="text1"/>
          <w:sz w:val="24"/>
          <w:szCs w:val="24"/>
        </w:rPr>
        <w:t xml:space="preserve">Berdasarkan Alquran </w:t>
      </w:r>
    </w:p>
    <w:p w:rsidR="003B78AC" w:rsidRPr="003B78AC" w:rsidRDefault="003B78AC" w:rsidP="00F13960">
      <w:pPr>
        <w:spacing w:after="0" w:line="20" w:lineRule="atLeast"/>
        <w:ind w:left="709" w:firstLine="567"/>
        <w:jc w:val="both"/>
        <w:rPr>
          <w:rFonts w:ascii="Book Antiqua" w:hAnsi="Book Antiqua" w:cs="Times New Roman"/>
          <w:color w:val="000000" w:themeColor="text1"/>
          <w:sz w:val="24"/>
          <w:szCs w:val="24"/>
        </w:rPr>
      </w:pPr>
      <w:r w:rsidRPr="003B78AC">
        <w:rPr>
          <w:rFonts w:ascii="Book Antiqua" w:hAnsi="Book Antiqua" w:cs="Times New Roman"/>
          <w:color w:val="000000" w:themeColor="text1"/>
          <w:sz w:val="24"/>
          <w:szCs w:val="24"/>
        </w:rPr>
        <w:t xml:space="preserve">Akad </w:t>
      </w:r>
      <w:r w:rsidRPr="003B78AC">
        <w:rPr>
          <w:rFonts w:ascii="Book Antiqua" w:hAnsi="Book Antiqua" w:cs="Times New Roman"/>
          <w:i/>
          <w:iCs/>
          <w:color w:val="000000" w:themeColor="text1"/>
          <w:sz w:val="24"/>
          <w:szCs w:val="24"/>
        </w:rPr>
        <w:t xml:space="preserve">mudharabah </w:t>
      </w:r>
      <w:r w:rsidRPr="003B78AC">
        <w:rPr>
          <w:rFonts w:ascii="Book Antiqua" w:hAnsi="Book Antiqua" w:cs="Times New Roman"/>
          <w:color w:val="000000" w:themeColor="text1"/>
          <w:sz w:val="24"/>
          <w:szCs w:val="24"/>
        </w:rPr>
        <w:t xml:space="preserve"> diperbolehkan dalam Islam, karena bertujuan untuk saling membantu antara pemilik modal dan seseorang yang ahli mengelolah uang (usaha/dagang).  Adapun ayat-ayat yang berkenaan dengan mudharabah, antara lain:</w:t>
      </w:r>
    </w:p>
    <w:p w:rsidR="003B78AC" w:rsidRPr="003B78AC" w:rsidRDefault="003B78AC" w:rsidP="00F13960">
      <w:pPr>
        <w:pStyle w:val="ListParagraph"/>
        <w:numPr>
          <w:ilvl w:val="2"/>
          <w:numId w:val="15"/>
        </w:numPr>
        <w:spacing w:after="0" w:line="20" w:lineRule="atLeast"/>
        <w:ind w:left="1636"/>
        <w:jc w:val="both"/>
        <w:rPr>
          <w:rFonts w:ascii="Book Antiqua" w:hAnsi="Book Antiqua" w:cs="Times New Roman"/>
          <w:color w:val="000000" w:themeColor="text1"/>
          <w:sz w:val="24"/>
          <w:szCs w:val="24"/>
        </w:rPr>
      </w:pPr>
      <w:r w:rsidRPr="003B78AC">
        <w:rPr>
          <w:rFonts w:ascii="Book Antiqua" w:hAnsi="Book Antiqua" w:cs="Times New Roman"/>
          <w:color w:val="000000" w:themeColor="text1"/>
          <w:sz w:val="24"/>
          <w:szCs w:val="24"/>
        </w:rPr>
        <w:t>Qs.Al-Muzammil ayat 20:</w:t>
      </w:r>
    </w:p>
    <w:p w:rsidR="003B78AC" w:rsidRPr="003B78AC" w:rsidRDefault="003B78AC" w:rsidP="00F13960">
      <w:pPr>
        <w:bidi/>
        <w:spacing w:after="0" w:line="20" w:lineRule="atLeast"/>
        <w:jc w:val="both"/>
        <w:rPr>
          <w:rFonts w:ascii="Book Antiqua" w:hAnsi="Book Antiqua" w:cs="Times New Roman"/>
          <w:color w:val="000000" w:themeColor="text1"/>
          <w:sz w:val="24"/>
          <w:szCs w:val="24"/>
          <w:rtl/>
        </w:rPr>
      </w:pPr>
      <w:r w:rsidRPr="003B78AC">
        <w:rPr>
          <w:rFonts w:ascii="Book Antiqua" w:hAnsi="Book Antiqua" w:cs="Times New Roman"/>
          <w:color w:val="000000" w:themeColor="text1"/>
          <w:sz w:val="24"/>
          <w:szCs w:val="24"/>
        </w:rPr>
        <w:t>…</w:t>
      </w:r>
      <w:r w:rsidRPr="003B78AC">
        <w:rPr>
          <w:rFonts w:ascii="Book Antiqua" w:hAnsi="Book Antiqua" w:cs="Times New Roman"/>
          <w:color w:val="000000" w:themeColor="text1"/>
          <w:sz w:val="24"/>
          <w:szCs w:val="24"/>
          <w:rtl/>
        </w:rPr>
        <w:t>وَءَاخَرُوْنَ يَضْرِبُوْنَ فِي اْلأَرْضِ يَبْتَغُوْنَ مِنْ فَضْلِ اللهِ</w:t>
      </w:r>
      <w:r w:rsidRPr="003B78AC">
        <w:rPr>
          <w:rFonts w:ascii="Book Antiqua" w:hAnsi="Book Antiqua" w:cs="Times New Roman"/>
          <w:color w:val="000000" w:themeColor="text1"/>
          <w:sz w:val="24"/>
          <w:szCs w:val="24"/>
        </w:rPr>
        <w:t>…</w:t>
      </w:r>
    </w:p>
    <w:p w:rsidR="003B78AC" w:rsidRPr="003B78AC" w:rsidRDefault="003B78AC" w:rsidP="00F13960">
      <w:pPr>
        <w:spacing w:after="0" w:line="20" w:lineRule="atLeast"/>
        <w:ind w:left="3261" w:hanging="1560"/>
        <w:jc w:val="both"/>
        <w:rPr>
          <w:rFonts w:ascii="Book Antiqua" w:hAnsi="Book Antiqua" w:cs="Times New Roman"/>
          <w:color w:val="000000" w:themeColor="text1"/>
          <w:sz w:val="24"/>
          <w:szCs w:val="24"/>
        </w:rPr>
      </w:pPr>
      <w:r w:rsidRPr="003B78AC">
        <w:rPr>
          <w:rFonts w:ascii="Book Antiqua" w:hAnsi="Book Antiqua" w:cs="Times New Roman"/>
          <w:color w:val="000000" w:themeColor="text1"/>
          <w:sz w:val="24"/>
          <w:szCs w:val="24"/>
        </w:rPr>
        <w:lastRenderedPageBreak/>
        <w:t>Terjemahan</w:t>
      </w:r>
      <w:r w:rsidRPr="003B78AC">
        <w:rPr>
          <w:rFonts w:ascii="Book Antiqua" w:hAnsi="Book Antiqua" w:cs="Times New Roman"/>
          <w:color w:val="000000" w:themeColor="text1"/>
          <w:sz w:val="24"/>
          <w:szCs w:val="24"/>
          <w:lang w:val="id-ID"/>
        </w:rPr>
        <w:t xml:space="preserve"> : </w:t>
      </w:r>
      <w:r w:rsidRPr="003B78AC">
        <w:rPr>
          <w:rFonts w:ascii="Book Antiqua" w:hAnsi="Book Antiqua" w:cs="Times New Roman"/>
          <w:color w:val="000000" w:themeColor="text1"/>
          <w:sz w:val="24"/>
          <w:szCs w:val="24"/>
        </w:rPr>
        <w:t xml:space="preserve"> </w:t>
      </w:r>
      <w:r w:rsidRPr="003B78AC">
        <w:rPr>
          <w:rFonts w:ascii="Book Antiqua" w:hAnsi="Book Antiqua" w:cs="Times New Roman"/>
          <w:i/>
          <w:iCs/>
          <w:color w:val="000000" w:themeColor="text1"/>
          <w:sz w:val="24"/>
          <w:szCs w:val="24"/>
        </w:rPr>
        <w:t>......dan dari orang-orang yang berjalan di muka bumi mencari sebagiankarunia Allah SWT....</w:t>
      </w:r>
      <w:r w:rsidRPr="003B78AC">
        <w:rPr>
          <w:rFonts w:ascii="Book Antiqua" w:hAnsi="Book Antiqua" w:cs="Times New Roman"/>
          <w:color w:val="000000" w:themeColor="text1"/>
          <w:sz w:val="24"/>
          <w:szCs w:val="24"/>
        </w:rPr>
        <w:t>”</w:t>
      </w:r>
      <w:r w:rsidRPr="003B78AC">
        <w:rPr>
          <w:rStyle w:val="FootnoteReference"/>
          <w:rFonts w:ascii="Book Antiqua" w:hAnsi="Book Antiqua" w:cs="Times New Roman"/>
          <w:color w:val="000000" w:themeColor="text1"/>
          <w:sz w:val="24"/>
          <w:szCs w:val="24"/>
        </w:rPr>
        <w:footnoteReference w:id="12"/>
      </w:r>
    </w:p>
    <w:p w:rsidR="003B78AC" w:rsidRPr="003B78AC" w:rsidRDefault="003B78AC" w:rsidP="00F13960">
      <w:pPr>
        <w:spacing w:after="0" w:line="20" w:lineRule="atLeast"/>
        <w:ind w:left="709" w:firstLine="284"/>
        <w:jc w:val="both"/>
        <w:rPr>
          <w:rFonts w:ascii="Book Antiqua" w:hAnsi="Book Antiqua" w:cs="Times New Roman"/>
          <w:color w:val="000000" w:themeColor="text1"/>
          <w:sz w:val="24"/>
          <w:szCs w:val="24"/>
        </w:rPr>
      </w:pPr>
      <w:r w:rsidRPr="003B78AC">
        <w:rPr>
          <w:rFonts w:ascii="Book Antiqua" w:hAnsi="Book Antiqua" w:cs="Times New Roman"/>
          <w:color w:val="000000" w:themeColor="text1"/>
          <w:sz w:val="24"/>
          <w:szCs w:val="24"/>
        </w:rPr>
        <w:t xml:space="preserve">Berdasarkan ayat di atas, kata </w:t>
      </w:r>
      <w:r w:rsidRPr="003B78AC">
        <w:rPr>
          <w:rFonts w:ascii="Book Antiqua" w:hAnsi="Book Antiqua" w:cs="Times New Roman"/>
          <w:i/>
          <w:iCs/>
          <w:color w:val="000000" w:themeColor="text1"/>
          <w:sz w:val="24"/>
          <w:szCs w:val="24"/>
        </w:rPr>
        <w:t>yadhribun</w:t>
      </w:r>
      <w:r w:rsidRPr="003B78AC">
        <w:rPr>
          <w:rFonts w:ascii="Book Antiqua" w:hAnsi="Book Antiqua" w:cs="Times New Roman"/>
          <w:color w:val="000000" w:themeColor="text1"/>
          <w:sz w:val="24"/>
          <w:szCs w:val="24"/>
        </w:rPr>
        <w:t xml:space="preserve"> yang sama dengan akarnya </w:t>
      </w:r>
      <w:r w:rsidRPr="003B78AC">
        <w:rPr>
          <w:rFonts w:ascii="Book Antiqua" w:hAnsi="Book Antiqua" w:cs="Times New Roman"/>
          <w:i/>
          <w:iCs/>
          <w:color w:val="000000" w:themeColor="text1"/>
          <w:sz w:val="24"/>
          <w:szCs w:val="24"/>
        </w:rPr>
        <w:t>mudharabah</w:t>
      </w:r>
      <w:r w:rsidRPr="003B78AC">
        <w:rPr>
          <w:rFonts w:ascii="Book Antiqua" w:hAnsi="Book Antiqua" w:cs="Times New Roman"/>
          <w:color w:val="000000" w:themeColor="text1"/>
          <w:sz w:val="24"/>
          <w:szCs w:val="24"/>
        </w:rPr>
        <w:t xml:space="preserve"> yang berarti melakukan suatu perjalanan usaha. Mengandung arti untuk melakukan usaha dengan melakukan perjalanan dimuka bumi untuk mencari karunia.</w:t>
      </w:r>
    </w:p>
    <w:p w:rsidR="003B78AC" w:rsidRPr="003B78AC" w:rsidRDefault="003B78AC" w:rsidP="00F13960">
      <w:pPr>
        <w:pStyle w:val="ListParagraph"/>
        <w:numPr>
          <w:ilvl w:val="2"/>
          <w:numId w:val="15"/>
        </w:numPr>
        <w:spacing w:after="0" w:line="20" w:lineRule="atLeast"/>
        <w:ind w:left="1800"/>
        <w:jc w:val="both"/>
        <w:rPr>
          <w:rFonts w:ascii="Book Antiqua" w:hAnsi="Book Antiqua" w:cs="Times New Roman"/>
          <w:color w:val="000000" w:themeColor="text1"/>
          <w:sz w:val="24"/>
          <w:szCs w:val="24"/>
        </w:rPr>
      </w:pPr>
      <w:r w:rsidRPr="003B78AC">
        <w:rPr>
          <w:rFonts w:ascii="Book Antiqua" w:hAnsi="Book Antiqua" w:cs="Times New Roman"/>
          <w:color w:val="000000" w:themeColor="text1"/>
          <w:sz w:val="24"/>
          <w:szCs w:val="24"/>
        </w:rPr>
        <w:t>Qs.An-Nissa, ayat 12</w:t>
      </w:r>
    </w:p>
    <w:p w:rsidR="003B78AC" w:rsidRPr="003B78AC" w:rsidRDefault="003B78AC" w:rsidP="00F13960">
      <w:pPr>
        <w:bidi/>
        <w:spacing w:after="0" w:line="20" w:lineRule="atLeast"/>
        <w:jc w:val="both"/>
        <w:rPr>
          <w:rFonts w:ascii="Book Antiqua" w:hAnsi="Book Antiqua" w:cs="Times New Roman"/>
          <w:color w:val="000000" w:themeColor="text1"/>
          <w:sz w:val="24"/>
          <w:szCs w:val="24"/>
          <w:rtl/>
        </w:rPr>
      </w:pPr>
      <w:r w:rsidRPr="003B78AC">
        <w:rPr>
          <w:rFonts w:ascii="Book Antiqua" w:hAnsi="Book Antiqua" w:cs="Times New Roman"/>
          <w:color w:val="000000" w:themeColor="text1"/>
          <w:sz w:val="24"/>
          <w:szCs w:val="24"/>
          <w:rtl/>
        </w:rPr>
        <w:t>...وَمِنْ ذَالِكَ فَهُمْ شُرَكَآءُ فِي الثُّلُثِ...</w:t>
      </w:r>
    </w:p>
    <w:p w:rsidR="003B78AC" w:rsidRPr="003B78AC" w:rsidRDefault="003B78AC" w:rsidP="00F13960">
      <w:pPr>
        <w:spacing w:after="0" w:line="20" w:lineRule="atLeast"/>
        <w:ind w:left="1701"/>
        <w:jc w:val="both"/>
        <w:rPr>
          <w:rFonts w:ascii="Book Antiqua" w:hAnsi="Book Antiqua" w:cs="Times New Roman"/>
          <w:color w:val="000000" w:themeColor="text1"/>
          <w:sz w:val="24"/>
          <w:szCs w:val="24"/>
        </w:rPr>
      </w:pPr>
      <w:r w:rsidRPr="003B78AC">
        <w:rPr>
          <w:rFonts w:ascii="Book Antiqua" w:hAnsi="Book Antiqua" w:cs="Times New Roman"/>
          <w:color w:val="000000" w:themeColor="text1"/>
          <w:sz w:val="24"/>
          <w:szCs w:val="24"/>
        </w:rPr>
        <w:t>Terjemahan : “.......maka mereka berserikat pada sepertiga”</w:t>
      </w:r>
    </w:p>
    <w:p w:rsidR="003B78AC" w:rsidRPr="003B78AC" w:rsidRDefault="003B78AC" w:rsidP="00F13960">
      <w:pPr>
        <w:pStyle w:val="ListParagraph"/>
        <w:numPr>
          <w:ilvl w:val="2"/>
          <w:numId w:val="15"/>
        </w:numPr>
        <w:spacing w:after="0" w:line="20" w:lineRule="atLeast"/>
        <w:ind w:left="1800"/>
        <w:jc w:val="both"/>
        <w:rPr>
          <w:rFonts w:ascii="Book Antiqua" w:hAnsi="Book Antiqua" w:cs="Times New Roman"/>
          <w:color w:val="000000" w:themeColor="text1"/>
          <w:sz w:val="24"/>
          <w:szCs w:val="24"/>
        </w:rPr>
      </w:pPr>
      <w:r w:rsidRPr="003B78AC">
        <w:rPr>
          <w:rFonts w:ascii="Book Antiqua" w:hAnsi="Book Antiqua" w:cs="Times New Roman"/>
          <w:color w:val="000000" w:themeColor="text1"/>
          <w:sz w:val="24"/>
          <w:szCs w:val="24"/>
        </w:rPr>
        <w:t>Qs. Al-Jumu’ah ayat 10:</w:t>
      </w:r>
    </w:p>
    <w:p w:rsidR="003B78AC" w:rsidRPr="003B78AC" w:rsidRDefault="003B78AC" w:rsidP="00F13960">
      <w:pPr>
        <w:bidi/>
        <w:spacing w:after="0" w:line="20" w:lineRule="atLeast"/>
        <w:jc w:val="both"/>
        <w:rPr>
          <w:rFonts w:ascii="Book Antiqua" w:hAnsi="Book Antiqua" w:cs="Times New Roman"/>
          <w:color w:val="000000" w:themeColor="text1"/>
          <w:sz w:val="24"/>
          <w:szCs w:val="24"/>
          <w:rtl/>
        </w:rPr>
      </w:pPr>
      <w:r w:rsidRPr="003B78AC">
        <w:rPr>
          <w:rFonts w:ascii="Book Antiqua" w:hAnsi="Book Antiqua" w:cs="Times New Roman"/>
          <w:color w:val="000000" w:themeColor="text1"/>
          <w:sz w:val="24"/>
          <w:szCs w:val="24"/>
          <w:rtl/>
        </w:rPr>
        <w:t>فَإِذَا قُضِيَتِ الصَّلَواة فَنْتَشِرُوْا فِي الْأَرْضِ وَبْتَغُوْا مِنْ فَضْلِ اللهِ</w:t>
      </w:r>
      <w:r w:rsidRPr="003B78AC">
        <w:rPr>
          <w:rFonts w:ascii="Book Antiqua" w:hAnsi="Book Antiqua" w:cs="Times New Roman"/>
          <w:color w:val="000000" w:themeColor="text1"/>
          <w:sz w:val="24"/>
          <w:szCs w:val="24"/>
        </w:rPr>
        <w:t>.</w:t>
      </w:r>
    </w:p>
    <w:p w:rsidR="003B78AC" w:rsidRPr="003B78AC" w:rsidRDefault="003B78AC" w:rsidP="00F13960">
      <w:pPr>
        <w:spacing w:after="0" w:line="20" w:lineRule="atLeast"/>
        <w:ind w:left="3119" w:hanging="1418"/>
        <w:jc w:val="both"/>
        <w:rPr>
          <w:rFonts w:ascii="Book Antiqua" w:hAnsi="Book Antiqua" w:cs="Times New Roman"/>
          <w:color w:val="000000" w:themeColor="text1"/>
          <w:sz w:val="24"/>
          <w:szCs w:val="24"/>
        </w:rPr>
      </w:pPr>
      <w:r w:rsidRPr="003B78AC">
        <w:rPr>
          <w:rFonts w:ascii="Book Antiqua" w:hAnsi="Book Antiqua" w:cs="Times New Roman"/>
          <w:color w:val="000000" w:themeColor="text1"/>
          <w:sz w:val="24"/>
          <w:szCs w:val="24"/>
        </w:rPr>
        <w:t>Terjemahan: “....apabila telah ditunaikan sholat, maka bertebaranlah kamu di muka bumi ini dan carilah karunia Allah SWT.</w:t>
      </w:r>
      <w:r w:rsidRPr="003B78AC">
        <w:rPr>
          <w:rStyle w:val="FootnoteReference"/>
          <w:rFonts w:ascii="Book Antiqua" w:hAnsi="Book Antiqua" w:cs="Times New Roman"/>
          <w:color w:val="000000" w:themeColor="text1"/>
          <w:sz w:val="24"/>
          <w:szCs w:val="24"/>
        </w:rPr>
        <w:footnoteReference w:id="13"/>
      </w:r>
    </w:p>
    <w:p w:rsidR="003B78AC" w:rsidRPr="003B78AC" w:rsidRDefault="003B78AC" w:rsidP="00F13960">
      <w:pPr>
        <w:spacing w:after="0" w:line="20" w:lineRule="atLeast"/>
        <w:ind w:left="709" w:firstLine="425"/>
        <w:jc w:val="both"/>
        <w:rPr>
          <w:rFonts w:ascii="Book Antiqua" w:hAnsi="Book Antiqua" w:cs="Times New Roman"/>
          <w:color w:val="000000" w:themeColor="text1"/>
          <w:sz w:val="24"/>
          <w:szCs w:val="24"/>
        </w:rPr>
      </w:pPr>
      <w:r w:rsidRPr="003B78AC">
        <w:rPr>
          <w:rFonts w:ascii="Book Antiqua" w:hAnsi="Book Antiqua" w:cs="Times New Roman"/>
          <w:color w:val="000000" w:themeColor="text1"/>
          <w:sz w:val="24"/>
          <w:szCs w:val="24"/>
        </w:rPr>
        <w:t xml:space="preserve">Pada  surah Al-Jumu’ah mendorong kaum muslimin untuk melakukan dan menjalankan usaha. Di samping ayat-ayat Al-Qur’an, Nabi juga memberikan dorongan kepada kita untuk melakukan transaksi dengan </w:t>
      </w:r>
      <w:r w:rsidRPr="003B78AC">
        <w:rPr>
          <w:rFonts w:ascii="Book Antiqua" w:hAnsi="Book Antiqua" w:cs="Times New Roman"/>
          <w:i/>
          <w:iCs/>
          <w:color w:val="000000" w:themeColor="text1"/>
          <w:sz w:val="24"/>
          <w:szCs w:val="24"/>
        </w:rPr>
        <w:t>mudharabah</w:t>
      </w:r>
      <w:r w:rsidRPr="003B78AC">
        <w:rPr>
          <w:rFonts w:ascii="Book Antiqua" w:hAnsi="Book Antiqua" w:cs="Times New Roman"/>
          <w:color w:val="000000" w:themeColor="text1"/>
          <w:sz w:val="24"/>
          <w:szCs w:val="24"/>
        </w:rPr>
        <w:t>.</w:t>
      </w:r>
    </w:p>
    <w:p w:rsidR="003B78AC" w:rsidRPr="003B78AC" w:rsidRDefault="003B78AC" w:rsidP="00F13960">
      <w:pPr>
        <w:pStyle w:val="ListParagraph"/>
        <w:numPr>
          <w:ilvl w:val="0"/>
          <w:numId w:val="17"/>
        </w:numPr>
        <w:spacing w:after="0" w:line="20" w:lineRule="atLeast"/>
        <w:ind w:left="1494"/>
        <w:jc w:val="both"/>
        <w:rPr>
          <w:rFonts w:ascii="Book Antiqua" w:hAnsi="Book Antiqua" w:cs="Times New Roman"/>
          <w:color w:val="000000" w:themeColor="text1"/>
          <w:sz w:val="24"/>
          <w:szCs w:val="24"/>
        </w:rPr>
      </w:pPr>
      <w:r w:rsidRPr="003B78AC">
        <w:rPr>
          <w:rFonts w:ascii="Book Antiqua" w:hAnsi="Book Antiqua" w:cs="Times New Roman"/>
          <w:color w:val="000000" w:themeColor="text1"/>
          <w:sz w:val="24"/>
          <w:szCs w:val="24"/>
        </w:rPr>
        <w:t xml:space="preserve">Hadis </w:t>
      </w:r>
    </w:p>
    <w:p w:rsidR="003B78AC" w:rsidRPr="003B78AC" w:rsidRDefault="003B78AC" w:rsidP="00F13960">
      <w:pPr>
        <w:spacing w:after="0" w:line="20" w:lineRule="atLeast"/>
        <w:ind w:left="709" w:firstLine="284"/>
        <w:jc w:val="both"/>
        <w:rPr>
          <w:rFonts w:ascii="Book Antiqua" w:hAnsi="Book Antiqua" w:cs="Times New Roman"/>
          <w:color w:val="000000" w:themeColor="text1"/>
          <w:sz w:val="24"/>
          <w:szCs w:val="24"/>
        </w:rPr>
      </w:pPr>
      <w:r w:rsidRPr="003B78AC">
        <w:rPr>
          <w:rFonts w:ascii="Book Antiqua" w:hAnsi="Book Antiqua" w:cs="Times New Roman"/>
          <w:color w:val="000000" w:themeColor="text1"/>
          <w:sz w:val="24"/>
          <w:szCs w:val="24"/>
        </w:rPr>
        <w:t>Di antara hadits yang berkaitan dengan mudharabah sebagaimana hadits yang diriwayatkan oleh ibn Majah dan Shuhaib bahwa Nabi SAW, bersabda:</w:t>
      </w:r>
    </w:p>
    <w:p w:rsidR="003B78AC" w:rsidRPr="003B78AC" w:rsidRDefault="003B78AC" w:rsidP="00F13960">
      <w:pPr>
        <w:bidi/>
        <w:spacing w:after="0" w:line="20" w:lineRule="atLeast"/>
        <w:ind w:right="709"/>
        <w:jc w:val="both"/>
        <w:rPr>
          <w:rFonts w:ascii="Book Antiqua" w:hAnsi="Book Antiqua" w:cs="Times New Roman"/>
          <w:color w:val="000000" w:themeColor="text1"/>
          <w:sz w:val="24"/>
          <w:szCs w:val="24"/>
        </w:rPr>
      </w:pPr>
      <w:r w:rsidRPr="003B78AC">
        <w:rPr>
          <w:rFonts w:ascii="Book Antiqua" w:hAnsi="Book Antiqua" w:cs="Times New Roman"/>
          <w:color w:val="000000" w:themeColor="text1"/>
          <w:sz w:val="24"/>
          <w:szCs w:val="24"/>
          <w:rtl/>
        </w:rPr>
        <w:t>ﻋن ﺻﺣﯾب ان اﻟﻧﺑﻲ ص م ﻗﺎل  :ﺛﻼ ث ﻓﯾﮭن اﻟﺑرﻛﺔ  :اﻟﺑﯾﻊ اﻟﻰ اﺟل واﻟﻣﻘﺎرﺿﺔ وﺧﻠط اﻟﺑر ﺑﺎﻟﺷﻌﯾر ﻟﻠﺑﯾت ﻻ</w:t>
      </w:r>
      <w:r w:rsidRPr="003B78AC">
        <w:rPr>
          <w:rFonts w:ascii="Book Antiqua" w:hAnsi="Book Antiqua" w:cs="Times New Roman"/>
          <w:color w:val="000000" w:themeColor="text1"/>
          <w:sz w:val="24"/>
          <w:szCs w:val="24"/>
        </w:rPr>
        <w:t xml:space="preserve"> </w:t>
      </w:r>
      <w:r w:rsidRPr="003B78AC">
        <w:rPr>
          <w:rFonts w:ascii="Book Antiqua" w:hAnsi="Book Antiqua" w:cs="Times New Roman"/>
          <w:color w:val="000000" w:themeColor="text1"/>
          <w:sz w:val="24"/>
          <w:szCs w:val="24"/>
          <w:rtl/>
        </w:rPr>
        <w:t xml:space="preserve">ﻟﻠﺑﯾﻊ </w:t>
      </w:r>
      <w:r w:rsidRPr="003B78AC">
        <w:rPr>
          <w:rFonts w:ascii="Book Antiqua" w:hAnsi="Book Antiqua" w:cs="Times New Roman"/>
          <w:color w:val="000000" w:themeColor="text1"/>
          <w:sz w:val="24"/>
          <w:szCs w:val="24"/>
        </w:rPr>
        <w:t>)</w:t>
      </w:r>
      <w:r w:rsidRPr="003B78AC">
        <w:rPr>
          <w:rFonts w:ascii="Book Antiqua" w:hAnsi="Book Antiqua" w:cs="Times New Roman"/>
          <w:color w:val="000000" w:themeColor="text1"/>
          <w:sz w:val="24"/>
          <w:szCs w:val="24"/>
          <w:rtl/>
        </w:rPr>
        <w:t>رواه اﺑن ﻣﺎﺟﮫ ﺑﺎﺳﻧﺎد ﺿﻌﯾف</w:t>
      </w:r>
      <w:r w:rsidRPr="003B78AC">
        <w:rPr>
          <w:rFonts w:ascii="Book Antiqua" w:hAnsi="Book Antiqua" w:cs="Times New Roman"/>
          <w:color w:val="000000" w:themeColor="text1"/>
          <w:sz w:val="24"/>
          <w:szCs w:val="24"/>
        </w:rPr>
        <w:t>(</w:t>
      </w:r>
    </w:p>
    <w:p w:rsidR="003B78AC" w:rsidRPr="003B78AC" w:rsidRDefault="003B78AC" w:rsidP="00F13960">
      <w:pPr>
        <w:spacing w:after="0" w:line="20" w:lineRule="atLeast"/>
        <w:ind w:left="1843" w:hanging="1134"/>
        <w:jc w:val="both"/>
        <w:rPr>
          <w:rFonts w:ascii="Book Antiqua" w:hAnsi="Book Antiqua" w:cs="Times New Roman"/>
          <w:color w:val="000000" w:themeColor="text1"/>
          <w:sz w:val="24"/>
          <w:szCs w:val="24"/>
          <w:lang w:val="id-ID"/>
        </w:rPr>
      </w:pPr>
      <w:r w:rsidRPr="003B78AC">
        <w:rPr>
          <w:rFonts w:ascii="Book Antiqua" w:hAnsi="Book Antiqua" w:cs="Times New Roman"/>
          <w:color w:val="000000" w:themeColor="text1"/>
          <w:sz w:val="24"/>
          <w:szCs w:val="24"/>
        </w:rPr>
        <w:t xml:space="preserve">Artinya : </w:t>
      </w:r>
      <w:r w:rsidRPr="003B78AC">
        <w:rPr>
          <w:rFonts w:ascii="Book Antiqua" w:hAnsi="Book Antiqua" w:cs="Times New Roman"/>
          <w:i/>
          <w:iCs/>
          <w:color w:val="000000" w:themeColor="text1"/>
          <w:sz w:val="24"/>
          <w:szCs w:val="24"/>
        </w:rPr>
        <w:t>“Dari Shuhaib, adalah bahwasannya Rasulullah SAW berkata :”Tiga perkara yang mengandung berkah, yaitu jual-beli yang ditangguhkan, melakukan qiradh (memberi modal pada orang lain), dan yang mencampurkan gandum dengan jelas untuk keluarga, bukan untuk diperjualbelikan.” (HR.Ibn Majah dan Shuhaib)</w:t>
      </w:r>
      <w:r w:rsidRPr="003B78AC">
        <w:rPr>
          <w:rFonts w:ascii="Book Antiqua" w:hAnsi="Book Antiqua" w:cs="Times New Roman"/>
          <w:color w:val="000000" w:themeColor="text1"/>
          <w:sz w:val="24"/>
          <w:szCs w:val="24"/>
        </w:rPr>
        <w:t>.</w:t>
      </w:r>
      <w:r w:rsidRPr="003B78AC">
        <w:rPr>
          <w:rStyle w:val="FootnoteReference"/>
          <w:rFonts w:ascii="Book Antiqua" w:hAnsi="Book Antiqua" w:cs="Times New Roman"/>
          <w:color w:val="000000" w:themeColor="text1"/>
          <w:sz w:val="24"/>
          <w:szCs w:val="24"/>
        </w:rPr>
        <w:footnoteReference w:id="14"/>
      </w:r>
    </w:p>
    <w:p w:rsidR="003B78AC" w:rsidRPr="003B78AC" w:rsidRDefault="003B78AC" w:rsidP="00F13960">
      <w:pPr>
        <w:spacing w:after="0" w:line="20" w:lineRule="atLeast"/>
        <w:ind w:left="709" w:firstLine="284"/>
        <w:jc w:val="both"/>
        <w:rPr>
          <w:rFonts w:ascii="Book Antiqua" w:hAnsi="Book Antiqua" w:cs="Times New Roman"/>
          <w:color w:val="000000" w:themeColor="text1"/>
          <w:sz w:val="24"/>
          <w:szCs w:val="24"/>
        </w:rPr>
      </w:pPr>
      <w:r w:rsidRPr="003B78AC">
        <w:rPr>
          <w:rFonts w:ascii="Book Antiqua" w:hAnsi="Book Antiqua" w:cs="Times New Roman"/>
          <w:color w:val="000000" w:themeColor="text1"/>
          <w:sz w:val="24"/>
          <w:szCs w:val="24"/>
        </w:rPr>
        <w:lastRenderedPageBreak/>
        <w:t xml:space="preserve">Hadis di atas dapat dipahami bahwa Allah SWT memberikan berkah kepada pihak yang sedang bekerja sama selama mereka tidak melakukan pengkhianatan, manakala berkhianat bisnisnya akan tercela dan keberkahan pun akan sirna dari padanya. </w:t>
      </w:r>
    </w:p>
    <w:p w:rsidR="003B78AC" w:rsidRPr="003B78AC" w:rsidRDefault="003B78AC" w:rsidP="00F13960">
      <w:pPr>
        <w:spacing w:after="0" w:line="20" w:lineRule="atLeast"/>
        <w:ind w:left="709" w:firstLine="284"/>
        <w:jc w:val="both"/>
        <w:rPr>
          <w:rFonts w:ascii="Book Antiqua" w:hAnsi="Book Antiqua" w:cs="Times New Roman"/>
          <w:color w:val="000000" w:themeColor="text1"/>
          <w:sz w:val="24"/>
          <w:szCs w:val="24"/>
        </w:rPr>
      </w:pPr>
      <w:r w:rsidRPr="003B78AC">
        <w:rPr>
          <w:rFonts w:ascii="Book Antiqua" w:hAnsi="Book Antiqua" w:cs="Times New Roman"/>
          <w:color w:val="000000" w:themeColor="text1"/>
          <w:sz w:val="24"/>
          <w:szCs w:val="24"/>
        </w:rPr>
        <w:t>Legitimasi hukum mudharabah dapat pula dianalogikan dengan al-musaqat (perkongsian antara pemilik dan pengelola) karena kebutuhan manusia terhadapnya di mana sebagian orang memiliki dana dan tidak mempunyai keahlian untuk mengelolanya, sedangkan pihak yang lain memiliki keahlian tetapi tidak mempunyai modal untuk menopang usahanya.</w:t>
      </w:r>
    </w:p>
    <w:p w:rsidR="003B78AC" w:rsidRPr="003B78AC" w:rsidRDefault="003B78AC" w:rsidP="00F13960">
      <w:pPr>
        <w:pStyle w:val="ListParagraph"/>
        <w:numPr>
          <w:ilvl w:val="0"/>
          <w:numId w:val="17"/>
        </w:numPr>
        <w:spacing w:after="0" w:line="20" w:lineRule="atLeast"/>
        <w:jc w:val="both"/>
        <w:rPr>
          <w:rFonts w:ascii="Book Antiqua" w:hAnsi="Book Antiqua" w:cs="Times New Roman"/>
          <w:color w:val="000000" w:themeColor="text1"/>
          <w:sz w:val="24"/>
          <w:szCs w:val="24"/>
        </w:rPr>
      </w:pPr>
      <w:r w:rsidRPr="003B78AC">
        <w:rPr>
          <w:rFonts w:ascii="Book Antiqua" w:hAnsi="Book Antiqua" w:cs="Times New Roman"/>
          <w:color w:val="000000" w:themeColor="text1"/>
          <w:sz w:val="24"/>
          <w:szCs w:val="24"/>
        </w:rPr>
        <w:t>Ijma’ Ulama</w:t>
      </w:r>
    </w:p>
    <w:p w:rsidR="003B78AC" w:rsidRPr="003B78AC" w:rsidRDefault="003B78AC" w:rsidP="00F13960">
      <w:pPr>
        <w:spacing w:after="0" w:line="20" w:lineRule="atLeast"/>
        <w:ind w:left="709" w:firstLine="284"/>
        <w:jc w:val="both"/>
        <w:rPr>
          <w:rFonts w:ascii="Book Antiqua" w:hAnsi="Book Antiqua" w:cs="Times New Roman"/>
          <w:color w:val="000000" w:themeColor="text1"/>
          <w:sz w:val="24"/>
          <w:szCs w:val="24"/>
        </w:rPr>
      </w:pPr>
      <w:r w:rsidRPr="003B78AC">
        <w:rPr>
          <w:rFonts w:ascii="Book Antiqua" w:hAnsi="Book Antiqua" w:cs="Times New Roman"/>
          <w:color w:val="000000" w:themeColor="text1"/>
          <w:sz w:val="24"/>
          <w:szCs w:val="24"/>
        </w:rPr>
        <w:t>Ibnu Al-Mundzir berkata, “ para ulama sepakat bahwa secara umum, akad (transaksi) mudharabah diperbolehkan”.</w:t>
      </w:r>
      <w:r w:rsidRPr="003B78AC">
        <w:rPr>
          <w:rStyle w:val="FootnoteReference"/>
          <w:rFonts w:ascii="Book Antiqua" w:hAnsi="Book Antiqua" w:cs="Times New Roman"/>
          <w:color w:val="000000" w:themeColor="text1"/>
          <w:sz w:val="24"/>
          <w:szCs w:val="24"/>
        </w:rPr>
        <w:footnoteReference w:id="15"/>
      </w:r>
      <w:r w:rsidRPr="003B78AC">
        <w:rPr>
          <w:rFonts w:ascii="Book Antiqua" w:hAnsi="Book Antiqua" w:cs="Times New Roman"/>
          <w:color w:val="000000" w:themeColor="text1"/>
          <w:sz w:val="24"/>
          <w:szCs w:val="24"/>
        </w:rPr>
        <w:t xml:space="preserve"> Akad </w:t>
      </w:r>
      <w:r w:rsidRPr="003B78AC">
        <w:rPr>
          <w:rFonts w:ascii="Book Antiqua" w:hAnsi="Book Antiqua" w:cs="Times New Roman"/>
          <w:i/>
          <w:iCs/>
          <w:color w:val="000000" w:themeColor="text1"/>
          <w:sz w:val="24"/>
          <w:szCs w:val="24"/>
        </w:rPr>
        <w:t xml:space="preserve">Mudharabah </w:t>
      </w:r>
      <w:r w:rsidRPr="003B78AC">
        <w:rPr>
          <w:rFonts w:ascii="Book Antiqua" w:hAnsi="Book Antiqua" w:cs="Times New Roman"/>
          <w:color w:val="000000" w:themeColor="text1"/>
          <w:sz w:val="24"/>
          <w:szCs w:val="24"/>
        </w:rPr>
        <w:t xml:space="preserve"> adalah akad </w:t>
      </w:r>
      <w:r w:rsidRPr="003B78AC">
        <w:rPr>
          <w:rFonts w:ascii="Book Antiqua" w:hAnsi="Book Antiqua" w:cs="Times New Roman"/>
          <w:i/>
          <w:iCs/>
          <w:color w:val="000000" w:themeColor="text1"/>
          <w:sz w:val="24"/>
          <w:szCs w:val="24"/>
        </w:rPr>
        <w:t>ja&lt;&gt;’iz</w:t>
      </w:r>
      <w:r w:rsidRPr="003B78AC">
        <w:rPr>
          <w:rFonts w:ascii="Book Antiqua" w:hAnsi="Book Antiqua" w:cs="Times New Roman"/>
          <w:color w:val="000000" w:themeColor="text1"/>
          <w:sz w:val="24"/>
          <w:szCs w:val="24"/>
        </w:rPr>
        <w:t xml:space="preserve"> (toleran), bukan akad lazim (mengikat). Untuk itu, kapan saja salah satu pihak menginginkan akad dihentikan maka akad tersebut dapat dihentikan (faskh). Pada saat itu, mudharib harus menyerahkan modal dalam bentuk mata uang (tunai).</w:t>
      </w:r>
      <w:r w:rsidRPr="003B78AC">
        <w:rPr>
          <w:rStyle w:val="FootnoteReference"/>
          <w:rFonts w:ascii="Book Antiqua" w:hAnsi="Book Antiqua" w:cs="Times New Roman"/>
          <w:color w:val="000000" w:themeColor="text1"/>
          <w:sz w:val="24"/>
          <w:szCs w:val="24"/>
        </w:rPr>
        <w:footnoteReference w:id="16"/>
      </w:r>
    </w:p>
    <w:p w:rsidR="003B78AC" w:rsidRPr="003B78AC" w:rsidRDefault="003B78AC" w:rsidP="00F13960">
      <w:pPr>
        <w:spacing w:after="0" w:line="20" w:lineRule="atLeast"/>
        <w:ind w:left="709" w:firstLine="284"/>
        <w:jc w:val="both"/>
        <w:rPr>
          <w:rFonts w:ascii="Book Antiqua" w:hAnsi="Book Antiqua" w:cs="Times New Roman"/>
          <w:color w:val="000000" w:themeColor="text1"/>
          <w:sz w:val="24"/>
          <w:szCs w:val="24"/>
        </w:rPr>
      </w:pPr>
      <w:r w:rsidRPr="003B78AC">
        <w:rPr>
          <w:rFonts w:ascii="Book Antiqua" w:hAnsi="Book Antiqua" w:cs="Times New Roman"/>
          <w:color w:val="000000" w:themeColor="text1"/>
          <w:sz w:val="24"/>
          <w:szCs w:val="24"/>
        </w:rPr>
        <w:t xml:space="preserve">Selain itu di antara Ijma’ dalam </w:t>
      </w:r>
      <w:r w:rsidRPr="003B78AC">
        <w:rPr>
          <w:rFonts w:ascii="Book Antiqua" w:hAnsi="Book Antiqua" w:cs="Times New Roman"/>
          <w:i/>
          <w:iCs/>
          <w:color w:val="000000" w:themeColor="text1"/>
          <w:sz w:val="24"/>
          <w:szCs w:val="24"/>
        </w:rPr>
        <w:t xml:space="preserve">Mudharabah </w:t>
      </w:r>
      <w:r w:rsidRPr="003B78AC">
        <w:rPr>
          <w:rFonts w:ascii="Book Antiqua" w:hAnsi="Book Antiqua" w:cs="Times New Roman"/>
          <w:color w:val="000000" w:themeColor="text1"/>
          <w:sz w:val="24"/>
          <w:szCs w:val="24"/>
        </w:rPr>
        <w:t>, adanya riwayat yang menyatakan bahwa jemaah dari sahabat menggunakan harta anak yatim untuk mudharabah. Perbuatan tersebut tidak ditentang oleh sahabat lainnya.</w:t>
      </w:r>
    </w:p>
    <w:p w:rsidR="003B78AC" w:rsidRPr="003B78AC" w:rsidRDefault="003B78AC" w:rsidP="00F13960">
      <w:pPr>
        <w:pStyle w:val="ListParagraph"/>
        <w:numPr>
          <w:ilvl w:val="0"/>
          <w:numId w:val="17"/>
        </w:numPr>
        <w:spacing w:after="0" w:line="20" w:lineRule="atLeast"/>
        <w:ind w:left="1353"/>
        <w:jc w:val="both"/>
        <w:rPr>
          <w:rFonts w:ascii="Book Antiqua" w:hAnsi="Book Antiqua" w:cs="Times New Roman"/>
          <w:color w:val="000000" w:themeColor="text1"/>
          <w:sz w:val="24"/>
          <w:szCs w:val="24"/>
        </w:rPr>
      </w:pPr>
      <w:r w:rsidRPr="003B78AC">
        <w:rPr>
          <w:rFonts w:ascii="Book Antiqua" w:hAnsi="Book Antiqua" w:cs="Times New Roman"/>
          <w:color w:val="000000" w:themeColor="text1"/>
          <w:sz w:val="24"/>
          <w:szCs w:val="24"/>
        </w:rPr>
        <w:t>Qiyas</w:t>
      </w:r>
    </w:p>
    <w:p w:rsidR="003B78AC" w:rsidRPr="003B78AC" w:rsidRDefault="003B78AC" w:rsidP="00F13960">
      <w:pPr>
        <w:spacing w:after="0" w:line="20" w:lineRule="atLeast"/>
        <w:ind w:left="709" w:firstLine="284"/>
        <w:jc w:val="both"/>
        <w:rPr>
          <w:rFonts w:ascii="Book Antiqua" w:hAnsi="Book Antiqua" w:cs="Times New Roman"/>
          <w:color w:val="000000" w:themeColor="text1"/>
          <w:sz w:val="24"/>
          <w:szCs w:val="24"/>
          <w:lang w:val="id-ID"/>
        </w:rPr>
      </w:pPr>
      <w:r w:rsidRPr="003B78AC">
        <w:rPr>
          <w:rFonts w:ascii="Book Antiqua" w:hAnsi="Book Antiqua" w:cs="Times New Roman"/>
          <w:color w:val="000000" w:themeColor="text1"/>
          <w:sz w:val="24"/>
          <w:szCs w:val="24"/>
        </w:rPr>
        <w:t xml:space="preserve">Mudharabah diqiyaskan kepada </w:t>
      </w:r>
      <w:r w:rsidRPr="003B78AC">
        <w:rPr>
          <w:rFonts w:ascii="Book Antiqua" w:hAnsi="Book Antiqua" w:cs="Times New Roman"/>
          <w:i/>
          <w:iCs/>
          <w:color w:val="000000" w:themeColor="text1"/>
          <w:sz w:val="24"/>
          <w:szCs w:val="24"/>
        </w:rPr>
        <w:t>al-Musa&gt;qah</w:t>
      </w:r>
      <w:r w:rsidRPr="003B78AC">
        <w:rPr>
          <w:rFonts w:ascii="Book Antiqua" w:hAnsi="Book Antiqua" w:cs="Times New Roman"/>
          <w:color w:val="000000" w:themeColor="text1"/>
          <w:sz w:val="24"/>
          <w:szCs w:val="24"/>
        </w:rPr>
        <w:t xml:space="preserve"> (menyuruh seseorang untuk mengelola kebun). Selain di antara manusia, ada yang miskin dan ada juga yang kaya. Di satu sisi, banyak orang kaya tidak dapat mengusahakan hartanya. Di sisi lain, tidak sedikit orang miskin yang mau bekerja, tetapi tidak memiliki modal. Dengan demikian adanya mudharabah ditujukan antara lain untuk memenuhi kebutuhan kedua </w:t>
      </w:r>
      <w:r w:rsidRPr="003B78AC">
        <w:rPr>
          <w:rFonts w:ascii="Book Antiqua" w:hAnsi="Book Antiqua" w:cs="Times New Roman"/>
          <w:color w:val="000000" w:themeColor="text1"/>
          <w:sz w:val="24"/>
          <w:szCs w:val="24"/>
        </w:rPr>
        <w:lastRenderedPageBreak/>
        <w:t>golongan di atas, yakni untuk kemaslahatan manusia dalam rangka memenuhi kebutuhan mereka.</w:t>
      </w:r>
    </w:p>
    <w:p w:rsidR="003B78AC" w:rsidRPr="003B78AC" w:rsidRDefault="003B78AC" w:rsidP="00F13960">
      <w:pPr>
        <w:spacing w:after="0" w:line="20" w:lineRule="atLeast"/>
        <w:ind w:left="709" w:firstLine="284"/>
        <w:jc w:val="both"/>
        <w:rPr>
          <w:rFonts w:ascii="Book Antiqua" w:hAnsi="Book Antiqua" w:cs="Times New Roman"/>
          <w:color w:val="000000" w:themeColor="text1"/>
          <w:sz w:val="24"/>
          <w:szCs w:val="24"/>
          <w:lang w:val="id-ID"/>
        </w:rPr>
      </w:pPr>
    </w:p>
    <w:p w:rsidR="003B78AC" w:rsidRPr="003B78AC" w:rsidRDefault="003B78AC" w:rsidP="00F13960">
      <w:pPr>
        <w:pStyle w:val="ListParagraph"/>
        <w:numPr>
          <w:ilvl w:val="0"/>
          <w:numId w:val="12"/>
        </w:numPr>
        <w:spacing w:after="0" w:line="20" w:lineRule="atLeast"/>
        <w:ind w:left="360"/>
        <w:jc w:val="both"/>
        <w:rPr>
          <w:rFonts w:ascii="Book Antiqua" w:hAnsi="Book Antiqua" w:cs="Times New Roman"/>
          <w:b/>
          <w:color w:val="000000" w:themeColor="text1"/>
          <w:sz w:val="24"/>
          <w:szCs w:val="24"/>
        </w:rPr>
      </w:pPr>
      <w:r w:rsidRPr="003B78AC">
        <w:rPr>
          <w:rFonts w:ascii="Book Antiqua" w:hAnsi="Book Antiqua" w:cs="Times New Roman"/>
          <w:b/>
          <w:color w:val="000000" w:themeColor="text1"/>
          <w:sz w:val="24"/>
          <w:szCs w:val="24"/>
        </w:rPr>
        <w:t xml:space="preserve">Tinjauan Umum Peternakan Sapi </w:t>
      </w:r>
    </w:p>
    <w:p w:rsidR="003B78AC" w:rsidRPr="003B78AC" w:rsidRDefault="003B78AC" w:rsidP="00F13960">
      <w:pPr>
        <w:spacing w:after="0" w:line="20" w:lineRule="atLeast"/>
        <w:ind w:left="360" w:firstLine="633"/>
        <w:jc w:val="both"/>
        <w:rPr>
          <w:rFonts w:ascii="Book Antiqua" w:hAnsi="Book Antiqua" w:cs="Times New Roman"/>
          <w:color w:val="000000" w:themeColor="text1"/>
          <w:sz w:val="24"/>
          <w:szCs w:val="24"/>
          <w:lang w:val="id-ID"/>
        </w:rPr>
      </w:pPr>
      <w:r w:rsidRPr="003B78AC">
        <w:rPr>
          <w:rFonts w:ascii="Book Antiqua" w:hAnsi="Book Antiqua" w:cs="Times New Roman"/>
          <w:color w:val="000000" w:themeColor="text1"/>
          <w:sz w:val="24"/>
          <w:szCs w:val="24"/>
        </w:rPr>
        <w:t>Transformasi sektor pertanian ke sektor industri bagi negara sedang berkembang seperti Indonesia ini, tidaklah dapat dihindarkan. Karena Indonesia  beranjak dari  negara agraris menuju negara industri yang maju, maka peranan  sektor  pertanian  masih tetap mewarnai kemajuan sektor industri, karena itulah diperlukan suatu kondisi struktur ekonomi yang seimbang antara bidang industri  yang kuat dengan dukungan pertanian yang tangguh.</w:t>
      </w:r>
      <w:r w:rsidRPr="003B78AC">
        <w:rPr>
          <w:rStyle w:val="FootnoteReference"/>
          <w:rFonts w:ascii="Book Antiqua" w:hAnsi="Book Antiqua" w:cs="Times New Roman"/>
          <w:color w:val="000000" w:themeColor="text1"/>
          <w:sz w:val="24"/>
          <w:szCs w:val="24"/>
        </w:rPr>
        <w:footnoteReference w:id="17"/>
      </w:r>
    </w:p>
    <w:p w:rsidR="003B78AC" w:rsidRPr="003B78AC" w:rsidRDefault="003B78AC" w:rsidP="00F13960">
      <w:pPr>
        <w:spacing w:after="0" w:line="20" w:lineRule="atLeast"/>
        <w:ind w:left="360" w:firstLine="633"/>
        <w:jc w:val="both"/>
        <w:rPr>
          <w:rFonts w:ascii="Book Antiqua" w:hAnsi="Book Antiqua" w:cs="Times New Roman"/>
          <w:color w:val="000000" w:themeColor="text1"/>
          <w:sz w:val="24"/>
          <w:szCs w:val="24"/>
        </w:rPr>
      </w:pPr>
      <w:r w:rsidRPr="003B78AC">
        <w:rPr>
          <w:rFonts w:ascii="Book Antiqua" w:hAnsi="Book Antiqua" w:cs="Times New Roman"/>
          <w:color w:val="000000" w:themeColor="text1"/>
          <w:sz w:val="24"/>
          <w:szCs w:val="24"/>
        </w:rPr>
        <w:t xml:space="preserve">Peternakan sapi potong merupakan suatu industri di bidang agribisnis dengan rantai kegiatannya tidak  hanya terbatas pada kegiatan on </w:t>
      </w:r>
      <w:r w:rsidRPr="003B78AC">
        <w:rPr>
          <w:rFonts w:ascii="Book Antiqua" w:hAnsi="Book Antiqua" w:cs="Times New Roman"/>
          <w:i/>
          <w:iCs/>
          <w:color w:val="000000" w:themeColor="text1"/>
          <w:sz w:val="24"/>
          <w:szCs w:val="24"/>
        </w:rPr>
        <w:t>farm</w:t>
      </w:r>
      <w:r w:rsidRPr="003B78AC">
        <w:rPr>
          <w:rFonts w:ascii="Book Antiqua" w:hAnsi="Book Antiqua" w:cs="Times New Roman"/>
          <w:color w:val="000000" w:themeColor="text1"/>
          <w:sz w:val="24"/>
          <w:szCs w:val="24"/>
        </w:rPr>
        <w:t>, tetapi juga meluas hingga kegiatan di hulu dan hilir sebagai unit bisnis pendukungnya. Di hulu, produksi bibit, pakan, sapronak merupakan kegiatan besar yang sangat mendukung tercapainya produktivitas sapi potong yang hebat, sementara di hilir, penanganan pascapanen memegang peranan yang sangat kuat untuk  meningkatkan kualitas dan nilai tambah (</w:t>
      </w:r>
      <w:r w:rsidRPr="003B78AC">
        <w:rPr>
          <w:rFonts w:ascii="Book Antiqua" w:hAnsi="Book Antiqua" w:cs="Times New Roman"/>
          <w:i/>
          <w:color w:val="000000" w:themeColor="text1"/>
          <w:sz w:val="24"/>
          <w:szCs w:val="24"/>
        </w:rPr>
        <w:t>value added</w:t>
      </w:r>
      <w:r w:rsidRPr="003B78AC">
        <w:rPr>
          <w:rFonts w:ascii="Book Antiqua" w:hAnsi="Book Antiqua" w:cs="Times New Roman"/>
          <w:color w:val="000000" w:themeColor="text1"/>
          <w:sz w:val="24"/>
          <w:szCs w:val="24"/>
        </w:rPr>
        <w:t xml:space="preserve">) bagi daging sapi. Kegiatan-kegiatan tersebut perlu dilakukan secara integritas agar terbentuk sistem industri peternakan sapi potong yang kuat. </w:t>
      </w:r>
    </w:p>
    <w:p w:rsidR="003B78AC" w:rsidRPr="003B78AC" w:rsidRDefault="003B78AC" w:rsidP="00F13960">
      <w:pPr>
        <w:numPr>
          <w:ilvl w:val="1"/>
          <w:numId w:val="12"/>
        </w:numPr>
        <w:spacing w:after="0" w:line="20" w:lineRule="atLeast"/>
        <w:ind w:left="709"/>
        <w:jc w:val="both"/>
        <w:rPr>
          <w:rFonts w:ascii="Book Antiqua" w:hAnsi="Book Antiqua" w:cs="Times New Roman"/>
          <w:b/>
          <w:color w:val="000000" w:themeColor="text1"/>
          <w:sz w:val="24"/>
          <w:szCs w:val="24"/>
        </w:rPr>
      </w:pPr>
      <w:r w:rsidRPr="003B78AC">
        <w:rPr>
          <w:rFonts w:ascii="Book Antiqua" w:hAnsi="Book Antiqua" w:cs="Times New Roman"/>
          <w:b/>
          <w:color w:val="000000" w:themeColor="text1"/>
          <w:sz w:val="24"/>
          <w:szCs w:val="24"/>
        </w:rPr>
        <w:t xml:space="preserve">Cara Pemeliharaan Ternak Sapi </w:t>
      </w:r>
    </w:p>
    <w:p w:rsidR="003B78AC" w:rsidRPr="003B78AC" w:rsidRDefault="003B78AC" w:rsidP="00F13960">
      <w:pPr>
        <w:spacing w:after="0" w:line="20" w:lineRule="atLeast"/>
        <w:ind w:left="709" w:firstLine="425"/>
        <w:jc w:val="both"/>
        <w:rPr>
          <w:rFonts w:ascii="Book Antiqua" w:hAnsi="Book Antiqua" w:cs="Times New Roman"/>
          <w:color w:val="000000" w:themeColor="text1"/>
          <w:sz w:val="24"/>
          <w:szCs w:val="24"/>
          <w:lang w:val="id-ID"/>
        </w:rPr>
      </w:pPr>
      <w:r w:rsidRPr="003B78AC">
        <w:rPr>
          <w:rFonts w:ascii="Book Antiqua" w:hAnsi="Book Antiqua" w:cs="Times New Roman"/>
          <w:color w:val="000000" w:themeColor="text1"/>
          <w:sz w:val="24"/>
          <w:szCs w:val="24"/>
        </w:rPr>
        <w:t>Tata laksana dan cara pemeliharaan ternak yaitu cara pemeliharaan intensif, pemeliharaan ekstensif dan pemeliharaan semiintensif :</w:t>
      </w:r>
      <w:r w:rsidRPr="003B78AC">
        <w:rPr>
          <w:rStyle w:val="FootnoteReference"/>
          <w:rFonts w:ascii="Book Antiqua" w:hAnsi="Book Antiqua" w:cs="Times New Roman"/>
          <w:color w:val="000000" w:themeColor="text1"/>
          <w:sz w:val="24"/>
          <w:szCs w:val="24"/>
        </w:rPr>
        <w:footnoteReference w:id="18"/>
      </w:r>
      <w:r w:rsidRPr="003B78AC">
        <w:rPr>
          <w:rFonts w:ascii="Book Antiqua" w:hAnsi="Book Antiqua" w:cs="Times New Roman"/>
          <w:color w:val="000000" w:themeColor="text1"/>
          <w:sz w:val="24"/>
          <w:szCs w:val="24"/>
        </w:rPr>
        <w:t xml:space="preserve"> </w:t>
      </w:r>
    </w:p>
    <w:p w:rsidR="003B78AC" w:rsidRPr="003B78AC" w:rsidRDefault="003B78AC" w:rsidP="00F13960">
      <w:pPr>
        <w:numPr>
          <w:ilvl w:val="1"/>
          <w:numId w:val="7"/>
        </w:numPr>
        <w:spacing w:after="0" w:line="20" w:lineRule="atLeast"/>
        <w:ind w:left="1080"/>
        <w:rPr>
          <w:rFonts w:ascii="Book Antiqua" w:hAnsi="Book Antiqua" w:cs="Times New Roman"/>
          <w:color w:val="000000" w:themeColor="text1"/>
          <w:sz w:val="24"/>
          <w:szCs w:val="24"/>
        </w:rPr>
      </w:pPr>
      <w:r w:rsidRPr="003B78AC">
        <w:rPr>
          <w:rFonts w:ascii="Book Antiqua" w:hAnsi="Book Antiqua" w:cs="Times New Roman"/>
          <w:color w:val="000000" w:themeColor="text1"/>
          <w:sz w:val="24"/>
          <w:szCs w:val="24"/>
        </w:rPr>
        <w:t xml:space="preserve">Pemeliharaan secara ekstensif </w:t>
      </w:r>
    </w:p>
    <w:p w:rsidR="003B78AC" w:rsidRPr="003B78AC" w:rsidRDefault="003B78AC" w:rsidP="00F13960">
      <w:pPr>
        <w:spacing w:after="0" w:line="20" w:lineRule="atLeast"/>
        <w:ind w:left="993" w:firstLine="283"/>
        <w:jc w:val="both"/>
        <w:rPr>
          <w:rFonts w:ascii="Book Antiqua" w:hAnsi="Book Antiqua" w:cs="Times New Roman"/>
          <w:color w:val="000000" w:themeColor="text1"/>
          <w:sz w:val="24"/>
          <w:szCs w:val="24"/>
        </w:rPr>
      </w:pPr>
      <w:r w:rsidRPr="003B78AC">
        <w:rPr>
          <w:rFonts w:ascii="Book Antiqua" w:hAnsi="Book Antiqua" w:cs="Times New Roman"/>
          <w:color w:val="000000" w:themeColor="text1"/>
          <w:sz w:val="24"/>
          <w:szCs w:val="24"/>
        </w:rPr>
        <w:t xml:space="preserve">Pemeliharaan sapi secara ekstensif biasanya terdapat di daerah-daerah yang mempunyai padang rumput luas seperti di Nusa Tenggara, Sulawesi Selatan dan Aceh. </w:t>
      </w:r>
      <w:r w:rsidRPr="003B78AC">
        <w:rPr>
          <w:rFonts w:ascii="Book Antiqua" w:hAnsi="Book Antiqua" w:cs="Times New Roman"/>
          <w:color w:val="000000" w:themeColor="text1"/>
          <w:sz w:val="24"/>
          <w:szCs w:val="24"/>
        </w:rPr>
        <w:lastRenderedPageBreak/>
        <w:t xml:space="preserve">Sepanjang hari sapi digembalakan di padang penggembalaan, sedangkan pada malam hari sapi hanya dikumpulkan di tempat-tempat tertentu yang diberi pagar, disebut kandang terbuka. Pada pemeliharaan secara ekstensif, kandang hanya digunakan untuk berlindung pada saat-saat tertentu saja (berfungsi secara parsial), yaitu pada malam hari dan saat-saat istirahat. Bahkan pada sistem pemeliharaan ini, kadang-kadang kandang tidak ada sehingga ternak hanya dapat berlindung di bawah pohon yang ada di padang penggembalaan tersebut. </w:t>
      </w:r>
    </w:p>
    <w:p w:rsidR="003B78AC" w:rsidRPr="003B78AC" w:rsidRDefault="003B78AC" w:rsidP="00F13960">
      <w:pPr>
        <w:numPr>
          <w:ilvl w:val="1"/>
          <w:numId w:val="7"/>
        </w:numPr>
        <w:spacing w:after="0" w:line="20" w:lineRule="atLeast"/>
        <w:ind w:left="1080"/>
        <w:rPr>
          <w:rFonts w:ascii="Book Antiqua" w:hAnsi="Book Antiqua" w:cs="Times New Roman"/>
          <w:color w:val="000000" w:themeColor="text1"/>
          <w:sz w:val="24"/>
          <w:szCs w:val="24"/>
        </w:rPr>
      </w:pPr>
      <w:r w:rsidRPr="003B78AC">
        <w:rPr>
          <w:rFonts w:ascii="Book Antiqua" w:hAnsi="Book Antiqua" w:cs="Times New Roman"/>
          <w:color w:val="000000" w:themeColor="text1"/>
          <w:sz w:val="24"/>
          <w:szCs w:val="24"/>
        </w:rPr>
        <w:t xml:space="preserve">Pemeliharaan secara intensif </w:t>
      </w:r>
    </w:p>
    <w:p w:rsidR="003B78AC" w:rsidRPr="003B78AC" w:rsidRDefault="003B78AC" w:rsidP="00F13960">
      <w:pPr>
        <w:spacing w:after="0" w:line="20" w:lineRule="atLeast"/>
        <w:ind w:left="993" w:firstLine="283"/>
        <w:jc w:val="both"/>
        <w:rPr>
          <w:rFonts w:ascii="Book Antiqua" w:hAnsi="Book Antiqua" w:cs="Times New Roman"/>
          <w:color w:val="000000" w:themeColor="text1"/>
          <w:sz w:val="24"/>
          <w:szCs w:val="24"/>
        </w:rPr>
      </w:pPr>
      <w:r w:rsidRPr="003B78AC">
        <w:rPr>
          <w:rFonts w:ascii="Book Antiqua" w:hAnsi="Book Antiqua" w:cs="Times New Roman"/>
          <w:color w:val="000000" w:themeColor="text1"/>
          <w:sz w:val="24"/>
          <w:szCs w:val="24"/>
        </w:rPr>
        <w:t xml:space="preserve"> Pemeliharaan secara intensif yaitu ternak dipelihara secara terus menerus di dalam kandang sampai saat dipanen sehingga kandang mutlak harus ada. Seluruh kebutuhan sapi disuplai oleh peternak, termasuk pakan dan minum. Aktivitas lain seperti memandikan sapi juga dilakukan di dalam kandang. </w:t>
      </w:r>
    </w:p>
    <w:p w:rsidR="003B78AC" w:rsidRPr="003B78AC" w:rsidRDefault="003B78AC" w:rsidP="00F13960">
      <w:pPr>
        <w:numPr>
          <w:ilvl w:val="1"/>
          <w:numId w:val="7"/>
        </w:numPr>
        <w:spacing w:after="0" w:line="20" w:lineRule="atLeast"/>
        <w:ind w:left="1080"/>
        <w:rPr>
          <w:rFonts w:ascii="Book Antiqua" w:hAnsi="Book Antiqua" w:cs="Times New Roman"/>
          <w:color w:val="000000" w:themeColor="text1"/>
          <w:sz w:val="24"/>
          <w:szCs w:val="24"/>
        </w:rPr>
      </w:pPr>
      <w:r w:rsidRPr="003B78AC">
        <w:rPr>
          <w:rFonts w:ascii="Book Antiqua" w:hAnsi="Book Antiqua" w:cs="Times New Roman"/>
          <w:color w:val="000000" w:themeColor="text1"/>
          <w:sz w:val="24"/>
          <w:szCs w:val="24"/>
        </w:rPr>
        <w:t xml:space="preserve">Pemeliharaan secara semiintensif </w:t>
      </w:r>
    </w:p>
    <w:p w:rsidR="003B78AC" w:rsidRPr="003B78AC" w:rsidRDefault="003B78AC" w:rsidP="00F13960">
      <w:pPr>
        <w:spacing w:after="0" w:line="20" w:lineRule="atLeast"/>
        <w:ind w:left="993" w:firstLine="87"/>
        <w:jc w:val="both"/>
        <w:rPr>
          <w:rFonts w:ascii="Book Antiqua" w:hAnsi="Book Antiqua" w:cs="Times New Roman"/>
          <w:color w:val="000000" w:themeColor="text1"/>
          <w:sz w:val="24"/>
          <w:szCs w:val="24"/>
          <w:lang w:val="id-ID"/>
        </w:rPr>
      </w:pPr>
      <w:r w:rsidRPr="003B78AC">
        <w:rPr>
          <w:rFonts w:ascii="Book Antiqua" w:hAnsi="Book Antiqua" w:cs="Times New Roman"/>
          <w:color w:val="000000" w:themeColor="text1"/>
          <w:sz w:val="24"/>
          <w:szCs w:val="24"/>
        </w:rPr>
        <w:t xml:space="preserve"> Pemeliharaan sapi secara semiintensif merupakan perpaduan antara kedua cara pemeliharaan diatas. Jadi, pada pemeliharaan sapi secara semiintensif ini harus ada kandang dan tempat penggembalaan.</w:t>
      </w:r>
      <w:r w:rsidRPr="003B78AC">
        <w:rPr>
          <w:rFonts w:ascii="Book Antiqua" w:hAnsi="Book Antiqua" w:cs="Times New Roman"/>
          <w:color w:val="000000" w:themeColor="text1"/>
          <w:sz w:val="24"/>
          <w:szCs w:val="24"/>
          <w:lang w:val="id-ID"/>
        </w:rPr>
        <w:t xml:space="preserve"> </w:t>
      </w:r>
    </w:p>
    <w:p w:rsidR="003B78AC" w:rsidRPr="003B78AC" w:rsidRDefault="003B78AC" w:rsidP="00F13960">
      <w:pPr>
        <w:numPr>
          <w:ilvl w:val="1"/>
          <w:numId w:val="12"/>
        </w:numPr>
        <w:spacing w:after="0" w:line="20" w:lineRule="atLeast"/>
        <w:ind w:left="720"/>
        <w:jc w:val="both"/>
        <w:rPr>
          <w:rFonts w:ascii="Book Antiqua" w:hAnsi="Book Antiqua" w:cs="Times New Roman"/>
          <w:color w:val="000000" w:themeColor="text1"/>
          <w:sz w:val="24"/>
          <w:szCs w:val="24"/>
        </w:rPr>
      </w:pPr>
      <w:r w:rsidRPr="003B78AC">
        <w:rPr>
          <w:rFonts w:ascii="Book Antiqua" w:hAnsi="Book Antiqua" w:cs="Times New Roman"/>
          <w:color w:val="000000" w:themeColor="text1"/>
          <w:sz w:val="24"/>
          <w:szCs w:val="24"/>
        </w:rPr>
        <w:t xml:space="preserve">Perjanjian Sistem Bagi Hasil Peternakan Sapi </w:t>
      </w:r>
    </w:p>
    <w:p w:rsidR="003B78AC" w:rsidRPr="003B78AC" w:rsidRDefault="003B78AC" w:rsidP="00F13960">
      <w:pPr>
        <w:spacing w:after="0" w:line="20" w:lineRule="atLeast"/>
        <w:ind w:left="567" w:firstLine="426"/>
        <w:jc w:val="both"/>
        <w:rPr>
          <w:rFonts w:ascii="Book Antiqua" w:hAnsi="Book Antiqua" w:cs="Times New Roman"/>
          <w:color w:val="000000" w:themeColor="text1"/>
          <w:sz w:val="24"/>
          <w:szCs w:val="24"/>
        </w:rPr>
      </w:pPr>
      <w:r w:rsidRPr="003B78AC">
        <w:rPr>
          <w:rFonts w:ascii="Book Antiqua" w:hAnsi="Book Antiqua" w:cs="Times New Roman"/>
          <w:color w:val="000000" w:themeColor="text1"/>
          <w:sz w:val="24"/>
          <w:szCs w:val="24"/>
        </w:rPr>
        <w:t xml:space="preserve">Menurut Muhzi Penggaduhan ternak adalah keadaan dimana seseorang dapat memelihara ternak (sapi) yang diperoleh dari orang lain dengan disertai suatu aturan tertentu tentang pembiayaan dan pembagian hasilnya. Mereka yang memelihara ternak orang lain atau pihak lain dengan sistem menggaduh ini, selanjutnya disebut penggaduh (petani penggaduh), sedangkan di lain pihak adalah pemilik ternak.  Lebih lanjut bahwa pada dasarnya pemilik ternak dibedakan dalam dua macam yaitu pemerintah dan non pemerintah dengan demikian terdapat suatu perbedaan yang sangat pokok dalam sistem pembagian hasilnya sehingga memberikan pengaruh yang berbeda pula terhadap pendapatan yang diperoleh petani penggaduh dalam satu satuan tertentu. </w:t>
      </w:r>
      <w:r w:rsidRPr="003B78AC">
        <w:rPr>
          <w:rStyle w:val="FootnoteReference"/>
          <w:rFonts w:ascii="Book Antiqua" w:hAnsi="Book Antiqua" w:cs="Times New Roman"/>
          <w:color w:val="000000" w:themeColor="text1"/>
          <w:sz w:val="24"/>
          <w:szCs w:val="24"/>
        </w:rPr>
        <w:footnoteReference w:id="19"/>
      </w:r>
      <w:r w:rsidRPr="003B78AC">
        <w:rPr>
          <w:rFonts w:ascii="Book Antiqua" w:hAnsi="Book Antiqua" w:cs="Times New Roman"/>
          <w:color w:val="000000" w:themeColor="text1"/>
          <w:sz w:val="24"/>
          <w:szCs w:val="24"/>
        </w:rPr>
        <w:t xml:space="preserve"> </w:t>
      </w:r>
    </w:p>
    <w:p w:rsidR="003B78AC" w:rsidRPr="003B78AC" w:rsidRDefault="003B78AC" w:rsidP="00F13960">
      <w:pPr>
        <w:spacing w:after="0" w:line="20" w:lineRule="atLeast"/>
        <w:ind w:left="567" w:firstLine="426"/>
        <w:jc w:val="both"/>
        <w:rPr>
          <w:rFonts w:ascii="Book Antiqua" w:hAnsi="Book Antiqua" w:cs="Times New Roman"/>
          <w:color w:val="000000" w:themeColor="text1"/>
          <w:sz w:val="24"/>
          <w:szCs w:val="24"/>
        </w:rPr>
      </w:pPr>
      <w:r w:rsidRPr="003B78AC">
        <w:rPr>
          <w:rFonts w:ascii="Book Antiqua" w:hAnsi="Book Antiqua" w:cs="Times New Roman"/>
          <w:color w:val="000000" w:themeColor="text1"/>
          <w:sz w:val="24"/>
          <w:szCs w:val="24"/>
        </w:rPr>
        <w:lastRenderedPageBreak/>
        <w:t>Menurut Siswijono pada sensus pertanian menunjukkan bahwa penerapan persyaratan bagi hasil sangat bervariasi</w:t>
      </w:r>
      <w:r w:rsidRPr="003B78AC">
        <w:rPr>
          <w:rStyle w:val="FootnoteReference"/>
          <w:rFonts w:ascii="Book Antiqua" w:hAnsi="Book Antiqua" w:cs="Times New Roman"/>
          <w:color w:val="000000" w:themeColor="text1"/>
          <w:sz w:val="24"/>
          <w:szCs w:val="24"/>
        </w:rPr>
        <w:footnoteReference w:id="20"/>
      </w:r>
      <w:r w:rsidRPr="003B78AC">
        <w:rPr>
          <w:rFonts w:ascii="Book Antiqua" w:hAnsi="Book Antiqua" w:cs="Times New Roman"/>
          <w:color w:val="000000" w:themeColor="text1"/>
          <w:sz w:val="24"/>
          <w:szCs w:val="24"/>
        </w:rPr>
        <w:t xml:space="preserve">. Bahkan dalam satu komunitas pun sering dijumpai penerapan persyaratan aturan sistem bagi hasil yang berbeda. Variasi yang dimaksud mencakup pembagian hasil serta pembagian biaya sarana produksi. Besarnya bagian bagi hasil untuk penggaduh juga beragam, misalnya, besarnya berkisar antara 1/4, 1/3, 1/2, 2/3 dari nilai pertambahan bobot badan selama pemeliharaan. </w:t>
      </w:r>
      <w:r w:rsidRPr="003B78AC">
        <w:rPr>
          <w:rStyle w:val="FootnoteReference"/>
          <w:rFonts w:ascii="Book Antiqua" w:hAnsi="Book Antiqua" w:cs="Times New Roman"/>
          <w:color w:val="000000" w:themeColor="text1"/>
          <w:sz w:val="24"/>
          <w:szCs w:val="24"/>
        </w:rPr>
        <w:footnoteReference w:id="21"/>
      </w:r>
    </w:p>
    <w:p w:rsidR="003B78AC" w:rsidRPr="003B78AC" w:rsidRDefault="003B78AC" w:rsidP="00F13960">
      <w:pPr>
        <w:spacing w:after="0" w:line="20" w:lineRule="atLeast"/>
        <w:ind w:left="567" w:firstLine="426"/>
        <w:jc w:val="both"/>
        <w:rPr>
          <w:rFonts w:ascii="Book Antiqua" w:hAnsi="Book Antiqua" w:cs="Times New Roman"/>
          <w:color w:val="000000" w:themeColor="text1"/>
          <w:sz w:val="24"/>
          <w:szCs w:val="24"/>
        </w:rPr>
      </w:pPr>
      <w:r w:rsidRPr="003B78AC">
        <w:rPr>
          <w:rFonts w:ascii="Book Antiqua" w:hAnsi="Book Antiqua" w:cs="Times New Roman"/>
          <w:color w:val="000000" w:themeColor="text1"/>
          <w:sz w:val="24"/>
          <w:szCs w:val="24"/>
        </w:rPr>
        <w:t xml:space="preserve">Menurut Kusnadi  Sistem bagi hasil dapat diterapkan dalam empat model yaitu: </w:t>
      </w:r>
      <w:r w:rsidRPr="003B78AC">
        <w:rPr>
          <w:rStyle w:val="FootnoteReference"/>
          <w:rFonts w:ascii="Book Antiqua" w:hAnsi="Book Antiqua" w:cs="Times New Roman"/>
          <w:color w:val="000000" w:themeColor="text1"/>
          <w:sz w:val="24"/>
          <w:szCs w:val="24"/>
        </w:rPr>
        <w:footnoteReference w:id="22"/>
      </w:r>
    </w:p>
    <w:p w:rsidR="003B78AC" w:rsidRPr="003B78AC" w:rsidRDefault="003B78AC" w:rsidP="00F13960">
      <w:pPr>
        <w:numPr>
          <w:ilvl w:val="0"/>
          <w:numId w:val="8"/>
        </w:numPr>
        <w:spacing w:after="0" w:line="20" w:lineRule="atLeast"/>
        <w:ind w:left="1080"/>
        <w:rPr>
          <w:rFonts w:ascii="Book Antiqua" w:hAnsi="Book Antiqua" w:cs="Times New Roman"/>
          <w:color w:val="000000" w:themeColor="text1"/>
          <w:sz w:val="24"/>
          <w:szCs w:val="24"/>
        </w:rPr>
      </w:pPr>
      <w:r w:rsidRPr="003B78AC">
        <w:rPr>
          <w:rFonts w:ascii="Book Antiqua" w:hAnsi="Book Antiqua" w:cs="Times New Roman"/>
          <w:color w:val="000000" w:themeColor="text1"/>
          <w:sz w:val="24"/>
          <w:szCs w:val="24"/>
        </w:rPr>
        <w:t>Sistem bagi hasil berdasarkan pendapatan (</w:t>
      </w:r>
      <w:r w:rsidRPr="003B78AC">
        <w:rPr>
          <w:rFonts w:ascii="Book Antiqua" w:hAnsi="Book Antiqua" w:cs="Times New Roman"/>
          <w:i/>
          <w:color w:val="000000" w:themeColor="text1"/>
          <w:sz w:val="24"/>
          <w:szCs w:val="24"/>
        </w:rPr>
        <w:t>Revenue Sharing System, RSS</w:t>
      </w:r>
      <w:r w:rsidRPr="003B78AC">
        <w:rPr>
          <w:rFonts w:ascii="Book Antiqua" w:hAnsi="Book Antiqua" w:cs="Times New Roman"/>
          <w:color w:val="000000" w:themeColor="text1"/>
          <w:sz w:val="24"/>
          <w:szCs w:val="24"/>
        </w:rPr>
        <w:t xml:space="preserve">) </w:t>
      </w:r>
    </w:p>
    <w:p w:rsidR="003B78AC" w:rsidRPr="003B78AC" w:rsidRDefault="003B78AC" w:rsidP="00F13960">
      <w:pPr>
        <w:spacing w:after="0" w:line="20" w:lineRule="atLeast"/>
        <w:ind w:left="720" w:firstLine="426"/>
        <w:jc w:val="both"/>
        <w:rPr>
          <w:rFonts w:ascii="Book Antiqua" w:hAnsi="Book Antiqua" w:cs="Times New Roman"/>
          <w:color w:val="000000" w:themeColor="text1"/>
          <w:sz w:val="24"/>
          <w:szCs w:val="24"/>
        </w:rPr>
      </w:pPr>
      <w:r w:rsidRPr="003B78AC">
        <w:rPr>
          <w:rFonts w:ascii="Book Antiqua" w:hAnsi="Book Antiqua" w:cs="Times New Roman"/>
          <w:color w:val="000000" w:themeColor="text1"/>
          <w:sz w:val="24"/>
          <w:szCs w:val="24"/>
        </w:rPr>
        <w:t xml:space="preserve">Sistem bagi hasil yang berbasiskan pendapatan adalah sistem bagi hasil yang didasarkan pada pendapatan yang diperoleh sebelum dikurangi dengan biaya-biaya yang dikeluarkan dalam proses produksi. Model bagi hasil ini digunakan dengan beberapa pertimbangan yaitu, penerima modal yang akan merugikan pemberi modal, misalnya manipulasi laporan keuangan yang cenderung membesarkan biaya-biaya yang dikeluarkan untuk menghindari  pembayaran bagi hasil dan antara penerima dengan pemberi modal belum terbentuk hubungan yang saling percaya. </w:t>
      </w:r>
    </w:p>
    <w:p w:rsidR="003B78AC" w:rsidRPr="003B78AC" w:rsidRDefault="003B78AC" w:rsidP="00F13960">
      <w:pPr>
        <w:numPr>
          <w:ilvl w:val="0"/>
          <w:numId w:val="8"/>
        </w:numPr>
        <w:spacing w:after="0" w:line="20" w:lineRule="atLeast"/>
        <w:ind w:left="1080"/>
        <w:jc w:val="both"/>
        <w:rPr>
          <w:rFonts w:ascii="Book Antiqua" w:hAnsi="Book Antiqua" w:cs="Times New Roman"/>
          <w:color w:val="000000" w:themeColor="text1"/>
          <w:sz w:val="24"/>
          <w:szCs w:val="24"/>
        </w:rPr>
      </w:pPr>
      <w:r w:rsidRPr="003B78AC">
        <w:rPr>
          <w:rFonts w:ascii="Book Antiqua" w:hAnsi="Book Antiqua" w:cs="Times New Roman"/>
          <w:color w:val="000000" w:themeColor="text1"/>
          <w:sz w:val="24"/>
          <w:szCs w:val="24"/>
        </w:rPr>
        <w:t>Sistem bagi hasil berdasarkan laba kotor (</w:t>
      </w:r>
      <w:r w:rsidRPr="003B78AC">
        <w:rPr>
          <w:rFonts w:ascii="Book Antiqua" w:hAnsi="Book Antiqua" w:cs="Times New Roman"/>
          <w:i/>
          <w:color w:val="000000" w:themeColor="text1"/>
          <w:sz w:val="24"/>
          <w:szCs w:val="24"/>
        </w:rPr>
        <w:t>Gross Profit Sharing System, GPSS</w:t>
      </w:r>
      <w:r w:rsidRPr="003B78AC">
        <w:rPr>
          <w:rFonts w:ascii="Book Antiqua" w:hAnsi="Book Antiqua" w:cs="Times New Roman"/>
          <w:color w:val="000000" w:themeColor="text1"/>
          <w:sz w:val="24"/>
          <w:szCs w:val="24"/>
        </w:rPr>
        <w:t xml:space="preserve">) </w:t>
      </w:r>
    </w:p>
    <w:p w:rsidR="003B78AC" w:rsidRPr="003B78AC" w:rsidRDefault="003B78AC" w:rsidP="00F13960">
      <w:pPr>
        <w:spacing w:after="0" w:line="20" w:lineRule="atLeast"/>
        <w:ind w:left="720" w:firstLine="426"/>
        <w:jc w:val="both"/>
        <w:rPr>
          <w:rFonts w:ascii="Book Antiqua" w:hAnsi="Book Antiqua" w:cs="Times New Roman"/>
          <w:color w:val="000000" w:themeColor="text1"/>
          <w:sz w:val="24"/>
          <w:szCs w:val="24"/>
        </w:rPr>
      </w:pPr>
      <w:r w:rsidRPr="003B78AC">
        <w:rPr>
          <w:rFonts w:ascii="Book Antiqua" w:hAnsi="Book Antiqua" w:cs="Times New Roman"/>
          <w:color w:val="000000" w:themeColor="text1"/>
          <w:sz w:val="24"/>
          <w:szCs w:val="24"/>
        </w:rPr>
        <w:t xml:space="preserve">Sistem bagi hasil yang berbasiskan laba kotor adalah sistem bagi hasil yang didasarkan pada pendatan yang </w:t>
      </w:r>
      <w:r w:rsidRPr="003B78AC">
        <w:rPr>
          <w:rFonts w:ascii="Book Antiqua" w:hAnsi="Book Antiqua" w:cs="Times New Roman"/>
          <w:color w:val="000000" w:themeColor="text1"/>
          <w:sz w:val="24"/>
          <w:szCs w:val="24"/>
        </w:rPr>
        <w:lastRenderedPageBreak/>
        <w:t xml:space="preserve">diperoleh setelah dikurangi dengan biaya biaya variabel yang dikeluarkan dalam proses produksi.  Model ini digunakan  dengan pertimbangan adalah penerima dan pemberi modal </w:t>
      </w:r>
      <w:r w:rsidRPr="003B78AC">
        <w:rPr>
          <w:rFonts w:ascii="Book Antiqua" w:hAnsi="Book Antiqua" w:cs="Times New Roman"/>
          <w:color w:val="000000" w:themeColor="text1"/>
          <w:sz w:val="24"/>
          <w:szCs w:val="24"/>
          <w:lang w:val="id-ID"/>
        </w:rPr>
        <w:t xml:space="preserve">dalam melakukan kerjasama </w:t>
      </w:r>
      <w:r w:rsidRPr="003B78AC">
        <w:rPr>
          <w:rFonts w:ascii="Book Antiqua" w:hAnsi="Book Antiqua" w:cs="Times New Roman"/>
          <w:color w:val="000000" w:themeColor="text1"/>
          <w:sz w:val="24"/>
          <w:szCs w:val="24"/>
        </w:rPr>
        <w:t xml:space="preserve">terbentuk hubungan yang saling amanah (percaya). </w:t>
      </w:r>
    </w:p>
    <w:p w:rsidR="003B78AC" w:rsidRPr="003B78AC" w:rsidRDefault="003B78AC" w:rsidP="00F13960">
      <w:pPr>
        <w:numPr>
          <w:ilvl w:val="0"/>
          <w:numId w:val="8"/>
        </w:numPr>
        <w:spacing w:after="0" w:line="20" w:lineRule="atLeast"/>
        <w:ind w:left="1080"/>
        <w:jc w:val="both"/>
        <w:rPr>
          <w:rFonts w:ascii="Book Antiqua" w:hAnsi="Book Antiqua" w:cs="Times New Roman"/>
          <w:color w:val="000000" w:themeColor="text1"/>
          <w:sz w:val="24"/>
          <w:szCs w:val="24"/>
        </w:rPr>
      </w:pPr>
      <w:r w:rsidRPr="003B78AC">
        <w:rPr>
          <w:rFonts w:ascii="Book Antiqua" w:hAnsi="Book Antiqua" w:cs="Times New Roman"/>
          <w:color w:val="000000" w:themeColor="text1"/>
          <w:sz w:val="24"/>
          <w:szCs w:val="24"/>
        </w:rPr>
        <w:t>Sistem bagi berdasarkan laba operasi bersih (</w:t>
      </w:r>
      <w:r w:rsidRPr="003B78AC">
        <w:rPr>
          <w:rFonts w:ascii="Book Antiqua" w:hAnsi="Book Antiqua" w:cs="Times New Roman"/>
          <w:i/>
          <w:color w:val="000000" w:themeColor="text1"/>
          <w:sz w:val="24"/>
          <w:szCs w:val="24"/>
        </w:rPr>
        <w:t>Operating Profit Sharing System, OPSS</w:t>
      </w:r>
      <w:r w:rsidRPr="003B78AC">
        <w:rPr>
          <w:rFonts w:ascii="Book Antiqua" w:hAnsi="Book Antiqua" w:cs="Times New Roman"/>
          <w:color w:val="000000" w:themeColor="text1"/>
          <w:sz w:val="24"/>
          <w:szCs w:val="24"/>
        </w:rPr>
        <w:t xml:space="preserve">) </w:t>
      </w:r>
    </w:p>
    <w:p w:rsidR="003B78AC" w:rsidRPr="003B78AC" w:rsidRDefault="003B78AC" w:rsidP="00F13960">
      <w:pPr>
        <w:spacing w:after="0" w:line="20" w:lineRule="atLeast"/>
        <w:ind w:left="720" w:firstLine="426"/>
        <w:jc w:val="both"/>
        <w:rPr>
          <w:rFonts w:ascii="Book Antiqua" w:hAnsi="Book Antiqua" w:cs="Times New Roman"/>
          <w:color w:val="000000" w:themeColor="text1"/>
          <w:sz w:val="24"/>
          <w:szCs w:val="24"/>
        </w:rPr>
      </w:pPr>
      <w:r w:rsidRPr="003B78AC">
        <w:rPr>
          <w:rFonts w:ascii="Book Antiqua" w:hAnsi="Book Antiqua" w:cs="Times New Roman"/>
          <w:color w:val="000000" w:themeColor="text1"/>
          <w:sz w:val="24"/>
          <w:szCs w:val="24"/>
        </w:rPr>
        <w:t>Sistem bagi hasil yang berbasiskan laba operasi kotor adalah sistem bagi hasil yang didasarkan pendapatan yang diperoleh setelah dikurangi dengan biaya</w:t>
      </w:r>
      <w:r w:rsidRPr="003B78AC">
        <w:rPr>
          <w:rFonts w:ascii="Book Antiqua" w:hAnsi="Book Antiqua" w:cs="Times New Roman"/>
          <w:color w:val="000000" w:themeColor="text1"/>
          <w:sz w:val="24"/>
          <w:szCs w:val="24"/>
          <w:lang w:val="id-ID"/>
        </w:rPr>
        <w:t>-</w:t>
      </w:r>
      <w:r w:rsidRPr="003B78AC">
        <w:rPr>
          <w:rFonts w:ascii="Book Antiqua" w:hAnsi="Book Antiqua" w:cs="Times New Roman"/>
          <w:color w:val="000000" w:themeColor="text1"/>
          <w:sz w:val="24"/>
          <w:szCs w:val="24"/>
        </w:rPr>
        <w:t xml:space="preserve">biaya variabel dan biaya-biaya serta biaya lain. Model ini digunakan dengan pertimbangannya adalah antara penerima dam pemberi modal terbentuk hubungan yang saling amanah (percaya). </w:t>
      </w:r>
    </w:p>
    <w:p w:rsidR="003B78AC" w:rsidRPr="003B78AC" w:rsidRDefault="003B78AC" w:rsidP="00F13960">
      <w:pPr>
        <w:numPr>
          <w:ilvl w:val="0"/>
          <w:numId w:val="8"/>
        </w:numPr>
        <w:spacing w:after="0" w:line="20" w:lineRule="atLeast"/>
        <w:ind w:left="1233"/>
        <w:jc w:val="both"/>
        <w:rPr>
          <w:rFonts w:ascii="Book Antiqua" w:hAnsi="Book Antiqua" w:cs="Times New Roman"/>
          <w:color w:val="000000" w:themeColor="text1"/>
          <w:sz w:val="24"/>
          <w:szCs w:val="24"/>
        </w:rPr>
      </w:pPr>
      <w:r w:rsidRPr="003B78AC">
        <w:rPr>
          <w:rFonts w:ascii="Book Antiqua" w:hAnsi="Book Antiqua" w:cs="Times New Roman"/>
          <w:color w:val="000000" w:themeColor="text1"/>
          <w:sz w:val="24"/>
          <w:szCs w:val="24"/>
        </w:rPr>
        <w:t xml:space="preserve">Sistem bagi hasil berdasarkan laba bersih </w:t>
      </w:r>
      <w:r w:rsidRPr="003B78AC">
        <w:rPr>
          <w:rFonts w:ascii="Book Antiqua" w:hAnsi="Book Antiqua" w:cs="Times New Roman"/>
          <w:i/>
          <w:color w:val="000000" w:themeColor="text1"/>
          <w:sz w:val="24"/>
          <w:szCs w:val="24"/>
        </w:rPr>
        <w:t>(Net Profit Sharing System,</w:t>
      </w:r>
      <w:r w:rsidRPr="003B78AC">
        <w:rPr>
          <w:rFonts w:ascii="Book Antiqua" w:hAnsi="Book Antiqua" w:cs="Times New Roman"/>
          <w:i/>
          <w:color w:val="000000" w:themeColor="text1"/>
          <w:sz w:val="24"/>
          <w:szCs w:val="24"/>
          <w:lang w:val="id-ID"/>
        </w:rPr>
        <w:t xml:space="preserve"> </w:t>
      </w:r>
      <w:r w:rsidRPr="003B78AC">
        <w:rPr>
          <w:rFonts w:ascii="Book Antiqua" w:hAnsi="Book Antiqua" w:cs="Times New Roman"/>
          <w:i/>
          <w:color w:val="000000" w:themeColor="text1"/>
          <w:sz w:val="24"/>
          <w:szCs w:val="24"/>
        </w:rPr>
        <w:t>NPSS)</w:t>
      </w:r>
      <w:r w:rsidRPr="003B78AC">
        <w:rPr>
          <w:rFonts w:ascii="Book Antiqua" w:hAnsi="Book Antiqua" w:cs="Times New Roman"/>
          <w:color w:val="000000" w:themeColor="text1"/>
          <w:sz w:val="24"/>
          <w:szCs w:val="24"/>
        </w:rPr>
        <w:t xml:space="preserve"> </w:t>
      </w:r>
    </w:p>
    <w:p w:rsidR="003B78AC" w:rsidRPr="003B78AC" w:rsidRDefault="003B78AC" w:rsidP="00F13960">
      <w:pPr>
        <w:spacing w:after="0" w:line="20" w:lineRule="atLeast"/>
        <w:ind w:left="873" w:firstLine="426"/>
        <w:jc w:val="both"/>
        <w:rPr>
          <w:rFonts w:ascii="Book Antiqua" w:hAnsi="Book Antiqua" w:cs="Times New Roman"/>
          <w:color w:val="000000" w:themeColor="text1"/>
          <w:sz w:val="24"/>
          <w:szCs w:val="24"/>
          <w:lang w:val="id-ID"/>
        </w:rPr>
      </w:pPr>
      <w:r w:rsidRPr="003B78AC">
        <w:rPr>
          <w:rFonts w:ascii="Book Antiqua" w:hAnsi="Book Antiqua" w:cs="Times New Roman"/>
          <w:color w:val="000000" w:themeColor="text1"/>
          <w:sz w:val="24"/>
          <w:szCs w:val="24"/>
        </w:rPr>
        <w:t>Sistem bagi hasil yang berbasiskan laba bersih adalah sistem bagi hasil yang didasarkan pada pendapatan yang diperoleh setelah dikurangi dengan biaya</w:t>
      </w:r>
      <w:r w:rsidRPr="003B78AC">
        <w:rPr>
          <w:rFonts w:ascii="Book Antiqua" w:hAnsi="Book Antiqua" w:cs="Times New Roman"/>
          <w:color w:val="000000" w:themeColor="text1"/>
          <w:sz w:val="24"/>
          <w:szCs w:val="24"/>
          <w:lang w:val="id-ID"/>
        </w:rPr>
        <w:t>-</w:t>
      </w:r>
      <w:r w:rsidRPr="003B78AC">
        <w:rPr>
          <w:rFonts w:ascii="Book Antiqua" w:hAnsi="Book Antiqua" w:cs="Times New Roman"/>
          <w:color w:val="000000" w:themeColor="text1"/>
          <w:sz w:val="24"/>
          <w:szCs w:val="24"/>
        </w:rPr>
        <w:t>biaya variabel dan biaya-biaya tetap serta biaya-biaya lainnya dan telah dikurangi pajak yang harus di bayarkan. Model ini digunakan dengan pertimbanga</w:t>
      </w:r>
      <w:r w:rsidRPr="003B78AC">
        <w:rPr>
          <w:rFonts w:ascii="Book Antiqua" w:hAnsi="Book Antiqua" w:cs="Times New Roman"/>
          <w:color w:val="000000" w:themeColor="text1"/>
          <w:sz w:val="24"/>
          <w:szCs w:val="24"/>
          <w:lang w:val="id-ID"/>
        </w:rPr>
        <w:t>n</w:t>
      </w:r>
      <w:r w:rsidRPr="003B78AC">
        <w:rPr>
          <w:rFonts w:ascii="Book Antiqua" w:hAnsi="Book Antiqua" w:cs="Times New Roman"/>
          <w:color w:val="000000" w:themeColor="text1"/>
          <w:sz w:val="24"/>
          <w:szCs w:val="24"/>
        </w:rPr>
        <w:t xml:space="preserve"> antara penerima dan pemberi modal karena benar-benar telah saling percaya, transparan dan profesional. </w:t>
      </w:r>
    </w:p>
    <w:p w:rsidR="003B78AC" w:rsidRPr="003B78AC" w:rsidRDefault="003B78AC" w:rsidP="00F13960">
      <w:pPr>
        <w:spacing w:after="0" w:line="20" w:lineRule="atLeast"/>
        <w:ind w:left="873" w:firstLine="426"/>
        <w:jc w:val="both"/>
        <w:rPr>
          <w:rFonts w:ascii="Book Antiqua" w:hAnsi="Book Antiqua" w:cs="Times New Roman"/>
          <w:color w:val="000000" w:themeColor="text1"/>
          <w:sz w:val="24"/>
          <w:szCs w:val="24"/>
          <w:lang w:val="id-ID"/>
        </w:rPr>
      </w:pPr>
    </w:p>
    <w:p w:rsidR="003B78AC" w:rsidRPr="003B78AC" w:rsidRDefault="003B78AC" w:rsidP="00F13960">
      <w:pPr>
        <w:pStyle w:val="ListParagraph"/>
        <w:numPr>
          <w:ilvl w:val="0"/>
          <w:numId w:val="12"/>
        </w:numPr>
        <w:spacing w:after="0" w:line="20" w:lineRule="atLeast"/>
        <w:ind w:left="360"/>
        <w:jc w:val="both"/>
        <w:rPr>
          <w:rFonts w:ascii="Book Antiqua" w:hAnsi="Book Antiqua" w:cs="Times New Roman"/>
          <w:b/>
          <w:color w:val="000000" w:themeColor="text1"/>
          <w:sz w:val="24"/>
          <w:szCs w:val="24"/>
        </w:rPr>
      </w:pPr>
      <w:r w:rsidRPr="003B78AC">
        <w:rPr>
          <w:rFonts w:ascii="Book Antiqua" w:hAnsi="Book Antiqua" w:cs="Times New Roman"/>
          <w:b/>
          <w:color w:val="000000" w:themeColor="text1"/>
          <w:sz w:val="24"/>
          <w:szCs w:val="24"/>
        </w:rPr>
        <w:t xml:space="preserve">Konsep Pendapatan Masyarakat </w:t>
      </w:r>
    </w:p>
    <w:p w:rsidR="003B78AC" w:rsidRPr="003B78AC" w:rsidRDefault="003B78AC" w:rsidP="00F13960">
      <w:pPr>
        <w:autoSpaceDE w:val="0"/>
        <w:autoSpaceDN w:val="0"/>
        <w:adjustRightInd w:val="0"/>
        <w:spacing w:after="0" w:line="20" w:lineRule="atLeast"/>
        <w:ind w:left="426"/>
        <w:rPr>
          <w:rFonts w:ascii="Book Antiqua" w:eastAsiaTheme="minorHAnsi" w:hAnsi="Book Antiqua" w:cs="Times New Roman"/>
          <w:b/>
          <w:bCs/>
          <w:sz w:val="24"/>
          <w:szCs w:val="24"/>
          <w:lang w:val="id-ID"/>
        </w:rPr>
      </w:pPr>
      <w:r w:rsidRPr="003B78AC">
        <w:rPr>
          <w:rFonts w:ascii="Book Antiqua" w:eastAsiaTheme="minorHAnsi" w:hAnsi="Book Antiqua" w:cs="Times New Roman"/>
          <w:b/>
          <w:bCs/>
          <w:sz w:val="24"/>
          <w:szCs w:val="24"/>
          <w:lang w:val="id-ID"/>
        </w:rPr>
        <w:t>1. Pengertian Pendapatan</w:t>
      </w:r>
    </w:p>
    <w:p w:rsidR="003B78AC" w:rsidRPr="003B78AC" w:rsidRDefault="003B78AC" w:rsidP="00F13960">
      <w:pPr>
        <w:autoSpaceDE w:val="0"/>
        <w:autoSpaceDN w:val="0"/>
        <w:adjustRightInd w:val="0"/>
        <w:spacing w:after="0" w:line="20" w:lineRule="atLeast"/>
        <w:ind w:left="426" w:firstLine="567"/>
        <w:jc w:val="both"/>
        <w:rPr>
          <w:rFonts w:ascii="Book Antiqua" w:eastAsiaTheme="minorHAnsi" w:hAnsi="Book Antiqua" w:cs="Times New Roman"/>
          <w:sz w:val="24"/>
          <w:szCs w:val="24"/>
          <w:lang w:val="id-ID"/>
        </w:rPr>
      </w:pPr>
      <w:r w:rsidRPr="003B78AC">
        <w:rPr>
          <w:rFonts w:ascii="Book Antiqua" w:eastAsiaTheme="minorHAnsi" w:hAnsi="Book Antiqua" w:cs="Times New Roman"/>
          <w:sz w:val="24"/>
          <w:szCs w:val="24"/>
          <w:lang w:val="id-ID"/>
        </w:rPr>
        <w:t>Dalam kamus besar bahasa Indonesia pendapatan adalah hasil kerja (usaha atau sebagainya).</w:t>
      </w:r>
      <w:r w:rsidRPr="003B78AC">
        <w:rPr>
          <w:rStyle w:val="FootnoteReference"/>
          <w:rFonts w:ascii="Book Antiqua" w:eastAsiaTheme="minorHAnsi" w:hAnsi="Book Antiqua" w:cs="Times New Roman"/>
          <w:sz w:val="24"/>
          <w:szCs w:val="24"/>
          <w:lang w:val="id-ID"/>
        </w:rPr>
        <w:footnoteReference w:id="23"/>
      </w:r>
      <w:r w:rsidRPr="003B78AC">
        <w:rPr>
          <w:rFonts w:ascii="Book Antiqua" w:eastAsiaTheme="minorHAnsi" w:hAnsi="Book Antiqua" w:cs="Times New Roman"/>
          <w:sz w:val="24"/>
          <w:szCs w:val="24"/>
          <w:lang w:val="id-ID"/>
        </w:rPr>
        <w:t xml:space="preserve"> Sedangkan pendapatan dalam kamus manajemen adalah uang yang diterima oleh perorangan, perusahaan dan organisasi lain dalam bentuk upah, gaji, sewa, bunga, komisi, ongkos dan laba.</w:t>
      </w:r>
      <w:r w:rsidRPr="003B78AC">
        <w:rPr>
          <w:rStyle w:val="FootnoteReference"/>
          <w:rFonts w:ascii="Book Antiqua" w:eastAsiaTheme="minorHAnsi" w:hAnsi="Book Antiqua" w:cs="Times New Roman"/>
          <w:sz w:val="24"/>
          <w:szCs w:val="24"/>
          <w:lang w:val="id-ID"/>
        </w:rPr>
        <w:footnoteReference w:id="24"/>
      </w:r>
    </w:p>
    <w:p w:rsidR="003B78AC" w:rsidRPr="003B78AC" w:rsidRDefault="003B78AC" w:rsidP="00F13960">
      <w:pPr>
        <w:autoSpaceDE w:val="0"/>
        <w:autoSpaceDN w:val="0"/>
        <w:adjustRightInd w:val="0"/>
        <w:spacing w:after="0" w:line="20" w:lineRule="atLeast"/>
        <w:ind w:left="426" w:firstLine="567"/>
        <w:jc w:val="both"/>
        <w:rPr>
          <w:rFonts w:ascii="Book Antiqua" w:eastAsiaTheme="minorHAnsi" w:hAnsi="Book Antiqua" w:cs="Times New Roman"/>
          <w:sz w:val="24"/>
          <w:szCs w:val="24"/>
          <w:lang w:val="id-ID"/>
        </w:rPr>
      </w:pPr>
      <w:r w:rsidRPr="003B78AC">
        <w:rPr>
          <w:rFonts w:ascii="Book Antiqua" w:eastAsiaTheme="minorHAnsi" w:hAnsi="Book Antiqua" w:cs="Times New Roman"/>
          <w:sz w:val="24"/>
          <w:szCs w:val="24"/>
          <w:lang w:val="id-ID"/>
        </w:rPr>
        <w:t xml:space="preserve">Pendapatan seseorang juga dapat didefinisikan sebagai banyaknya penerimaan yang dinilai dengan satuan mata uang yang dapat dihasilkan seseorang atau suatu bangsa dalam </w:t>
      </w:r>
      <w:r w:rsidRPr="003B78AC">
        <w:rPr>
          <w:rFonts w:ascii="Book Antiqua" w:eastAsiaTheme="minorHAnsi" w:hAnsi="Book Antiqua" w:cs="Times New Roman"/>
          <w:sz w:val="24"/>
          <w:szCs w:val="24"/>
          <w:lang w:val="id-ID"/>
        </w:rPr>
        <w:lastRenderedPageBreak/>
        <w:t xml:space="preserve">periode tertentu. Reksoprayitno mendefinisikan: “Pendapatan </w:t>
      </w:r>
      <w:r w:rsidRPr="003B78AC">
        <w:rPr>
          <w:rFonts w:ascii="Book Antiqua" w:eastAsiaTheme="minorHAnsi" w:hAnsi="Book Antiqua" w:cs="Times New Roman"/>
          <w:i/>
          <w:iCs/>
          <w:sz w:val="24"/>
          <w:szCs w:val="24"/>
          <w:lang w:val="id-ID"/>
        </w:rPr>
        <w:t xml:space="preserve">(revenue) </w:t>
      </w:r>
      <w:r w:rsidRPr="003B78AC">
        <w:rPr>
          <w:rFonts w:ascii="Book Antiqua" w:eastAsiaTheme="minorHAnsi" w:hAnsi="Book Antiqua" w:cs="Times New Roman"/>
          <w:sz w:val="24"/>
          <w:szCs w:val="24"/>
          <w:lang w:val="id-ID"/>
        </w:rPr>
        <w:t>dapat diartikan sebagai total penerimaan yang diperoleh pada periode tertentu”. Dengan demikian dapat disimpulkan bahwa pendapatan adalah sebagai jumlah penghasilan yang diterima oleh para anggota masyarakat untuk jangka waktu tertentu sebagai balas jasa atau faktor-faktor produksi yang telah disumbangkan.</w:t>
      </w:r>
      <w:r w:rsidRPr="003B78AC">
        <w:rPr>
          <w:rStyle w:val="FootnoteReference"/>
          <w:rFonts w:ascii="Book Antiqua" w:eastAsiaTheme="minorHAnsi" w:hAnsi="Book Antiqua" w:cs="Times New Roman"/>
          <w:sz w:val="24"/>
          <w:szCs w:val="24"/>
          <w:lang w:val="id-ID"/>
        </w:rPr>
        <w:footnoteReference w:id="25"/>
      </w:r>
    </w:p>
    <w:p w:rsidR="003B78AC" w:rsidRPr="003B78AC" w:rsidRDefault="003B78AC" w:rsidP="00F13960">
      <w:pPr>
        <w:autoSpaceDE w:val="0"/>
        <w:autoSpaceDN w:val="0"/>
        <w:adjustRightInd w:val="0"/>
        <w:spacing w:after="0" w:line="20" w:lineRule="atLeast"/>
        <w:ind w:left="426" w:firstLine="567"/>
        <w:jc w:val="both"/>
        <w:rPr>
          <w:rFonts w:ascii="Book Antiqua" w:eastAsiaTheme="minorHAnsi" w:hAnsi="Book Antiqua" w:cs="Times New Roman"/>
          <w:sz w:val="24"/>
          <w:szCs w:val="24"/>
          <w:lang w:val="id-ID"/>
        </w:rPr>
      </w:pPr>
      <w:r w:rsidRPr="003B78AC">
        <w:rPr>
          <w:rFonts w:ascii="Book Antiqua" w:eastAsiaTheme="minorHAnsi" w:hAnsi="Book Antiqua" w:cs="Times New Roman"/>
          <w:sz w:val="24"/>
          <w:szCs w:val="24"/>
          <w:lang w:val="id-ID"/>
        </w:rPr>
        <w:t>Pendapatan masyarakat adalah penerimaan dari gaji atau balas jasa dari hasil usaha yang diperoleh individu atau kelompok rumah tangga dalam satu bulan dan digunakan untuk memenuhi kebutuhan sehari-hari. Sedangkan pendapatan dari usaha sampingan adalah pendapatan tambahan yang merupakan penerimaaan lain dari luar aktifitas pokok atau pekerjaan pokok. Pendapatan sampingan yang diperoleh secara langsung dapat digunakan untuk menunjang atau menambah pendapatan pokok.</w:t>
      </w:r>
    </w:p>
    <w:p w:rsidR="003B78AC" w:rsidRPr="003B78AC" w:rsidRDefault="003B78AC" w:rsidP="00F13960">
      <w:pPr>
        <w:autoSpaceDE w:val="0"/>
        <w:autoSpaceDN w:val="0"/>
        <w:adjustRightInd w:val="0"/>
        <w:spacing w:after="0" w:line="20" w:lineRule="atLeast"/>
        <w:ind w:left="426" w:firstLine="567"/>
        <w:jc w:val="both"/>
        <w:rPr>
          <w:rFonts w:ascii="Book Antiqua" w:eastAsiaTheme="minorHAnsi" w:hAnsi="Book Antiqua" w:cs="Times New Roman"/>
          <w:sz w:val="24"/>
          <w:szCs w:val="24"/>
          <w:lang w:val="id-ID"/>
        </w:rPr>
      </w:pPr>
      <w:r w:rsidRPr="003B78AC">
        <w:rPr>
          <w:rFonts w:ascii="Book Antiqua" w:eastAsiaTheme="minorHAnsi" w:hAnsi="Book Antiqua" w:cs="Times New Roman"/>
          <w:sz w:val="24"/>
          <w:szCs w:val="24"/>
          <w:lang w:val="id-ID"/>
        </w:rPr>
        <w:t>Soekartawi menjelaskan pendapatan akan mempengaruhi banyaknya barang yang dikonsumsikan, bahwa sering kali dijumpai dengan bertambahnya pendapatan, maka barang yang dikonsumsi bukan saja bertambah, tapi juga kualitas barang tersebut ikut menjadi perhatian. Misalnya sebelum adanya penambahan pendapatan beras yang dikonsumsikan adalah kualitas yang kurang baik, akan tetapi setelah adanya penambahan pendapatan maka konsumsi beras menjadi kualitas yang lebih baik.</w:t>
      </w:r>
      <w:r w:rsidRPr="003B78AC">
        <w:rPr>
          <w:rStyle w:val="FootnoteReference"/>
          <w:rFonts w:ascii="Book Antiqua" w:eastAsiaTheme="minorHAnsi" w:hAnsi="Book Antiqua" w:cs="Times New Roman"/>
          <w:sz w:val="24"/>
          <w:szCs w:val="24"/>
          <w:lang w:val="id-ID"/>
        </w:rPr>
        <w:footnoteReference w:id="26"/>
      </w:r>
    </w:p>
    <w:p w:rsidR="003B78AC" w:rsidRPr="003B78AC" w:rsidRDefault="003B78AC" w:rsidP="00F13960">
      <w:pPr>
        <w:autoSpaceDE w:val="0"/>
        <w:autoSpaceDN w:val="0"/>
        <w:adjustRightInd w:val="0"/>
        <w:spacing w:after="0" w:line="20" w:lineRule="atLeast"/>
        <w:ind w:left="426" w:firstLine="567"/>
        <w:jc w:val="both"/>
        <w:rPr>
          <w:rFonts w:ascii="Book Antiqua" w:eastAsiaTheme="minorHAnsi" w:hAnsi="Book Antiqua" w:cs="Times New Roman"/>
          <w:sz w:val="24"/>
          <w:szCs w:val="24"/>
          <w:lang w:val="id-ID"/>
        </w:rPr>
      </w:pPr>
      <w:r w:rsidRPr="003B78AC">
        <w:rPr>
          <w:rFonts w:ascii="Book Antiqua" w:eastAsiaTheme="minorHAnsi" w:hAnsi="Book Antiqua" w:cs="Times New Roman"/>
          <w:sz w:val="24"/>
          <w:szCs w:val="24"/>
          <w:lang w:val="id-ID"/>
        </w:rPr>
        <w:t xml:space="preserve">Tingkat pendapatan merupakan salah satu kriteria maju tidaknya suatu daerah. Bila pendapatan suatu daerah relatif rendah, dapat dikatakan bahwa kemajuan dan kesejahteraan tersebut akan rendah pula. Kelebihan dari konsumsi maka akan disimpan pada bank yang tujuannya adalah untuk berjaga-jaga apabila baik kemajuan dibidang pendidikan, produksi dan sebagainya juga mempengaruhi tingkat tabunganmasyarakat. Demikian pula hanya bila pendapatan masyarakat suatu daerah </w:t>
      </w:r>
      <w:r w:rsidRPr="003B78AC">
        <w:rPr>
          <w:rFonts w:ascii="Book Antiqua" w:eastAsiaTheme="minorHAnsi" w:hAnsi="Book Antiqua" w:cs="Times New Roman"/>
          <w:sz w:val="24"/>
          <w:szCs w:val="24"/>
          <w:lang w:val="id-ID"/>
        </w:rPr>
        <w:lastRenderedPageBreak/>
        <w:t>relatif tinggi, maka tingkat kesejahteraan dan kemajuan daerah tersebut tinggi pula.</w:t>
      </w:r>
      <w:r w:rsidRPr="003B78AC">
        <w:rPr>
          <w:rStyle w:val="FootnoteReference"/>
          <w:rFonts w:ascii="Book Antiqua" w:eastAsiaTheme="minorHAnsi" w:hAnsi="Book Antiqua" w:cs="Times New Roman"/>
          <w:sz w:val="24"/>
          <w:szCs w:val="24"/>
          <w:lang w:val="id-ID"/>
        </w:rPr>
        <w:footnoteReference w:id="27"/>
      </w:r>
    </w:p>
    <w:p w:rsidR="003B78AC" w:rsidRPr="003B78AC" w:rsidRDefault="003B78AC" w:rsidP="00F13960">
      <w:pPr>
        <w:autoSpaceDE w:val="0"/>
        <w:autoSpaceDN w:val="0"/>
        <w:adjustRightInd w:val="0"/>
        <w:spacing w:after="0" w:line="20" w:lineRule="atLeast"/>
        <w:ind w:left="426" w:firstLine="567"/>
        <w:jc w:val="both"/>
        <w:rPr>
          <w:rFonts w:ascii="Book Antiqua" w:eastAsiaTheme="minorHAnsi" w:hAnsi="Book Antiqua" w:cs="Times New Roman"/>
          <w:sz w:val="24"/>
          <w:szCs w:val="24"/>
          <w:lang w:val="id-ID"/>
        </w:rPr>
      </w:pPr>
      <w:r w:rsidRPr="003B78AC">
        <w:rPr>
          <w:rFonts w:ascii="Book Antiqua" w:eastAsiaTheme="minorHAnsi" w:hAnsi="Book Antiqua" w:cs="Times New Roman"/>
          <w:sz w:val="24"/>
          <w:szCs w:val="24"/>
          <w:lang w:val="id-ID"/>
        </w:rPr>
        <w:t xml:space="preserve">Tinggi rendahnya pengeluaran sangat tergantung kepada kemampuan keluarga dalam mengelola penerimaan atau pendapatannya. Selain itu pengalaman berusaha juga mempengaruhi pendapatan. Semakin baiknya pengalaman berusaha seseorang maka semakin berpeluang dalam meningkatkan pendapatan. Karena seseorang atau kelompok memiliki kelebihan keterampilan dalam meningkatkan aktifitas sehingga pendapatan turut meningkat. Usaha meningkatkan pendapatan masyarakat dapat dilakukan dengan pemberantasan kemiskinan yaitu membina kelompok masyarakat dapat dikembangkan dengan pemenuhan modal kerja, ketepatan dalam penggunaan modal kerja diharapkan dapat memberikan kontribusi terhadap pengembangan usaha sesuai dengan yang diharapkan sehingga upaya peningkatan pendapatan masyarakat dapat terwujud dengan optimal. </w:t>
      </w:r>
    </w:p>
    <w:p w:rsidR="003B78AC" w:rsidRPr="003B78AC" w:rsidRDefault="003B78AC" w:rsidP="00F13960">
      <w:pPr>
        <w:autoSpaceDE w:val="0"/>
        <w:autoSpaceDN w:val="0"/>
        <w:adjustRightInd w:val="0"/>
        <w:spacing w:after="0" w:line="20" w:lineRule="atLeast"/>
        <w:ind w:left="426" w:firstLine="567"/>
        <w:jc w:val="both"/>
        <w:rPr>
          <w:rFonts w:ascii="Book Antiqua" w:eastAsiaTheme="minorHAnsi" w:hAnsi="Book Antiqua" w:cs="Times New Roman"/>
          <w:sz w:val="24"/>
          <w:szCs w:val="24"/>
          <w:lang w:val="id-ID"/>
        </w:rPr>
      </w:pPr>
      <w:r w:rsidRPr="003B78AC">
        <w:rPr>
          <w:rFonts w:ascii="Book Antiqua" w:eastAsiaTheme="minorHAnsi" w:hAnsi="Book Antiqua" w:cs="Times New Roman"/>
          <w:sz w:val="24"/>
          <w:szCs w:val="24"/>
          <w:lang w:val="id-ID"/>
        </w:rPr>
        <w:t>Seperti halnya yang dikemukakan oleh Toweulu bahwa “Untuk memperbesar pendapatan, seseorang anggota keluarga dapat mencari pendapatan dari sumber lain atau membantu pekerjaan kepala keluarga sehingga pendapatannya bertambah”.</w:t>
      </w:r>
      <w:r w:rsidRPr="003B78AC">
        <w:rPr>
          <w:rStyle w:val="FootnoteReference"/>
          <w:rFonts w:ascii="Book Antiqua" w:eastAsiaTheme="minorHAnsi" w:hAnsi="Book Antiqua" w:cs="Times New Roman"/>
          <w:sz w:val="24"/>
          <w:szCs w:val="24"/>
          <w:lang w:val="id-ID"/>
        </w:rPr>
        <w:footnoteReference w:id="28"/>
      </w:r>
    </w:p>
    <w:p w:rsidR="003B78AC" w:rsidRPr="003B78AC" w:rsidRDefault="003B78AC" w:rsidP="00F13960">
      <w:pPr>
        <w:autoSpaceDE w:val="0"/>
        <w:autoSpaceDN w:val="0"/>
        <w:adjustRightInd w:val="0"/>
        <w:spacing w:after="0" w:line="20" w:lineRule="atLeast"/>
        <w:ind w:left="426" w:firstLine="567"/>
        <w:jc w:val="both"/>
        <w:rPr>
          <w:rFonts w:ascii="Book Antiqua" w:eastAsiaTheme="minorHAnsi" w:hAnsi="Book Antiqua" w:cs="Times New Roman"/>
          <w:sz w:val="24"/>
          <w:szCs w:val="24"/>
          <w:lang w:val="id-ID"/>
        </w:rPr>
      </w:pPr>
      <w:r w:rsidRPr="003B78AC">
        <w:rPr>
          <w:rFonts w:ascii="Book Antiqua" w:eastAsiaTheme="minorHAnsi" w:hAnsi="Book Antiqua" w:cs="Times New Roman"/>
          <w:sz w:val="24"/>
          <w:szCs w:val="24"/>
          <w:lang w:val="id-ID"/>
        </w:rPr>
        <w:t>Sedangkan menurut Boediono pendapatan seseorang dipengaruhi oleh beberapa faktor, antara lain dipengaruhi:</w:t>
      </w:r>
      <w:r w:rsidRPr="003B78AC">
        <w:rPr>
          <w:rStyle w:val="FootnoteReference"/>
          <w:rFonts w:ascii="Book Antiqua" w:eastAsiaTheme="minorHAnsi" w:hAnsi="Book Antiqua" w:cs="Times New Roman"/>
          <w:sz w:val="24"/>
          <w:szCs w:val="24"/>
          <w:lang w:val="id-ID"/>
        </w:rPr>
        <w:footnoteReference w:id="29"/>
      </w:r>
    </w:p>
    <w:p w:rsidR="003B78AC" w:rsidRPr="003B78AC" w:rsidRDefault="003B78AC" w:rsidP="00F13960">
      <w:pPr>
        <w:pStyle w:val="ListParagraph"/>
        <w:numPr>
          <w:ilvl w:val="1"/>
          <w:numId w:val="16"/>
        </w:numPr>
        <w:autoSpaceDE w:val="0"/>
        <w:autoSpaceDN w:val="0"/>
        <w:adjustRightInd w:val="0"/>
        <w:spacing w:after="0" w:line="20" w:lineRule="atLeast"/>
        <w:ind w:left="786"/>
        <w:jc w:val="both"/>
        <w:rPr>
          <w:rFonts w:ascii="Book Antiqua" w:eastAsiaTheme="minorHAnsi" w:hAnsi="Book Antiqua" w:cs="Times New Roman"/>
          <w:sz w:val="24"/>
          <w:szCs w:val="24"/>
        </w:rPr>
      </w:pPr>
      <w:r w:rsidRPr="003B78AC">
        <w:rPr>
          <w:rFonts w:ascii="Book Antiqua" w:eastAsiaTheme="minorHAnsi" w:hAnsi="Book Antiqua" w:cs="Times New Roman"/>
          <w:sz w:val="24"/>
          <w:szCs w:val="24"/>
        </w:rPr>
        <w:t>Jumlah faktor-faktor produksi yang dimiliki yang bersumber pada hasil-hasil tabungan tahun ini dan warisan atau pemberian.</w:t>
      </w:r>
    </w:p>
    <w:p w:rsidR="003B78AC" w:rsidRPr="003B78AC" w:rsidRDefault="003B78AC" w:rsidP="00F13960">
      <w:pPr>
        <w:pStyle w:val="ListParagraph"/>
        <w:numPr>
          <w:ilvl w:val="1"/>
          <w:numId w:val="16"/>
        </w:numPr>
        <w:autoSpaceDE w:val="0"/>
        <w:autoSpaceDN w:val="0"/>
        <w:adjustRightInd w:val="0"/>
        <w:spacing w:after="0" w:line="20" w:lineRule="atLeast"/>
        <w:ind w:left="786"/>
        <w:jc w:val="both"/>
        <w:rPr>
          <w:rFonts w:ascii="Book Antiqua" w:eastAsiaTheme="minorHAnsi" w:hAnsi="Book Antiqua" w:cs="Times New Roman"/>
          <w:sz w:val="24"/>
          <w:szCs w:val="24"/>
        </w:rPr>
      </w:pPr>
      <w:r w:rsidRPr="003B78AC">
        <w:rPr>
          <w:rFonts w:ascii="Book Antiqua" w:eastAsiaTheme="minorHAnsi" w:hAnsi="Book Antiqua" w:cs="Times New Roman"/>
          <w:sz w:val="24"/>
          <w:szCs w:val="24"/>
        </w:rPr>
        <w:t>Harga per unit dari masing-masing faktor produksi, harga ini ditentukan oleh penawaran dan permintaan di pasar faktor produksi</w:t>
      </w:r>
    </w:p>
    <w:p w:rsidR="003B78AC" w:rsidRPr="003B78AC" w:rsidRDefault="003B78AC" w:rsidP="00F13960">
      <w:pPr>
        <w:pStyle w:val="ListParagraph"/>
        <w:numPr>
          <w:ilvl w:val="1"/>
          <w:numId w:val="16"/>
        </w:numPr>
        <w:autoSpaceDE w:val="0"/>
        <w:autoSpaceDN w:val="0"/>
        <w:adjustRightInd w:val="0"/>
        <w:spacing w:after="0" w:line="20" w:lineRule="atLeast"/>
        <w:ind w:left="786"/>
        <w:jc w:val="both"/>
        <w:rPr>
          <w:rFonts w:ascii="Book Antiqua" w:eastAsiaTheme="minorHAnsi" w:hAnsi="Book Antiqua" w:cs="Times New Roman"/>
          <w:sz w:val="24"/>
          <w:szCs w:val="24"/>
        </w:rPr>
      </w:pPr>
      <w:r w:rsidRPr="003B78AC">
        <w:rPr>
          <w:rFonts w:ascii="Book Antiqua" w:eastAsiaTheme="minorHAnsi" w:hAnsi="Book Antiqua" w:cs="Times New Roman"/>
          <w:sz w:val="24"/>
          <w:szCs w:val="24"/>
        </w:rPr>
        <w:t>Hasil kegiatan anggota keluarga sebagai pekerjaan sampingan.</w:t>
      </w:r>
    </w:p>
    <w:p w:rsidR="003B78AC" w:rsidRPr="003B78AC" w:rsidRDefault="003B78AC" w:rsidP="00F13960">
      <w:pPr>
        <w:autoSpaceDE w:val="0"/>
        <w:autoSpaceDN w:val="0"/>
        <w:adjustRightInd w:val="0"/>
        <w:spacing w:after="0" w:line="20" w:lineRule="atLeast"/>
        <w:ind w:left="426" w:firstLine="567"/>
        <w:jc w:val="both"/>
        <w:rPr>
          <w:rFonts w:ascii="Book Antiqua" w:eastAsiaTheme="minorHAnsi" w:hAnsi="Book Antiqua" w:cs="Times New Roman"/>
          <w:sz w:val="24"/>
          <w:szCs w:val="24"/>
          <w:lang w:val="id-ID"/>
        </w:rPr>
      </w:pPr>
      <w:r w:rsidRPr="003B78AC">
        <w:rPr>
          <w:rFonts w:ascii="Book Antiqua" w:eastAsiaTheme="minorHAnsi" w:hAnsi="Book Antiqua" w:cs="Times New Roman"/>
          <w:sz w:val="24"/>
          <w:szCs w:val="24"/>
          <w:lang w:val="id-ID"/>
        </w:rPr>
        <w:lastRenderedPageBreak/>
        <w:t>Tingkat pendapatan mempengaruhi tingkat konsumsi masyarakat. Hubungan antara pendapatan dan konsumsi merupakan suatu hal yang sangat penting dalam berbagai permasalahan ekonomi. Kenyataan menunjukkan bahwa pengeluaran konsumsi meningkat dengan naiknya pendapatan, dan sebaliknya jika pendapatan turun, pengeluaran konsumsijuga turun. Tinggi rendahnya pengeluaran sangat tergantung kepada kemampuan keluarga dalam mengelola penerimaan atau pendapatannya.</w:t>
      </w:r>
      <w:r w:rsidRPr="003B78AC">
        <w:rPr>
          <w:rStyle w:val="FootnoteReference"/>
          <w:rFonts w:ascii="Book Antiqua" w:eastAsiaTheme="minorHAnsi" w:hAnsi="Book Antiqua" w:cs="Times New Roman"/>
          <w:sz w:val="24"/>
          <w:szCs w:val="24"/>
          <w:lang w:val="id-ID"/>
        </w:rPr>
        <w:footnoteReference w:id="30"/>
      </w:r>
    </w:p>
    <w:p w:rsidR="003B78AC" w:rsidRPr="003B78AC" w:rsidRDefault="003B78AC" w:rsidP="00F13960">
      <w:pPr>
        <w:autoSpaceDE w:val="0"/>
        <w:autoSpaceDN w:val="0"/>
        <w:adjustRightInd w:val="0"/>
        <w:spacing w:after="0" w:line="20" w:lineRule="atLeast"/>
        <w:ind w:left="426" w:firstLine="567"/>
        <w:jc w:val="both"/>
        <w:rPr>
          <w:rFonts w:ascii="Book Antiqua" w:eastAsiaTheme="minorHAnsi" w:hAnsi="Book Antiqua" w:cs="Times New Roman"/>
          <w:sz w:val="24"/>
          <w:szCs w:val="24"/>
          <w:lang w:val="id-ID"/>
        </w:rPr>
      </w:pPr>
      <w:r w:rsidRPr="003B78AC">
        <w:rPr>
          <w:rFonts w:ascii="Book Antiqua" w:eastAsiaTheme="minorHAnsi" w:hAnsi="Book Antiqua" w:cs="Times New Roman"/>
          <w:sz w:val="24"/>
          <w:szCs w:val="24"/>
          <w:lang w:val="id-ID"/>
        </w:rPr>
        <w:t>Distribusi pendapatan adalah penyaluran atau pembelanjaan masyarakat untuk kebutuhan konsumsi. Kurangnya distribusi pendapatan dapat menimbulkan daya beli rendah, terjadinya tingkat kemiskinan, ketidakadilan, kelaparan dan lain-lain yang akhirnya akan menimbulkan anti pati golongan masyarakat yang berpendapatan rendah.</w:t>
      </w:r>
    </w:p>
    <w:p w:rsidR="003B78AC" w:rsidRPr="003B78AC" w:rsidRDefault="003B78AC" w:rsidP="00F13960">
      <w:pPr>
        <w:spacing w:after="200" w:line="20" w:lineRule="atLeast"/>
        <w:jc w:val="center"/>
        <w:rPr>
          <w:rFonts w:ascii="Book Antiqua" w:hAnsi="Book Antiqua" w:cs="Times New Roman"/>
          <w:b/>
          <w:bCs/>
          <w:color w:val="000000" w:themeColor="text1"/>
          <w:sz w:val="24"/>
          <w:szCs w:val="24"/>
          <w:lang w:val="id-ID"/>
        </w:rPr>
      </w:pPr>
    </w:p>
    <w:p w:rsidR="003B78AC" w:rsidRPr="003B78AC" w:rsidRDefault="003B78AC" w:rsidP="00F13960">
      <w:pPr>
        <w:pStyle w:val="ListParagraph"/>
        <w:numPr>
          <w:ilvl w:val="0"/>
          <w:numId w:val="12"/>
        </w:numPr>
        <w:spacing w:after="0" w:line="20" w:lineRule="atLeast"/>
        <w:ind w:left="360"/>
        <w:jc w:val="both"/>
        <w:rPr>
          <w:rFonts w:ascii="Book Antiqua" w:hAnsi="Book Antiqua" w:cs="Times New Roman"/>
          <w:b/>
          <w:bCs/>
          <w:color w:val="000000" w:themeColor="text1"/>
          <w:sz w:val="24"/>
          <w:szCs w:val="24"/>
        </w:rPr>
      </w:pPr>
      <w:r w:rsidRPr="003B78AC">
        <w:rPr>
          <w:rFonts w:ascii="Book Antiqua" w:hAnsi="Book Antiqua" w:cs="Times New Roman"/>
          <w:b/>
          <w:bCs/>
          <w:color w:val="000000" w:themeColor="text1"/>
          <w:sz w:val="24"/>
          <w:szCs w:val="24"/>
        </w:rPr>
        <w:t xml:space="preserve">Penelitian Terdahulu </w:t>
      </w:r>
    </w:p>
    <w:p w:rsidR="003B78AC" w:rsidRPr="003B78AC" w:rsidRDefault="003B78AC" w:rsidP="00F13960">
      <w:pPr>
        <w:spacing w:after="0" w:line="20" w:lineRule="atLeast"/>
        <w:ind w:left="360" w:firstLine="414"/>
        <w:jc w:val="both"/>
        <w:rPr>
          <w:rFonts w:ascii="Book Antiqua" w:hAnsi="Book Antiqua" w:cs="Times New Roman"/>
          <w:color w:val="000000" w:themeColor="text1"/>
          <w:sz w:val="24"/>
          <w:szCs w:val="24"/>
        </w:rPr>
      </w:pPr>
      <w:r w:rsidRPr="003B78AC">
        <w:rPr>
          <w:rFonts w:ascii="Book Antiqua" w:hAnsi="Book Antiqua" w:cs="Times New Roman"/>
          <w:color w:val="000000" w:themeColor="text1"/>
          <w:sz w:val="24"/>
          <w:szCs w:val="24"/>
        </w:rPr>
        <w:t>St. Rohani, Puspitasari. I, dan Abdullah A. 2014. Meneliti tentang “Karakteristik Peternak Sapi Potong Dengan Sistem Bagi Hasil Di Desa Lempang, Kecamatan Tanete Riaja, Kabupaten Barru”. Penelitian ini menggunakan Analisis deskriptif. Hasil penelitian Hasil penelitian menunjukkan bahwa karakteristik peternak sapi potong yang melakukan sistem bagi hasil umumnya berada pada usia produktif, tingkat pendidikan relatif rendah, jumlah tanggungan keluarga peternak sedikit, pengalaman peternak antara 1 sampai 10 tahun dengan skala kepemilikan ternak berkisar antara 1 – 6 ekor sapi.</w:t>
      </w:r>
      <w:r w:rsidRPr="003B78AC">
        <w:rPr>
          <w:rStyle w:val="FootnoteReference"/>
          <w:rFonts w:ascii="Book Antiqua" w:hAnsi="Book Antiqua" w:cs="Times New Roman"/>
          <w:color w:val="000000" w:themeColor="text1"/>
          <w:sz w:val="24"/>
          <w:szCs w:val="24"/>
        </w:rPr>
        <w:footnoteReference w:id="31"/>
      </w:r>
      <w:r w:rsidRPr="003B78AC">
        <w:rPr>
          <w:rFonts w:ascii="Book Antiqua" w:hAnsi="Book Antiqua" w:cs="Times New Roman"/>
          <w:color w:val="000000" w:themeColor="text1"/>
          <w:sz w:val="24"/>
          <w:szCs w:val="24"/>
        </w:rPr>
        <w:t xml:space="preserve"> Berbeda dengan penelitian ini yang mengkaji tentang model bagi hasil yang digunakan masyarakat dan konsep </w:t>
      </w:r>
      <w:r w:rsidRPr="003B78AC">
        <w:rPr>
          <w:rFonts w:ascii="Book Antiqua" w:hAnsi="Book Antiqua" w:cs="Times New Roman"/>
          <w:i/>
          <w:iCs/>
          <w:color w:val="000000" w:themeColor="text1"/>
          <w:sz w:val="24"/>
          <w:szCs w:val="24"/>
        </w:rPr>
        <w:t>mashlahah</w:t>
      </w:r>
      <w:r w:rsidRPr="003B78AC">
        <w:rPr>
          <w:rFonts w:ascii="Book Antiqua" w:hAnsi="Book Antiqua" w:cs="Times New Roman"/>
          <w:color w:val="000000" w:themeColor="text1"/>
          <w:sz w:val="24"/>
          <w:szCs w:val="24"/>
        </w:rPr>
        <w:t xml:space="preserve"> pada bagi hasil peternakan sapi (matteseng sapi) masyarakat Kecamatan Barebbo Kabupaten Bone.</w:t>
      </w:r>
    </w:p>
    <w:p w:rsidR="003B78AC" w:rsidRPr="003B78AC" w:rsidRDefault="003B78AC" w:rsidP="00F13960">
      <w:pPr>
        <w:spacing w:after="0" w:line="20" w:lineRule="atLeast"/>
        <w:ind w:left="360" w:firstLine="414"/>
        <w:jc w:val="both"/>
        <w:rPr>
          <w:rFonts w:ascii="Book Antiqua" w:hAnsi="Book Antiqua" w:cs="Times New Roman"/>
          <w:color w:val="000000" w:themeColor="text1"/>
          <w:sz w:val="24"/>
          <w:szCs w:val="24"/>
        </w:rPr>
      </w:pPr>
      <w:r w:rsidRPr="003B78AC">
        <w:rPr>
          <w:rFonts w:ascii="Book Antiqua" w:hAnsi="Book Antiqua" w:cs="Times New Roman"/>
          <w:color w:val="000000" w:themeColor="text1"/>
          <w:sz w:val="24"/>
          <w:szCs w:val="24"/>
        </w:rPr>
        <w:lastRenderedPageBreak/>
        <w:t>Ita Puspitasari. 2014. Meneliti tentang Motivasi Peternak Melakukan Sistem Bagi Hasil (Teseng) Usaha Ternak Sapi Potong Di Desa Lempang Kecamatan Tanete Riaja Kabupaten Barru. Hasil penelitian harga diri dan prestasi (X1), Kebutuhan (X2) dan Imbalan yang diterima (X3) secara bersama-sama (simultan) berpengaruh positif terhadap peternak yang melakukan sistem bagi hasil (teseng) usaha ternak sapi potong di Desa Lempang, Kecamatan Tanete Riaja, Kabupaten Barru sedangkan secara parsial (sendiri-sendiri) faktor Kebutuhan (X2) dan Imbalan yang diterima (X3) berpengaruh signifikan terhadap peternak yang melakukan sistem bagi hasil (teseng) (Y) usaha ternak sapi potong di Desa Lempang, Kecamatan Tanete Riaja, Kabupaten Barru, Sedangkan faktor Harga diri dan prestasi (X1) tidak berpengaruh signifikan terhadap peternak yang melakukan sistem bagi hasil (teseng) (Y) usaha ternak sapi potong.</w:t>
      </w:r>
      <w:r w:rsidRPr="003B78AC">
        <w:rPr>
          <w:rStyle w:val="FootnoteReference"/>
          <w:rFonts w:ascii="Book Antiqua" w:hAnsi="Book Antiqua" w:cs="Times New Roman"/>
          <w:color w:val="000000" w:themeColor="text1"/>
          <w:sz w:val="24"/>
          <w:szCs w:val="24"/>
        </w:rPr>
        <w:footnoteReference w:id="32"/>
      </w:r>
      <w:r w:rsidRPr="003B78AC">
        <w:rPr>
          <w:rFonts w:ascii="Book Antiqua" w:hAnsi="Book Antiqua" w:cs="Times New Roman"/>
          <w:color w:val="000000" w:themeColor="text1"/>
          <w:sz w:val="24"/>
          <w:szCs w:val="24"/>
        </w:rPr>
        <w:t xml:space="preserve"> Berbeda dengan penelitian ini yang menggunakan metode penelitian kualitatif yang akan mengkaji konsep mashlahah pada bagi hasil peternakan sapi (matteseng sapi) dan solusi bagi hasil yang adil bagi masyarakat. </w:t>
      </w:r>
    </w:p>
    <w:p w:rsidR="003B78AC" w:rsidRPr="003B78AC" w:rsidRDefault="003B78AC" w:rsidP="00F13960">
      <w:pPr>
        <w:spacing w:after="0" w:line="20" w:lineRule="atLeast"/>
        <w:ind w:left="360" w:firstLine="414"/>
        <w:jc w:val="both"/>
        <w:rPr>
          <w:rFonts w:ascii="Book Antiqua" w:hAnsi="Book Antiqua" w:cs="Times New Roman"/>
          <w:color w:val="000000" w:themeColor="text1"/>
          <w:sz w:val="24"/>
          <w:szCs w:val="24"/>
        </w:rPr>
      </w:pPr>
      <w:r w:rsidRPr="003B78AC">
        <w:rPr>
          <w:rFonts w:ascii="Book Antiqua" w:hAnsi="Book Antiqua" w:cs="Times New Roman"/>
          <w:color w:val="000000" w:themeColor="text1"/>
          <w:sz w:val="24"/>
          <w:szCs w:val="24"/>
        </w:rPr>
        <w:t>Siti Fatimah. 2011. Pelaksanaan sistem bagi hasil peternak sapi di desa sejangat di tinjau menurut konsep mudharabah. Penelitian ini menggunakan metode kualitatif deskriptif.  Hasil penelitian Menurut Menurut tinjauan ekonomi Islam tentang pelaksanaan usaha peternak sapi yang dilakukan di Desa Sejangat belum sepenuhnya sesuai dengan prinsip syariah dalam pembagian hasil antara pemilik sapi dengan pengelola sapi. Hal ini dapat terlihat dalam pembagian keuntungan yang tidak sesuai dengan kontrak di awal. Seharusnya jika ada perubahan akad dalam pembagian keuntungan maka hendaknya diberitahukan terlebih dahulu kepada pengelola modal agar tidak terjadi kerugian salah satu pihak.</w:t>
      </w:r>
      <w:r w:rsidRPr="003B78AC">
        <w:rPr>
          <w:rStyle w:val="FootnoteReference"/>
          <w:rFonts w:ascii="Book Antiqua" w:hAnsi="Book Antiqua" w:cs="Times New Roman"/>
          <w:color w:val="000000" w:themeColor="text1"/>
          <w:sz w:val="24"/>
          <w:szCs w:val="24"/>
        </w:rPr>
        <w:footnoteReference w:id="33"/>
      </w:r>
      <w:r w:rsidRPr="003B78AC">
        <w:rPr>
          <w:rFonts w:ascii="Book Antiqua" w:hAnsi="Book Antiqua" w:cs="Times New Roman"/>
          <w:color w:val="000000" w:themeColor="text1"/>
          <w:sz w:val="24"/>
          <w:szCs w:val="24"/>
        </w:rPr>
        <w:t xml:space="preserve"> Berbeda dengan penelitian ini yang menitikberatkan pada </w:t>
      </w:r>
      <w:r w:rsidRPr="003B78AC">
        <w:rPr>
          <w:rFonts w:ascii="Book Antiqua" w:hAnsi="Book Antiqua" w:cs="Times New Roman"/>
          <w:color w:val="000000" w:themeColor="text1"/>
          <w:sz w:val="24"/>
          <w:szCs w:val="24"/>
        </w:rPr>
        <w:lastRenderedPageBreak/>
        <w:t xml:space="preserve">aspek </w:t>
      </w:r>
      <w:r w:rsidRPr="003B78AC">
        <w:rPr>
          <w:rFonts w:ascii="Book Antiqua" w:hAnsi="Book Antiqua" w:cs="Times New Roman"/>
          <w:i/>
          <w:iCs/>
          <w:color w:val="000000" w:themeColor="text1"/>
          <w:sz w:val="24"/>
          <w:szCs w:val="24"/>
        </w:rPr>
        <w:t>mashlahah</w:t>
      </w:r>
      <w:r w:rsidRPr="003B78AC">
        <w:rPr>
          <w:rFonts w:ascii="Book Antiqua" w:hAnsi="Book Antiqua" w:cs="Times New Roman"/>
          <w:color w:val="000000" w:themeColor="text1"/>
          <w:sz w:val="24"/>
          <w:szCs w:val="24"/>
        </w:rPr>
        <w:t xml:space="preserve"> pada praktek </w:t>
      </w:r>
      <w:r w:rsidRPr="003B78AC">
        <w:rPr>
          <w:rFonts w:ascii="Book Antiqua" w:hAnsi="Book Antiqua" w:cs="Times New Roman"/>
          <w:i/>
          <w:iCs/>
          <w:color w:val="000000" w:themeColor="text1"/>
          <w:sz w:val="24"/>
          <w:szCs w:val="24"/>
        </w:rPr>
        <w:t xml:space="preserve"> </w:t>
      </w:r>
      <w:r w:rsidRPr="003B78AC">
        <w:rPr>
          <w:rFonts w:ascii="Book Antiqua" w:hAnsi="Book Antiqua" w:cs="Times New Roman"/>
          <w:color w:val="000000" w:themeColor="text1"/>
          <w:sz w:val="24"/>
          <w:szCs w:val="24"/>
        </w:rPr>
        <w:t xml:space="preserve">  yang dilakukan oleh masyarakat Kecamatan Barebbo Kabupaten Bone.  </w:t>
      </w:r>
    </w:p>
    <w:p w:rsidR="003B78AC" w:rsidRPr="003B78AC" w:rsidRDefault="003B78AC" w:rsidP="00F13960">
      <w:pPr>
        <w:spacing w:after="0" w:line="20" w:lineRule="atLeast"/>
        <w:jc w:val="both"/>
        <w:rPr>
          <w:rFonts w:ascii="Book Antiqua" w:hAnsi="Book Antiqua" w:cs="Times New Roman"/>
          <w:color w:val="000000" w:themeColor="text1"/>
          <w:sz w:val="24"/>
          <w:szCs w:val="24"/>
        </w:rPr>
      </w:pPr>
    </w:p>
    <w:p w:rsidR="003B78AC" w:rsidRPr="003B78AC" w:rsidRDefault="003B78AC" w:rsidP="00F13960">
      <w:pPr>
        <w:spacing w:after="200" w:line="20" w:lineRule="atLeast"/>
        <w:rPr>
          <w:rFonts w:ascii="Book Antiqua" w:hAnsi="Book Antiqua" w:cs="Times New Roman"/>
          <w:b/>
          <w:bCs/>
          <w:color w:val="000000" w:themeColor="text1"/>
          <w:sz w:val="24"/>
          <w:szCs w:val="24"/>
        </w:rPr>
      </w:pPr>
      <w:r w:rsidRPr="003B78AC">
        <w:rPr>
          <w:rFonts w:ascii="Book Antiqua" w:hAnsi="Book Antiqua" w:cs="Times New Roman"/>
          <w:b/>
          <w:bCs/>
          <w:color w:val="000000" w:themeColor="text1"/>
          <w:sz w:val="24"/>
          <w:szCs w:val="24"/>
        </w:rPr>
        <w:br w:type="page"/>
      </w:r>
    </w:p>
    <w:p w:rsidR="003B78AC" w:rsidRPr="003B78AC" w:rsidRDefault="003B78AC" w:rsidP="00F13960">
      <w:pPr>
        <w:spacing w:after="0" w:line="20" w:lineRule="atLeast"/>
        <w:jc w:val="center"/>
        <w:rPr>
          <w:rFonts w:ascii="Book Antiqua" w:hAnsi="Book Antiqua" w:cs="Times New Roman"/>
          <w:b/>
          <w:bCs/>
          <w:color w:val="000000" w:themeColor="text1"/>
          <w:sz w:val="24"/>
          <w:szCs w:val="24"/>
          <w:lang w:val="id-ID"/>
        </w:rPr>
      </w:pPr>
      <w:r w:rsidRPr="003B78AC">
        <w:rPr>
          <w:rFonts w:ascii="Book Antiqua" w:hAnsi="Book Antiqua" w:cs="Times New Roman"/>
          <w:b/>
          <w:bCs/>
          <w:color w:val="000000" w:themeColor="text1"/>
          <w:sz w:val="24"/>
          <w:szCs w:val="24"/>
          <w:lang w:val="id-ID"/>
        </w:rPr>
        <w:lastRenderedPageBreak/>
        <w:t>BAB III</w:t>
      </w:r>
    </w:p>
    <w:p w:rsidR="003B78AC" w:rsidRPr="003B78AC" w:rsidRDefault="003B78AC" w:rsidP="00F13960">
      <w:pPr>
        <w:spacing w:after="0" w:line="20" w:lineRule="atLeast"/>
        <w:jc w:val="center"/>
        <w:rPr>
          <w:rFonts w:ascii="Book Antiqua" w:hAnsi="Book Antiqua" w:cs="Times New Roman"/>
          <w:b/>
          <w:bCs/>
          <w:color w:val="000000" w:themeColor="text1"/>
          <w:sz w:val="24"/>
          <w:szCs w:val="24"/>
          <w:lang w:val="id-ID"/>
        </w:rPr>
      </w:pPr>
      <w:r w:rsidRPr="003B78AC">
        <w:rPr>
          <w:rFonts w:ascii="Book Antiqua" w:hAnsi="Book Antiqua" w:cs="Times New Roman"/>
          <w:b/>
          <w:bCs/>
          <w:color w:val="000000" w:themeColor="text1"/>
          <w:sz w:val="24"/>
          <w:szCs w:val="24"/>
        </w:rPr>
        <w:t>METODE PENELITIAN</w:t>
      </w:r>
    </w:p>
    <w:p w:rsidR="003B78AC" w:rsidRPr="003B78AC" w:rsidRDefault="003B78AC" w:rsidP="00F13960">
      <w:pPr>
        <w:spacing w:after="0" w:line="20" w:lineRule="atLeast"/>
        <w:jc w:val="center"/>
        <w:rPr>
          <w:rFonts w:ascii="Book Antiqua" w:hAnsi="Book Antiqua" w:cs="Times New Roman"/>
          <w:b/>
          <w:bCs/>
          <w:color w:val="000000" w:themeColor="text1"/>
          <w:sz w:val="24"/>
          <w:szCs w:val="24"/>
          <w:lang w:val="id-ID"/>
        </w:rPr>
      </w:pPr>
    </w:p>
    <w:p w:rsidR="003B78AC" w:rsidRPr="003B78AC" w:rsidRDefault="00211994" w:rsidP="00F13960">
      <w:pPr>
        <w:pStyle w:val="ListParagraph"/>
        <w:numPr>
          <w:ilvl w:val="2"/>
          <w:numId w:val="7"/>
        </w:numPr>
        <w:autoSpaceDE w:val="0"/>
        <w:autoSpaceDN w:val="0"/>
        <w:adjustRightInd w:val="0"/>
        <w:spacing w:after="0" w:line="20" w:lineRule="atLeast"/>
        <w:ind w:left="360"/>
        <w:jc w:val="both"/>
        <w:rPr>
          <w:rFonts w:ascii="Book Antiqua" w:hAnsi="Book Antiqua" w:cs="Times New Roman"/>
          <w:b/>
          <w:bCs/>
          <w:color w:val="000000" w:themeColor="text1"/>
          <w:sz w:val="24"/>
          <w:szCs w:val="24"/>
        </w:rPr>
      </w:pPr>
      <w:r>
        <w:rPr>
          <w:rFonts w:ascii="Book Antiqua" w:hAnsi="Book Antiqua" w:cs="Times New Roman"/>
          <w:b/>
          <w:bCs/>
          <w:color w:val="000000" w:themeColor="text1"/>
          <w:sz w:val="24"/>
          <w:szCs w:val="24"/>
        </w:rPr>
        <w:t xml:space="preserve">Jenis Penelitian  </w:t>
      </w:r>
      <w:r w:rsidR="003B78AC" w:rsidRPr="003B78AC">
        <w:rPr>
          <w:rFonts w:ascii="Book Antiqua" w:hAnsi="Book Antiqua" w:cs="Times New Roman"/>
          <w:b/>
          <w:bCs/>
          <w:color w:val="000000" w:themeColor="text1"/>
          <w:sz w:val="24"/>
          <w:szCs w:val="24"/>
        </w:rPr>
        <w:t xml:space="preserve"> </w:t>
      </w:r>
    </w:p>
    <w:p w:rsidR="003B78AC" w:rsidRPr="003B78AC" w:rsidRDefault="003B78AC" w:rsidP="00F13960">
      <w:pPr>
        <w:autoSpaceDE w:val="0"/>
        <w:autoSpaceDN w:val="0"/>
        <w:adjustRightInd w:val="0"/>
        <w:spacing w:after="0" w:line="20" w:lineRule="atLeast"/>
        <w:ind w:left="360" w:firstLine="491"/>
        <w:jc w:val="both"/>
        <w:rPr>
          <w:rFonts w:ascii="Book Antiqua" w:hAnsi="Book Antiqua" w:cs="Times New Roman"/>
          <w:bCs/>
          <w:color w:val="000000" w:themeColor="text1"/>
          <w:sz w:val="24"/>
          <w:szCs w:val="24"/>
          <w:lang w:val="id-ID"/>
        </w:rPr>
      </w:pPr>
      <w:r w:rsidRPr="003B78AC">
        <w:rPr>
          <w:rFonts w:ascii="Book Antiqua" w:hAnsi="Book Antiqua" w:cs="Times New Roman"/>
          <w:bCs/>
          <w:color w:val="000000" w:themeColor="text1"/>
          <w:sz w:val="24"/>
          <w:szCs w:val="24"/>
        </w:rPr>
        <w:t>Pada penelitian ini, jika dilihat dari objek penelitiannya, maka penelitian ini adalah lapangan, kegiatan penelitian yang dilakukan di lingkungan masyarakat tertentu baik dilembaga-lembaga, organisasi masyarakat sosial maupun lembaga pemerintah,</w:t>
      </w:r>
      <w:r w:rsidRPr="003B78AC">
        <w:rPr>
          <w:rStyle w:val="FootnoteReference"/>
          <w:rFonts w:ascii="Book Antiqua" w:hAnsi="Book Antiqua" w:cs="Times New Roman"/>
          <w:bCs/>
          <w:color w:val="000000" w:themeColor="text1"/>
          <w:sz w:val="24"/>
          <w:szCs w:val="24"/>
        </w:rPr>
        <w:footnoteReference w:id="34"/>
      </w:r>
      <w:r w:rsidRPr="003B78AC">
        <w:rPr>
          <w:rFonts w:ascii="Book Antiqua" w:hAnsi="Book Antiqua" w:cs="Times New Roman"/>
          <w:bCs/>
          <w:color w:val="000000" w:themeColor="text1"/>
          <w:sz w:val="24"/>
          <w:szCs w:val="24"/>
        </w:rPr>
        <w:t xml:space="preserve"> Jenis Penelitian ini adalah penelitian kualitatif yaitu penelitian yang mengungkap dan menganalisis model bagi hasil peternakan sapi  dan menganalisis konsep </w:t>
      </w:r>
      <w:r w:rsidRPr="003B78AC">
        <w:rPr>
          <w:rFonts w:ascii="Book Antiqua" w:hAnsi="Book Antiqua" w:cs="Times New Roman"/>
          <w:bCs/>
          <w:i/>
          <w:iCs/>
          <w:color w:val="000000" w:themeColor="text1"/>
          <w:sz w:val="24"/>
          <w:szCs w:val="24"/>
        </w:rPr>
        <w:t>mashlahah</w:t>
      </w:r>
      <w:r w:rsidRPr="003B78AC">
        <w:rPr>
          <w:rFonts w:ascii="Book Antiqua" w:hAnsi="Book Antiqua" w:cs="Times New Roman"/>
          <w:bCs/>
          <w:color w:val="000000" w:themeColor="text1"/>
          <w:sz w:val="24"/>
          <w:szCs w:val="24"/>
        </w:rPr>
        <w:t xml:space="preserve"> dalam praktek bagi hasil </w:t>
      </w:r>
      <w:r w:rsidRPr="003B78AC">
        <w:rPr>
          <w:rFonts w:ascii="Book Antiqua" w:hAnsi="Book Antiqua" w:cs="Times New Roman"/>
          <w:bCs/>
          <w:i/>
          <w:iCs/>
          <w:color w:val="000000" w:themeColor="text1"/>
          <w:sz w:val="24"/>
          <w:szCs w:val="24"/>
        </w:rPr>
        <w:t xml:space="preserve">matteseng </w:t>
      </w:r>
      <w:r w:rsidRPr="003B78AC">
        <w:rPr>
          <w:rFonts w:ascii="Book Antiqua" w:hAnsi="Book Antiqua" w:cs="Times New Roman"/>
          <w:bCs/>
          <w:color w:val="000000" w:themeColor="text1"/>
          <w:sz w:val="24"/>
          <w:szCs w:val="24"/>
        </w:rPr>
        <w:t xml:space="preserve">sapi serta memformukasikan soluasi yang lebih adil dalam praktek </w:t>
      </w:r>
      <w:r w:rsidRPr="003B78AC">
        <w:rPr>
          <w:rFonts w:ascii="Book Antiqua" w:hAnsi="Book Antiqua" w:cs="Times New Roman"/>
          <w:bCs/>
          <w:i/>
          <w:iCs/>
          <w:color w:val="000000" w:themeColor="text1"/>
          <w:sz w:val="24"/>
          <w:szCs w:val="24"/>
        </w:rPr>
        <w:t xml:space="preserve">matteseng </w:t>
      </w:r>
      <w:r w:rsidRPr="003B78AC">
        <w:rPr>
          <w:rFonts w:ascii="Book Antiqua" w:hAnsi="Book Antiqua" w:cs="Times New Roman"/>
          <w:bCs/>
          <w:color w:val="000000" w:themeColor="text1"/>
          <w:sz w:val="24"/>
          <w:szCs w:val="24"/>
        </w:rPr>
        <w:t xml:space="preserve">sapi. </w:t>
      </w:r>
    </w:p>
    <w:p w:rsidR="003B78AC" w:rsidRPr="003B78AC" w:rsidRDefault="003B78AC" w:rsidP="00F13960">
      <w:pPr>
        <w:autoSpaceDE w:val="0"/>
        <w:autoSpaceDN w:val="0"/>
        <w:adjustRightInd w:val="0"/>
        <w:spacing w:after="0" w:line="20" w:lineRule="atLeast"/>
        <w:ind w:left="360" w:firstLine="491"/>
        <w:jc w:val="both"/>
        <w:rPr>
          <w:rFonts w:ascii="Book Antiqua" w:hAnsi="Book Antiqua" w:cs="Times New Roman"/>
          <w:bCs/>
          <w:color w:val="000000" w:themeColor="text1"/>
          <w:sz w:val="24"/>
          <w:szCs w:val="24"/>
        </w:rPr>
      </w:pPr>
      <w:r w:rsidRPr="003B78AC">
        <w:rPr>
          <w:rFonts w:ascii="Book Antiqua" w:hAnsi="Book Antiqua" w:cs="Times New Roman"/>
          <w:bCs/>
          <w:color w:val="000000" w:themeColor="text1"/>
          <w:sz w:val="24"/>
          <w:szCs w:val="24"/>
        </w:rPr>
        <w:t xml:space="preserve">Lokasi penelitian ini adalah Kecamatan Barebbo Kabupaten Bone Sulawesi Selatan, yang terdiri dari 18 Desa yaitu Kelurahan Apala, Desa Bacu, Desa Barebbo, Desa Cempaniga, Desa Cingkang, Desa Congko, Desa Corowali, Desa Kading, Desa Kajaolaliddong, Desa Kampuno, Desa Lampoko, Desa Parippung, Desa Samaelo, Desa Sugiale, Desa Talungeng, Desa Watu. Desa Wollangi. </w:t>
      </w:r>
    </w:p>
    <w:p w:rsidR="003B78AC" w:rsidRPr="003B78AC" w:rsidRDefault="003B78AC" w:rsidP="00F13960">
      <w:pPr>
        <w:autoSpaceDE w:val="0"/>
        <w:autoSpaceDN w:val="0"/>
        <w:adjustRightInd w:val="0"/>
        <w:spacing w:after="0" w:line="20" w:lineRule="atLeast"/>
        <w:ind w:left="360" w:firstLine="491"/>
        <w:jc w:val="both"/>
        <w:rPr>
          <w:rFonts w:ascii="Book Antiqua" w:hAnsi="Book Antiqua" w:cs="Times New Roman"/>
          <w:bCs/>
          <w:color w:val="000000" w:themeColor="text1"/>
          <w:sz w:val="24"/>
          <w:szCs w:val="24"/>
          <w:lang w:val="id-ID"/>
        </w:rPr>
      </w:pPr>
    </w:p>
    <w:p w:rsidR="003B78AC" w:rsidRPr="003B78AC" w:rsidRDefault="003B78AC" w:rsidP="00F13960">
      <w:pPr>
        <w:pStyle w:val="ListParagraph"/>
        <w:numPr>
          <w:ilvl w:val="2"/>
          <w:numId w:val="7"/>
        </w:numPr>
        <w:autoSpaceDE w:val="0"/>
        <w:autoSpaceDN w:val="0"/>
        <w:adjustRightInd w:val="0"/>
        <w:spacing w:after="0" w:line="20" w:lineRule="atLeast"/>
        <w:ind w:left="360"/>
        <w:rPr>
          <w:rFonts w:ascii="Book Antiqua" w:hAnsi="Book Antiqua" w:cs="Times New Roman"/>
          <w:b/>
          <w:bCs/>
          <w:color w:val="000000" w:themeColor="text1"/>
          <w:sz w:val="24"/>
          <w:szCs w:val="24"/>
        </w:rPr>
      </w:pPr>
      <w:r w:rsidRPr="003B78AC">
        <w:rPr>
          <w:rFonts w:ascii="Book Antiqua" w:hAnsi="Book Antiqua" w:cs="Times New Roman"/>
          <w:b/>
          <w:bCs/>
          <w:color w:val="000000" w:themeColor="text1"/>
          <w:sz w:val="24"/>
          <w:szCs w:val="24"/>
        </w:rPr>
        <w:t>Pendekatan Penelitian</w:t>
      </w:r>
    </w:p>
    <w:p w:rsidR="003B78AC" w:rsidRPr="003B78AC" w:rsidRDefault="003B78AC" w:rsidP="00F13960">
      <w:pPr>
        <w:spacing w:after="0" w:line="20" w:lineRule="atLeast"/>
        <w:ind w:left="360" w:firstLine="633"/>
        <w:jc w:val="both"/>
        <w:rPr>
          <w:rFonts w:ascii="Book Antiqua" w:hAnsi="Book Antiqua" w:cs="Times New Roman"/>
          <w:bCs/>
          <w:color w:val="000000" w:themeColor="text1"/>
          <w:sz w:val="24"/>
          <w:szCs w:val="24"/>
        </w:rPr>
      </w:pPr>
      <w:r w:rsidRPr="003B78AC">
        <w:rPr>
          <w:rFonts w:ascii="Book Antiqua" w:hAnsi="Book Antiqua" w:cs="Times New Roman"/>
          <w:bCs/>
          <w:color w:val="000000" w:themeColor="text1"/>
          <w:sz w:val="24"/>
          <w:szCs w:val="24"/>
        </w:rPr>
        <w:t>Pendekatan yang teologis normatif (</w:t>
      </w:r>
      <w:r w:rsidRPr="003B78AC">
        <w:rPr>
          <w:rFonts w:ascii="Book Antiqua" w:hAnsi="Book Antiqua" w:cs="Times New Roman"/>
          <w:bCs/>
          <w:i/>
          <w:color w:val="000000" w:themeColor="text1"/>
          <w:sz w:val="24"/>
          <w:szCs w:val="24"/>
        </w:rPr>
        <w:t>syar’i</w:t>
      </w:r>
      <w:r w:rsidRPr="003B78AC">
        <w:rPr>
          <w:rFonts w:ascii="Book Antiqua" w:hAnsi="Book Antiqua" w:cs="Times New Roman"/>
          <w:bCs/>
          <w:color w:val="000000" w:themeColor="text1"/>
          <w:sz w:val="24"/>
          <w:szCs w:val="24"/>
        </w:rPr>
        <w:t>). Pendekatan ini digunakan untuk menganalisis ketentuan-ketentuan fikih tentang model bagi hasil (</w:t>
      </w:r>
      <w:r w:rsidRPr="003B78AC">
        <w:rPr>
          <w:rFonts w:ascii="Book Antiqua" w:hAnsi="Book Antiqua" w:cs="Times New Roman"/>
          <w:bCs/>
          <w:i/>
          <w:iCs/>
          <w:color w:val="000000" w:themeColor="text1"/>
          <w:sz w:val="24"/>
          <w:szCs w:val="24"/>
        </w:rPr>
        <w:t>mudharabah</w:t>
      </w:r>
      <w:r w:rsidRPr="003B78AC">
        <w:rPr>
          <w:rFonts w:ascii="Book Antiqua" w:hAnsi="Book Antiqua" w:cs="Times New Roman"/>
          <w:bCs/>
          <w:color w:val="000000" w:themeColor="text1"/>
          <w:sz w:val="24"/>
          <w:szCs w:val="24"/>
        </w:rPr>
        <w:t xml:space="preserve">) peternakan sapi.  Pendekatan sosiologi digunakan untuk menelaah perilaku sosial masyarakat dalam melakukan perjanjian dan menyelesaikan sengketa bagi hasil </w:t>
      </w:r>
      <w:r w:rsidRPr="003B78AC">
        <w:rPr>
          <w:rFonts w:ascii="Book Antiqua" w:hAnsi="Book Antiqua" w:cs="Times New Roman"/>
          <w:bCs/>
          <w:iCs/>
          <w:color w:val="000000" w:themeColor="text1"/>
          <w:sz w:val="24"/>
          <w:szCs w:val="24"/>
          <w:lang w:val="id-ID"/>
        </w:rPr>
        <w:t>ternak</w:t>
      </w:r>
      <w:r w:rsidRPr="003B78AC">
        <w:rPr>
          <w:rFonts w:ascii="Book Antiqua" w:hAnsi="Book Antiqua" w:cs="Times New Roman"/>
          <w:bCs/>
          <w:i/>
          <w:iCs/>
          <w:color w:val="000000" w:themeColor="text1"/>
          <w:sz w:val="24"/>
          <w:szCs w:val="24"/>
          <w:lang w:val="id-ID"/>
        </w:rPr>
        <w:t xml:space="preserve"> </w:t>
      </w:r>
      <w:r w:rsidRPr="003B78AC">
        <w:rPr>
          <w:rFonts w:ascii="Book Antiqua" w:hAnsi="Book Antiqua" w:cs="Times New Roman"/>
          <w:bCs/>
          <w:color w:val="000000" w:themeColor="text1"/>
          <w:sz w:val="24"/>
          <w:szCs w:val="24"/>
        </w:rPr>
        <w:t xml:space="preserve">sapi. </w:t>
      </w:r>
    </w:p>
    <w:p w:rsidR="003B78AC" w:rsidRPr="003B78AC" w:rsidRDefault="003B78AC" w:rsidP="00F13960">
      <w:pPr>
        <w:pStyle w:val="ListParagraph"/>
        <w:numPr>
          <w:ilvl w:val="2"/>
          <w:numId w:val="7"/>
        </w:numPr>
        <w:spacing w:after="0" w:line="20" w:lineRule="atLeast"/>
        <w:ind w:left="360"/>
        <w:jc w:val="both"/>
        <w:rPr>
          <w:rFonts w:ascii="Book Antiqua" w:hAnsi="Book Antiqua" w:cs="Times New Roman"/>
          <w:b/>
          <w:color w:val="000000" w:themeColor="text1"/>
          <w:sz w:val="24"/>
          <w:szCs w:val="24"/>
        </w:rPr>
      </w:pPr>
      <w:r w:rsidRPr="003B78AC">
        <w:rPr>
          <w:rFonts w:ascii="Book Antiqua" w:hAnsi="Book Antiqua" w:cs="Times New Roman"/>
          <w:b/>
          <w:color w:val="000000" w:themeColor="text1"/>
          <w:sz w:val="24"/>
          <w:szCs w:val="24"/>
        </w:rPr>
        <w:t>Jenis dan Sumber Data</w:t>
      </w:r>
    </w:p>
    <w:p w:rsidR="003B78AC" w:rsidRPr="003B78AC" w:rsidRDefault="003B78AC" w:rsidP="00F13960">
      <w:pPr>
        <w:pStyle w:val="ListParagraph"/>
        <w:spacing w:after="0" w:line="20" w:lineRule="atLeast"/>
        <w:ind w:left="360" w:firstLine="425"/>
        <w:jc w:val="both"/>
        <w:rPr>
          <w:rFonts w:ascii="Book Antiqua" w:hAnsi="Book Antiqua" w:cs="Times New Roman"/>
          <w:color w:val="000000" w:themeColor="text1"/>
          <w:sz w:val="24"/>
          <w:szCs w:val="24"/>
        </w:rPr>
      </w:pPr>
      <w:r w:rsidRPr="003B78AC">
        <w:rPr>
          <w:rFonts w:ascii="Book Antiqua" w:hAnsi="Book Antiqua" w:cs="Times New Roman"/>
          <w:color w:val="000000" w:themeColor="text1"/>
          <w:sz w:val="24"/>
          <w:szCs w:val="24"/>
        </w:rPr>
        <w:t xml:space="preserve">Jenis dan sumber data yang digunakan dalam penelitian ini adalah terdiri dari: </w:t>
      </w:r>
    </w:p>
    <w:p w:rsidR="003B78AC" w:rsidRPr="003B78AC" w:rsidRDefault="003B78AC" w:rsidP="00F13960">
      <w:pPr>
        <w:pStyle w:val="ListParagraph"/>
        <w:numPr>
          <w:ilvl w:val="0"/>
          <w:numId w:val="6"/>
        </w:numPr>
        <w:autoSpaceDE w:val="0"/>
        <w:autoSpaceDN w:val="0"/>
        <w:adjustRightInd w:val="0"/>
        <w:spacing w:after="0" w:line="20" w:lineRule="atLeast"/>
        <w:jc w:val="both"/>
        <w:rPr>
          <w:rFonts w:ascii="Book Antiqua" w:hAnsi="Book Antiqua" w:cs="Times New Roman"/>
          <w:color w:val="000000" w:themeColor="text1"/>
          <w:sz w:val="24"/>
          <w:szCs w:val="24"/>
        </w:rPr>
      </w:pPr>
      <w:r w:rsidRPr="003B78AC">
        <w:rPr>
          <w:rFonts w:ascii="Book Antiqua" w:hAnsi="Book Antiqua" w:cs="Times New Roman"/>
          <w:color w:val="000000" w:themeColor="text1"/>
          <w:sz w:val="24"/>
          <w:szCs w:val="24"/>
        </w:rPr>
        <w:t>Data primer, yaitu data yang diperoleh dari sumber asli yang memuat informasi.</w:t>
      </w:r>
      <w:r w:rsidRPr="003B78AC">
        <w:rPr>
          <w:rStyle w:val="FootnoteReference"/>
          <w:rFonts w:ascii="Book Antiqua" w:hAnsi="Book Antiqua" w:cs="Times New Roman"/>
          <w:color w:val="000000" w:themeColor="text1"/>
          <w:sz w:val="24"/>
          <w:szCs w:val="24"/>
        </w:rPr>
        <w:footnoteReference w:id="35"/>
      </w:r>
      <w:r w:rsidRPr="003B78AC">
        <w:rPr>
          <w:rFonts w:ascii="Book Antiqua" w:hAnsi="Book Antiqua" w:cs="Times New Roman"/>
          <w:color w:val="000000" w:themeColor="text1"/>
          <w:sz w:val="24"/>
          <w:szCs w:val="24"/>
        </w:rPr>
        <w:t xml:space="preserve"> Sumber data primer ini meliputi wawancara dengan </w:t>
      </w:r>
      <w:r w:rsidRPr="003B78AC">
        <w:rPr>
          <w:rFonts w:ascii="Book Antiqua" w:hAnsi="Book Antiqua" w:cs="Times New Roman"/>
          <w:color w:val="000000" w:themeColor="text1"/>
          <w:sz w:val="24"/>
          <w:szCs w:val="24"/>
          <w:lang w:val="en-US"/>
        </w:rPr>
        <w:t>pengelola</w:t>
      </w:r>
      <w:r w:rsidRPr="003B78AC">
        <w:rPr>
          <w:rFonts w:ascii="Book Antiqua" w:hAnsi="Book Antiqua" w:cs="Times New Roman"/>
          <w:color w:val="000000" w:themeColor="text1"/>
          <w:sz w:val="24"/>
          <w:szCs w:val="24"/>
        </w:rPr>
        <w:t xml:space="preserve"> atau peternak</w:t>
      </w:r>
      <w:r w:rsidRPr="003B78AC">
        <w:rPr>
          <w:rFonts w:ascii="Book Antiqua" w:hAnsi="Book Antiqua" w:cs="Times New Roman"/>
          <w:color w:val="000000" w:themeColor="text1"/>
          <w:sz w:val="24"/>
          <w:szCs w:val="24"/>
          <w:lang w:val="en-US"/>
        </w:rPr>
        <w:t xml:space="preserve"> sapi dan pihak pemilik sapi di Kecamatan Barebbo Kabupaten Bone.</w:t>
      </w:r>
    </w:p>
    <w:p w:rsidR="003B78AC" w:rsidRPr="003B78AC" w:rsidRDefault="003B78AC" w:rsidP="00F13960">
      <w:pPr>
        <w:pStyle w:val="ListParagraph"/>
        <w:numPr>
          <w:ilvl w:val="0"/>
          <w:numId w:val="6"/>
        </w:numPr>
        <w:autoSpaceDE w:val="0"/>
        <w:autoSpaceDN w:val="0"/>
        <w:adjustRightInd w:val="0"/>
        <w:spacing w:after="0" w:line="20" w:lineRule="atLeast"/>
        <w:jc w:val="both"/>
        <w:rPr>
          <w:rFonts w:ascii="Book Antiqua" w:hAnsi="Book Antiqua" w:cs="Times New Roman"/>
          <w:color w:val="000000" w:themeColor="text1"/>
          <w:sz w:val="24"/>
          <w:szCs w:val="24"/>
        </w:rPr>
      </w:pPr>
      <w:r w:rsidRPr="003B78AC">
        <w:rPr>
          <w:rFonts w:ascii="Book Antiqua" w:hAnsi="Book Antiqua" w:cs="Times New Roman"/>
          <w:color w:val="000000" w:themeColor="text1"/>
          <w:sz w:val="24"/>
          <w:szCs w:val="24"/>
        </w:rPr>
        <w:lastRenderedPageBreak/>
        <w:t>Data sekunder yaitu data yang diperoleh dari sumber yang bukan asli dan memuat informasi.</w:t>
      </w:r>
      <w:r w:rsidRPr="003B78AC">
        <w:rPr>
          <w:rStyle w:val="FootnoteReference"/>
          <w:rFonts w:ascii="Book Antiqua" w:hAnsi="Book Antiqua" w:cs="Times New Roman"/>
          <w:color w:val="000000" w:themeColor="text1"/>
          <w:sz w:val="24"/>
          <w:szCs w:val="24"/>
        </w:rPr>
        <w:footnoteReference w:id="36"/>
      </w:r>
      <w:r w:rsidRPr="003B78AC">
        <w:rPr>
          <w:rFonts w:ascii="Book Antiqua" w:hAnsi="Book Antiqua" w:cs="Times New Roman"/>
          <w:color w:val="000000" w:themeColor="text1"/>
          <w:sz w:val="24"/>
          <w:szCs w:val="24"/>
        </w:rPr>
        <w:t xml:space="preserve"> Adapun data sekunder dalam penelitian ini adalah </w:t>
      </w:r>
      <w:r w:rsidRPr="003B78AC">
        <w:rPr>
          <w:rFonts w:ascii="Book Antiqua" w:hAnsi="Book Antiqua" w:cs="Times New Roman"/>
          <w:color w:val="000000" w:themeColor="text1"/>
          <w:sz w:val="24"/>
          <w:szCs w:val="24"/>
          <w:lang w:val="en-US"/>
        </w:rPr>
        <w:t xml:space="preserve">obeservasi perilaku pengelola sapi dalam menyelesaikan sengketa bagi hasil </w:t>
      </w:r>
      <w:r w:rsidRPr="003B78AC">
        <w:rPr>
          <w:rFonts w:ascii="Book Antiqua" w:hAnsi="Book Antiqua" w:cs="Times New Roman"/>
          <w:iCs/>
          <w:color w:val="000000" w:themeColor="text1"/>
          <w:sz w:val="24"/>
          <w:szCs w:val="24"/>
        </w:rPr>
        <w:t>ternak</w:t>
      </w:r>
      <w:r w:rsidRPr="003B78AC">
        <w:rPr>
          <w:rFonts w:ascii="Book Antiqua" w:hAnsi="Book Antiqua" w:cs="Times New Roman"/>
          <w:color w:val="000000" w:themeColor="text1"/>
          <w:sz w:val="24"/>
          <w:szCs w:val="24"/>
          <w:lang w:val="en-US"/>
        </w:rPr>
        <w:t xml:space="preserve"> sapi </w:t>
      </w:r>
    </w:p>
    <w:p w:rsidR="003B78AC" w:rsidRPr="003B78AC" w:rsidRDefault="003B78AC" w:rsidP="00F13960">
      <w:pPr>
        <w:pStyle w:val="ListParagraph"/>
        <w:spacing w:after="0" w:line="20" w:lineRule="atLeast"/>
        <w:ind w:left="2264"/>
        <w:jc w:val="both"/>
        <w:rPr>
          <w:rFonts w:ascii="Book Antiqua" w:hAnsi="Book Antiqua" w:cs="Times New Roman"/>
          <w:bCs/>
          <w:color w:val="000000" w:themeColor="text1"/>
          <w:sz w:val="24"/>
          <w:szCs w:val="24"/>
        </w:rPr>
      </w:pPr>
    </w:p>
    <w:p w:rsidR="003B78AC" w:rsidRPr="003B78AC" w:rsidRDefault="003B78AC" w:rsidP="00F13960">
      <w:pPr>
        <w:pStyle w:val="ListParagraph"/>
        <w:numPr>
          <w:ilvl w:val="2"/>
          <w:numId w:val="7"/>
        </w:numPr>
        <w:spacing w:after="0" w:line="20" w:lineRule="atLeast"/>
        <w:ind w:left="360"/>
        <w:jc w:val="both"/>
        <w:rPr>
          <w:rFonts w:ascii="Book Antiqua" w:hAnsi="Book Antiqua" w:cs="Times New Roman"/>
          <w:b/>
          <w:bCs/>
          <w:color w:val="000000" w:themeColor="text1"/>
          <w:sz w:val="24"/>
          <w:szCs w:val="24"/>
        </w:rPr>
      </w:pPr>
      <w:r w:rsidRPr="003B78AC">
        <w:rPr>
          <w:rFonts w:ascii="Book Antiqua" w:hAnsi="Book Antiqua" w:cs="Times New Roman"/>
          <w:b/>
          <w:bCs/>
          <w:color w:val="000000" w:themeColor="text1"/>
          <w:sz w:val="24"/>
          <w:szCs w:val="24"/>
        </w:rPr>
        <w:t xml:space="preserve">Teknik Pengumpulan Data dan Instrumen Penelitian </w:t>
      </w:r>
    </w:p>
    <w:p w:rsidR="003B78AC" w:rsidRPr="003B78AC" w:rsidRDefault="003B78AC" w:rsidP="00F13960">
      <w:pPr>
        <w:pStyle w:val="ListParagraph"/>
        <w:spacing w:after="0" w:line="20" w:lineRule="atLeast"/>
        <w:ind w:left="360" w:firstLine="273"/>
        <w:jc w:val="both"/>
        <w:rPr>
          <w:rFonts w:ascii="Book Antiqua" w:hAnsi="Book Antiqua" w:cs="Times New Roman"/>
          <w:bCs/>
          <w:color w:val="000000" w:themeColor="text1"/>
          <w:sz w:val="24"/>
          <w:szCs w:val="24"/>
        </w:rPr>
      </w:pPr>
      <w:r w:rsidRPr="003B78AC">
        <w:rPr>
          <w:rFonts w:ascii="Book Antiqua" w:hAnsi="Book Antiqua" w:cs="Times New Roman"/>
          <w:bCs/>
          <w:color w:val="000000" w:themeColor="text1"/>
          <w:sz w:val="24"/>
          <w:szCs w:val="24"/>
        </w:rPr>
        <w:t>Teknik pengumpulan data yang dilakukan digunakan peneliti dalam penelitian ini terdiri dari:</w:t>
      </w:r>
    </w:p>
    <w:p w:rsidR="003B78AC" w:rsidRPr="003B78AC" w:rsidRDefault="003B78AC" w:rsidP="00F13960">
      <w:pPr>
        <w:pStyle w:val="ListParagraph"/>
        <w:numPr>
          <w:ilvl w:val="0"/>
          <w:numId w:val="2"/>
        </w:numPr>
        <w:spacing w:after="0" w:line="20" w:lineRule="atLeast"/>
        <w:jc w:val="both"/>
        <w:rPr>
          <w:rFonts w:ascii="Book Antiqua" w:hAnsi="Book Antiqua" w:cs="Times New Roman"/>
          <w:bCs/>
          <w:color w:val="000000" w:themeColor="text1"/>
          <w:sz w:val="24"/>
          <w:szCs w:val="24"/>
        </w:rPr>
      </w:pPr>
      <w:r w:rsidRPr="003B78AC">
        <w:rPr>
          <w:rFonts w:ascii="Book Antiqua" w:hAnsi="Book Antiqua" w:cs="Times New Roman"/>
          <w:bCs/>
          <w:i/>
          <w:color w:val="000000" w:themeColor="text1"/>
          <w:sz w:val="24"/>
          <w:szCs w:val="24"/>
        </w:rPr>
        <w:t xml:space="preserve">Library research, </w:t>
      </w:r>
      <w:r w:rsidRPr="003B78AC">
        <w:rPr>
          <w:rFonts w:ascii="Book Antiqua" w:hAnsi="Book Antiqua" w:cs="Times New Roman"/>
          <w:bCs/>
          <w:color w:val="000000" w:themeColor="text1"/>
          <w:sz w:val="24"/>
          <w:szCs w:val="24"/>
        </w:rPr>
        <w:t>yaitu data-data yang dikumpulkan melalui penulusuran literatur-literatur yang berhubungan dengan masalah yang dibahas dalam penelitian ini.</w:t>
      </w:r>
    </w:p>
    <w:p w:rsidR="003B78AC" w:rsidRPr="003B78AC" w:rsidRDefault="003B78AC" w:rsidP="00F13960">
      <w:pPr>
        <w:pStyle w:val="ListParagraph"/>
        <w:numPr>
          <w:ilvl w:val="0"/>
          <w:numId w:val="2"/>
        </w:numPr>
        <w:spacing w:after="0" w:line="20" w:lineRule="atLeast"/>
        <w:jc w:val="both"/>
        <w:rPr>
          <w:rFonts w:ascii="Book Antiqua" w:hAnsi="Book Antiqua" w:cs="Times New Roman"/>
          <w:bCs/>
          <w:color w:val="000000" w:themeColor="text1"/>
          <w:sz w:val="24"/>
          <w:szCs w:val="24"/>
        </w:rPr>
      </w:pPr>
      <w:r w:rsidRPr="003B78AC">
        <w:rPr>
          <w:rFonts w:ascii="Book Antiqua" w:hAnsi="Book Antiqua" w:cs="Times New Roman"/>
          <w:bCs/>
          <w:i/>
          <w:color w:val="000000" w:themeColor="text1"/>
          <w:sz w:val="24"/>
          <w:szCs w:val="24"/>
        </w:rPr>
        <w:t xml:space="preserve">Field research, </w:t>
      </w:r>
      <w:r w:rsidRPr="003B78AC">
        <w:rPr>
          <w:rFonts w:ascii="Book Antiqua" w:hAnsi="Book Antiqua" w:cs="Times New Roman"/>
          <w:bCs/>
          <w:color w:val="000000" w:themeColor="text1"/>
          <w:sz w:val="24"/>
          <w:szCs w:val="24"/>
        </w:rPr>
        <w:t>yaitu data-data yang dibutuhkan dan diperoleh dari lapangan dengan menggunakan teknik sebagai berikut:</w:t>
      </w:r>
    </w:p>
    <w:p w:rsidR="003B78AC" w:rsidRDefault="003B78AC" w:rsidP="00F13960">
      <w:pPr>
        <w:pStyle w:val="ListParagraph"/>
        <w:numPr>
          <w:ilvl w:val="0"/>
          <w:numId w:val="3"/>
        </w:numPr>
        <w:spacing w:after="0" w:line="20" w:lineRule="atLeast"/>
        <w:ind w:left="1080"/>
        <w:jc w:val="both"/>
        <w:rPr>
          <w:rFonts w:ascii="Book Antiqua" w:hAnsi="Book Antiqua" w:cs="Times New Roman"/>
          <w:bCs/>
          <w:color w:val="000000" w:themeColor="text1"/>
          <w:sz w:val="24"/>
          <w:szCs w:val="24"/>
        </w:rPr>
      </w:pPr>
      <w:r w:rsidRPr="003B78AC">
        <w:rPr>
          <w:rFonts w:ascii="Book Antiqua" w:hAnsi="Book Antiqua" w:cs="Times New Roman"/>
          <w:bCs/>
          <w:color w:val="000000" w:themeColor="text1"/>
          <w:sz w:val="24"/>
          <w:szCs w:val="24"/>
        </w:rPr>
        <w:t xml:space="preserve">Observasi, yaitu peneliti secara langsung melihat dan mengamati </w:t>
      </w:r>
      <w:r w:rsidRPr="003B78AC">
        <w:rPr>
          <w:rFonts w:ascii="Book Antiqua" w:hAnsi="Book Antiqua" w:cs="Times New Roman"/>
          <w:bCs/>
          <w:color w:val="000000" w:themeColor="text1"/>
          <w:sz w:val="24"/>
          <w:szCs w:val="24"/>
          <w:lang w:val="en-US"/>
        </w:rPr>
        <w:t>motivasi menabung pada anak usia dini khususnya Taman Kanak-kanan di  Kota Watampone. Adapun pedoman observasi yang penulis gunakan untuk melihat motivasi menabung anak yaitu sebagai berikut:</w:t>
      </w:r>
    </w:p>
    <w:p w:rsidR="00C40BC2" w:rsidRPr="003B78AC" w:rsidRDefault="00C40BC2" w:rsidP="00F13960">
      <w:pPr>
        <w:pStyle w:val="ListParagraph"/>
        <w:spacing w:after="0" w:line="20" w:lineRule="atLeast"/>
        <w:ind w:left="1080"/>
        <w:jc w:val="both"/>
        <w:rPr>
          <w:rFonts w:ascii="Book Antiqua" w:hAnsi="Book Antiqua" w:cs="Times New Roman"/>
          <w:bCs/>
          <w:color w:val="000000" w:themeColor="text1"/>
          <w:sz w:val="24"/>
          <w:szCs w:val="24"/>
        </w:rPr>
      </w:pPr>
    </w:p>
    <w:p w:rsidR="003B78AC" w:rsidRPr="003B78AC" w:rsidRDefault="003B78AC" w:rsidP="00F13960">
      <w:pPr>
        <w:spacing w:after="0" w:line="20" w:lineRule="atLeast"/>
        <w:jc w:val="center"/>
        <w:rPr>
          <w:rFonts w:ascii="Book Antiqua" w:hAnsi="Book Antiqua" w:cs="Times New Roman"/>
          <w:bCs/>
          <w:color w:val="000000" w:themeColor="text1"/>
          <w:sz w:val="24"/>
          <w:szCs w:val="24"/>
        </w:rPr>
      </w:pPr>
      <w:r w:rsidRPr="003B78AC">
        <w:rPr>
          <w:rFonts w:ascii="Book Antiqua" w:hAnsi="Book Antiqua" w:cs="Times New Roman"/>
          <w:bCs/>
          <w:color w:val="000000" w:themeColor="text1"/>
          <w:sz w:val="24"/>
          <w:szCs w:val="24"/>
        </w:rPr>
        <w:t>Tabel 3.1</w:t>
      </w:r>
    </w:p>
    <w:p w:rsidR="003B78AC" w:rsidRPr="003B78AC" w:rsidRDefault="003B78AC" w:rsidP="00F13960">
      <w:pPr>
        <w:spacing w:after="0" w:line="20" w:lineRule="atLeast"/>
        <w:jc w:val="center"/>
        <w:rPr>
          <w:rFonts w:ascii="Book Antiqua" w:hAnsi="Book Antiqua" w:cs="Times New Roman"/>
          <w:bCs/>
          <w:color w:val="000000" w:themeColor="text1"/>
          <w:sz w:val="24"/>
          <w:szCs w:val="24"/>
        </w:rPr>
      </w:pPr>
      <w:r w:rsidRPr="003B78AC">
        <w:rPr>
          <w:rFonts w:ascii="Book Antiqua" w:hAnsi="Book Antiqua" w:cs="Times New Roman"/>
          <w:bCs/>
          <w:color w:val="000000" w:themeColor="text1"/>
          <w:sz w:val="24"/>
          <w:szCs w:val="24"/>
        </w:rPr>
        <w:t xml:space="preserve">Panduan Observasi </w:t>
      </w:r>
    </w:p>
    <w:tbl>
      <w:tblPr>
        <w:tblW w:w="6350" w:type="dxa"/>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23"/>
        <w:gridCol w:w="3827"/>
      </w:tblGrid>
      <w:tr w:rsidR="003B78AC" w:rsidRPr="003B78AC" w:rsidTr="00C40BC2">
        <w:tc>
          <w:tcPr>
            <w:tcW w:w="2523" w:type="dxa"/>
            <w:shd w:val="clear" w:color="auto" w:fill="auto"/>
          </w:tcPr>
          <w:p w:rsidR="003B78AC" w:rsidRPr="003B78AC" w:rsidRDefault="003B78AC" w:rsidP="00F13960">
            <w:pPr>
              <w:pStyle w:val="ListParagraph"/>
              <w:spacing w:after="0" w:line="20" w:lineRule="atLeast"/>
              <w:ind w:left="0"/>
              <w:jc w:val="both"/>
              <w:rPr>
                <w:rFonts w:ascii="Book Antiqua" w:hAnsi="Book Antiqua" w:cs="Times New Roman"/>
                <w:bCs/>
                <w:color w:val="000000" w:themeColor="text1"/>
                <w:sz w:val="24"/>
                <w:szCs w:val="24"/>
                <w:lang w:val="en-US"/>
              </w:rPr>
            </w:pPr>
            <w:r w:rsidRPr="003B78AC">
              <w:rPr>
                <w:rFonts w:ascii="Book Antiqua" w:hAnsi="Book Antiqua" w:cs="Times New Roman"/>
                <w:bCs/>
                <w:color w:val="000000" w:themeColor="text1"/>
                <w:sz w:val="24"/>
                <w:szCs w:val="24"/>
                <w:lang w:val="en-US"/>
              </w:rPr>
              <w:t xml:space="preserve">Model Bagi Hasil </w:t>
            </w:r>
          </w:p>
          <w:p w:rsidR="003B78AC" w:rsidRPr="003B78AC" w:rsidRDefault="003B78AC" w:rsidP="00F13960">
            <w:pPr>
              <w:pStyle w:val="ListParagraph"/>
              <w:spacing w:after="0" w:line="20" w:lineRule="atLeast"/>
              <w:ind w:left="0"/>
              <w:jc w:val="both"/>
              <w:rPr>
                <w:rFonts w:ascii="Book Antiqua" w:hAnsi="Book Antiqua" w:cs="Times New Roman"/>
                <w:bCs/>
                <w:color w:val="000000" w:themeColor="text1"/>
                <w:sz w:val="24"/>
                <w:szCs w:val="24"/>
                <w:lang w:val="en-US"/>
              </w:rPr>
            </w:pPr>
            <w:r w:rsidRPr="003B78AC">
              <w:rPr>
                <w:rFonts w:ascii="Book Antiqua" w:hAnsi="Book Antiqua" w:cs="Times New Roman"/>
                <w:bCs/>
                <w:color w:val="000000" w:themeColor="text1"/>
                <w:sz w:val="24"/>
                <w:szCs w:val="24"/>
                <w:lang w:val="en-US"/>
              </w:rPr>
              <w:t xml:space="preserve">Peternakan Sapi </w:t>
            </w:r>
          </w:p>
        </w:tc>
        <w:tc>
          <w:tcPr>
            <w:tcW w:w="3827" w:type="dxa"/>
            <w:shd w:val="clear" w:color="auto" w:fill="auto"/>
          </w:tcPr>
          <w:p w:rsidR="003B78AC" w:rsidRPr="003B78AC" w:rsidRDefault="003B78AC" w:rsidP="00F13960">
            <w:pPr>
              <w:pStyle w:val="ListParagraph"/>
              <w:numPr>
                <w:ilvl w:val="3"/>
                <w:numId w:val="4"/>
              </w:numPr>
              <w:spacing w:after="0" w:line="20" w:lineRule="atLeast"/>
              <w:ind w:left="360"/>
              <w:jc w:val="both"/>
              <w:rPr>
                <w:rFonts w:ascii="Book Antiqua" w:hAnsi="Book Antiqua" w:cs="Times New Roman"/>
                <w:bCs/>
                <w:color w:val="000000" w:themeColor="text1"/>
                <w:sz w:val="24"/>
                <w:szCs w:val="24"/>
              </w:rPr>
            </w:pPr>
            <w:r w:rsidRPr="003B78AC">
              <w:rPr>
                <w:rFonts w:ascii="Book Antiqua" w:hAnsi="Book Antiqua" w:cs="Times New Roman"/>
                <w:bCs/>
                <w:color w:val="000000" w:themeColor="text1"/>
                <w:sz w:val="24"/>
                <w:szCs w:val="24"/>
                <w:lang w:val="en-US"/>
              </w:rPr>
              <w:t xml:space="preserve">Akad bagi Hasil </w:t>
            </w:r>
          </w:p>
          <w:p w:rsidR="003B78AC" w:rsidRPr="003B78AC" w:rsidRDefault="003B78AC" w:rsidP="00F13960">
            <w:pPr>
              <w:pStyle w:val="ListParagraph"/>
              <w:numPr>
                <w:ilvl w:val="3"/>
                <w:numId w:val="4"/>
              </w:numPr>
              <w:spacing w:after="0" w:line="20" w:lineRule="atLeast"/>
              <w:ind w:left="360"/>
              <w:jc w:val="both"/>
              <w:rPr>
                <w:rFonts w:ascii="Book Antiqua" w:hAnsi="Book Antiqua" w:cs="Times New Roman"/>
                <w:bCs/>
                <w:color w:val="000000" w:themeColor="text1"/>
                <w:sz w:val="24"/>
                <w:szCs w:val="24"/>
              </w:rPr>
            </w:pPr>
            <w:r w:rsidRPr="003B78AC">
              <w:rPr>
                <w:rFonts w:ascii="Book Antiqua" w:hAnsi="Book Antiqua" w:cs="Times New Roman"/>
                <w:bCs/>
                <w:color w:val="000000" w:themeColor="text1"/>
                <w:sz w:val="24"/>
                <w:szCs w:val="24"/>
                <w:lang w:val="en-US"/>
              </w:rPr>
              <w:t xml:space="preserve">Pembagian Bagi hasil </w:t>
            </w:r>
          </w:p>
          <w:p w:rsidR="003B78AC" w:rsidRPr="003B78AC" w:rsidRDefault="003B78AC" w:rsidP="00F13960">
            <w:pPr>
              <w:pStyle w:val="ListParagraph"/>
              <w:numPr>
                <w:ilvl w:val="3"/>
                <w:numId w:val="4"/>
              </w:numPr>
              <w:spacing w:after="0" w:line="20" w:lineRule="atLeast"/>
              <w:ind w:left="360"/>
              <w:jc w:val="both"/>
              <w:rPr>
                <w:rFonts w:ascii="Book Antiqua" w:hAnsi="Book Antiqua" w:cs="Times New Roman"/>
                <w:bCs/>
                <w:color w:val="000000" w:themeColor="text1"/>
                <w:sz w:val="24"/>
                <w:szCs w:val="24"/>
              </w:rPr>
            </w:pPr>
            <w:r w:rsidRPr="003B78AC">
              <w:rPr>
                <w:rFonts w:ascii="Book Antiqua" w:hAnsi="Book Antiqua" w:cs="Times New Roman"/>
                <w:bCs/>
                <w:color w:val="000000" w:themeColor="text1"/>
                <w:sz w:val="24"/>
                <w:szCs w:val="24"/>
                <w:lang w:val="en-US"/>
              </w:rPr>
              <w:t xml:space="preserve">Kendala Bagi Hasil </w:t>
            </w:r>
          </w:p>
          <w:p w:rsidR="003B78AC" w:rsidRPr="003B78AC" w:rsidRDefault="003B78AC" w:rsidP="00F13960">
            <w:pPr>
              <w:pStyle w:val="ListParagraph"/>
              <w:numPr>
                <w:ilvl w:val="3"/>
                <w:numId w:val="4"/>
              </w:numPr>
              <w:spacing w:after="0" w:line="20" w:lineRule="atLeast"/>
              <w:ind w:left="360"/>
              <w:jc w:val="both"/>
              <w:rPr>
                <w:rFonts w:ascii="Book Antiqua" w:hAnsi="Book Antiqua" w:cs="Times New Roman"/>
                <w:bCs/>
                <w:color w:val="000000" w:themeColor="text1"/>
                <w:sz w:val="24"/>
                <w:szCs w:val="24"/>
              </w:rPr>
            </w:pPr>
            <w:r w:rsidRPr="003B78AC">
              <w:rPr>
                <w:rFonts w:ascii="Book Antiqua" w:hAnsi="Book Antiqua" w:cs="Times New Roman"/>
                <w:bCs/>
                <w:color w:val="000000" w:themeColor="text1"/>
                <w:sz w:val="24"/>
                <w:szCs w:val="24"/>
                <w:lang w:val="en-US"/>
              </w:rPr>
              <w:t xml:space="preserve">Sengketa Bagi Hasil </w:t>
            </w:r>
          </w:p>
        </w:tc>
      </w:tr>
      <w:tr w:rsidR="003B78AC" w:rsidRPr="003B78AC" w:rsidTr="00C40BC2">
        <w:tc>
          <w:tcPr>
            <w:tcW w:w="2523" w:type="dxa"/>
            <w:shd w:val="clear" w:color="auto" w:fill="auto"/>
          </w:tcPr>
          <w:p w:rsidR="003B78AC" w:rsidRPr="003B78AC" w:rsidRDefault="003B78AC" w:rsidP="00F13960">
            <w:pPr>
              <w:pStyle w:val="ListParagraph"/>
              <w:spacing w:after="0" w:line="20" w:lineRule="atLeast"/>
              <w:ind w:left="0"/>
              <w:jc w:val="both"/>
              <w:rPr>
                <w:rFonts w:ascii="Book Antiqua" w:hAnsi="Book Antiqua" w:cs="Times New Roman"/>
                <w:bCs/>
                <w:color w:val="000000" w:themeColor="text1"/>
                <w:sz w:val="24"/>
                <w:szCs w:val="24"/>
              </w:rPr>
            </w:pPr>
            <w:r w:rsidRPr="003B78AC">
              <w:rPr>
                <w:rFonts w:ascii="Book Antiqua" w:hAnsi="Book Antiqua" w:cs="Times New Roman"/>
                <w:bCs/>
                <w:color w:val="000000" w:themeColor="text1"/>
                <w:sz w:val="24"/>
                <w:szCs w:val="24"/>
              </w:rPr>
              <w:t xml:space="preserve">Kondisi Ekonomi Masyarakat </w:t>
            </w:r>
          </w:p>
        </w:tc>
        <w:tc>
          <w:tcPr>
            <w:tcW w:w="3827" w:type="dxa"/>
            <w:shd w:val="clear" w:color="auto" w:fill="auto"/>
          </w:tcPr>
          <w:p w:rsidR="003B78AC" w:rsidRPr="003B78AC" w:rsidRDefault="003B78AC" w:rsidP="00F13960">
            <w:pPr>
              <w:pStyle w:val="ListParagraph"/>
              <w:numPr>
                <w:ilvl w:val="1"/>
                <w:numId w:val="2"/>
              </w:numPr>
              <w:spacing w:after="0" w:line="20" w:lineRule="atLeast"/>
              <w:ind w:left="360"/>
              <w:jc w:val="both"/>
              <w:rPr>
                <w:rFonts w:ascii="Book Antiqua" w:hAnsi="Book Antiqua" w:cs="Times New Roman"/>
                <w:bCs/>
                <w:color w:val="000000" w:themeColor="text1"/>
                <w:sz w:val="24"/>
                <w:szCs w:val="24"/>
              </w:rPr>
            </w:pPr>
            <w:r w:rsidRPr="003B78AC">
              <w:rPr>
                <w:rFonts w:ascii="Book Antiqua" w:hAnsi="Book Antiqua" w:cs="Times New Roman"/>
                <w:bCs/>
                <w:color w:val="000000" w:themeColor="text1"/>
                <w:sz w:val="24"/>
                <w:szCs w:val="24"/>
              </w:rPr>
              <w:t>Pendapatan Masyarakat</w:t>
            </w:r>
          </w:p>
          <w:p w:rsidR="003B78AC" w:rsidRPr="003B78AC" w:rsidRDefault="003B78AC" w:rsidP="00F13960">
            <w:pPr>
              <w:pStyle w:val="ListParagraph"/>
              <w:numPr>
                <w:ilvl w:val="1"/>
                <w:numId w:val="2"/>
              </w:numPr>
              <w:spacing w:after="0" w:line="20" w:lineRule="atLeast"/>
              <w:ind w:left="360"/>
              <w:jc w:val="both"/>
              <w:rPr>
                <w:rFonts w:ascii="Book Antiqua" w:hAnsi="Book Antiqua" w:cs="Times New Roman"/>
                <w:bCs/>
                <w:color w:val="000000" w:themeColor="text1"/>
                <w:sz w:val="24"/>
                <w:szCs w:val="24"/>
              </w:rPr>
            </w:pPr>
            <w:r w:rsidRPr="003B78AC">
              <w:rPr>
                <w:rFonts w:ascii="Book Antiqua" w:hAnsi="Book Antiqua" w:cs="Times New Roman"/>
                <w:bCs/>
                <w:color w:val="000000" w:themeColor="text1"/>
                <w:sz w:val="24"/>
                <w:szCs w:val="24"/>
              </w:rPr>
              <w:t xml:space="preserve">Kesejahteraan  </w:t>
            </w:r>
          </w:p>
          <w:p w:rsidR="003B78AC" w:rsidRPr="003B78AC" w:rsidRDefault="003B78AC" w:rsidP="00F13960">
            <w:pPr>
              <w:pStyle w:val="ListParagraph"/>
              <w:numPr>
                <w:ilvl w:val="1"/>
                <w:numId w:val="2"/>
              </w:numPr>
              <w:spacing w:after="0" w:line="20" w:lineRule="atLeast"/>
              <w:ind w:left="360"/>
              <w:jc w:val="both"/>
              <w:rPr>
                <w:rFonts w:ascii="Book Antiqua" w:hAnsi="Book Antiqua" w:cs="Times New Roman"/>
                <w:bCs/>
                <w:color w:val="000000" w:themeColor="text1"/>
                <w:sz w:val="24"/>
                <w:szCs w:val="24"/>
              </w:rPr>
            </w:pPr>
            <w:r w:rsidRPr="003B78AC">
              <w:rPr>
                <w:rFonts w:ascii="Book Antiqua" w:hAnsi="Book Antiqua" w:cs="Times New Roman"/>
                <w:bCs/>
                <w:color w:val="000000" w:themeColor="text1"/>
                <w:sz w:val="24"/>
                <w:szCs w:val="24"/>
              </w:rPr>
              <w:t>Pola Hidup</w:t>
            </w:r>
          </w:p>
          <w:p w:rsidR="003B78AC" w:rsidRPr="003B78AC" w:rsidRDefault="003B78AC" w:rsidP="00F13960">
            <w:pPr>
              <w:pStyle w:val="ListParagraph"/>
              <w:numPr>
                <w:ilvl w:val="1"/>
                <w:numId w:val="2"/>
              </w:numPr>
              <w:spacing w:after="0" w:line="20" w:lineRule="atLeast"/>
              <w:ind w:left="360"/>
              <w:jc w:val="both"/>
              <w:rPr>
                <w:rFonts w:ascii="Book Antiqua" w:hAnsi="Book Antiqua" w:cs="Times New Roman"/>
                <w:bCs/>
                <w:color w:val="000000" w:themeColor="text1"/>
                <w:sz w:val="24"/>
                <w:szCs w:val="24"/>
              </w:rPr>
            </w:pPr>
            <w:r w:rsidRPr="003B78AC">
              <w:rPr>
                <w:rFonts w:ascii="Book Antiqua" w:hAnsi="Book Antiqua" w:cs="Times New Roman"/>
                <w:bCs/>
                <w:color w:val="000000" w:themeColor="text1"/>
                <w:sz w:val="24"/>
                <w:szCs w:val="24"/>
              </w:rPr>
              <w:t>Kesehatan Masyarakat</w:t>
            </w:r>
          </w:p>
        </w:tc>
      </w:tr>
    </w:tbl>
    <w:p w:rsidR="003B78AC" w:rsidRPr="003B78AC" w:rsidRDefault="003B78AC" w:rsidP="00F13960">
      <w:pPr>
        <w:spacing w:after="0" w:line="20" w:lineRule="atLeast"/>
        <w:jc w:val="both"/>
        <w:rPr>
          <w:rFonts w:ascii="Book Antiqua" w:hAnsi="Book Antiqua" w:cs="Times New Roman"/>
          <w:bCs/>
          <w:color w:val="000000" w:themeColor="text1"/>
          <w:sz w:val="24"/>
          <w:szCs w:val="24"/>
          <w:lang w:val="id-ID"/>
        </w:rPr>
      </w:pPr>
    </w:p>
    <w:p w:rsidR="003B78AC" w:rsidRPr="003B78AC" w:rsidRDefault="003B78AC" w:rsidP="00F13960">
      <w:pPr>
        <w:spacing w:after="0" w:line="20" w:lineRule="atLeast"/>
        <w:jc w:val="both"/>
        <w:rPr>
          <w:rFonts w:ascii="Book Antiqua" w:hAnsi="Book Antiqua" w:cs="Times New Roman"/>
          <w:bCs/>
          <w:color w:val="000000" w:themeColor="text1"/>
          <w:sz w:val="24"/>
          <w:szCs w:val="24"/>
          <w:lang w:val="id-ID"/>
        </w:rPr>
      </w:pPr>
    </w:p>
    <w:p w:rsidR="003B78AC" w:rsidRPr="003B78AC" w:rsidRDefault="003B78AC" w:rsidP="00F13960">
      <w:pPr>
        <w:pStyle w:val="ListParagraph"/>
        <w:numPr>
          <w:ilvl w:val="0"/>
          <w:numId w:val="3"/>
        </w:numPr>
        <w:spacing w:after="0" w:line="20" w:lineRule="atLeast"/>
        <w:jc w:val="both"/>
        <w:rPr>
          <w:rFonts w:ascii="Book Antiqua" w:hAnsi="Book Antiqua" w:cs="Times New Roman"/>
          <w:bCs/>
          <w:color w:val="000000" w:themeColor="text1"/>
          <w:sz w:val="24"/>
          <w:szCs w:val="24"/>
        </w:rPr>
      </w:pPr>
      <w:r w:rsidRPr="003B78AC">
        <w:rPr>
          <w:rFonts w:ascii="Book Antiqua" w:hAnsi="Book Antiqua" w:cs="Times New Roman"/>
          <w:bCs/>
          <w:color w:val="000000" w:themeColor="text1"/>
          <w:sz w:val="24"/>
          <w:szCs w:val="24"/>
          <w:lang w:val="en-US"/>
        </w:rPr>
        <w:t>Wawancara</w:t>
      </w:r>
      <w:r w:rsidRPr="003B78AC">
        <w:rPr>
          <w:rFonts w:ascii="Book Antiqua" w:hAnsi="Book Antiqua" w:cs="Times New Roman"/>
          <w:bCs/>
          <w:color w:val="000000" w:themeColor="text1"/>
          <w:sz w:val="24"/>
          <w:szCs w:val="24"/>
        </w:rPr>
        <w:t xml:space="preserve">, yaitu peneliti mengadakan </w:t>
      </w:r>
      <w:r w:rsidRPr="003B78AC">
        <w:rPr>
          <w:rFonts w:ascii="Book Antiqua" w:hAnsi="Book Antiqua" w:cs="Times New Roman"/>
          <w:bCs/>
          <w:color w:val="000000" w:themeColor="text1"/>
          <w:sz w:val="24"/>
          <w:szCs w:val="24"/>
          <w:lang w:val="en-US"/>
        </w:rPr>
        <w:t xml:space="preserve">daftar pertanyaan kepada responden </w:t>
      </w:r>
      <w:r w:rsidRPr="003B78AC">
        <w:rPr>
          <w:rFonts w:ascii="Book Antiqua" w:hAnsi="Book Antiqua" w:cs="Times New Roman"/>
          <w:bCs/>
          <w:color w:val="000000" w:themeColor="text1"/>
          <w:sz w:val="24"/>
          <w:szCs w:val="24"/>
        </w:rPr>
        <w:t>untuk mendapatkan informasi yang sebanyak-banyaknya atau setuntas-tuntasnya data yang berkaitan dengan penelitian ini.</w:t>
      </w:r>
    </w:p>
    <w:p w:rsidR="00C40BC2" w:rsidRDefault="00C40BC2" w:rsidP="00F13960">
      <w:pPr>
        <w:pStyle w:val="ListParagraph"/>
        <w:spacing w:after="0" w:line="20" w:lineRule="atLeast"/>
        <w:ind w:left="0"/>
        <w:jc w:val="center"/>
        <w:rPr>
          <w:rFonts w:ascii="Book Antiqua" w:hAnsi="Book Antiqua" w:cs="Times New Roman"/>
          <w:bCs/>
          <w:color w:val="000000" w:themeColor="text1"/>
          <w:sz w:val="24"/>
          <w:szCs w:val="24"/>
        </w:rPr>
      </w:pPr>
    </w:p>
    <w:p w:rsidR="003B78AC" w:rsidRPr="003B78AC" w:rsidRDefault="003B78AC" w:rsidP="00F13960">
      <w:pPr>
        <w:pStyle w:val="ListParagraph"/>
        <w:spacing w:after="0" w:line="20" w:lineRule="atLeast"/>
        <w:ind w:left="0"/>
        <w:jc w:val="center"/>
        <w:rPr>
          <w:rFonts w:ascii="Book Antiqua" w:hAnsi="Book Antiqua" w:cs="Times New Roman"/>
          <w:bCs/>
          <w:color w:val="000000" w:themeColor="text1"/>
          <w:sz w:val="24"/>
          <w:szCs w:val="24"/>
          <w:lang w:val="en-US"/>
        </w:rPr>
      </w:pPr>
      <w:r w:rsidRPr="003B78AC">
        <w:rPr>
          <w:rFonts w:ascii="Book Antiqua" w:hAnsi="Book Antiqua" w:cs="Times New Roman"/>
          <w:bCs/>
          <w:color w:val="000000" w:themeColor="text1"/>
          <w:sz w:val="24"/>
          <w:szCs w:val="24"/>
          <w:lang w:val="en-US"/>
        </w:rPr>
        <w:t>Tabel 3.2</w:t>
      </w:r>
    </w:p>
    <w:p w:rsidR="003B78AC" w:rsidRPr="003B78AC" w:rsidRDefault="003B78AC" w:rsidP="00F13960">
      <w:pPr>
        <w:pStyle w:val="ListParagraph"/>
        <w:spacing w:after="0" w:line="20" w:lineRule="atLeast"/>
        <w:ind w:left="0"/>
        <w:jc w:val="center"/>
        <w:rPr>
          <w:rFonts w:ascii="Book Antiqua" w:hAnsi="Book Antiqua" w:cs="Times New Roman"/>
          <w:bCs/>
          <w:color w:val="000000" w:themeColor="text1"/>
          <w:sz w:val="24"/>
          <w:szCs w:val="24"/>
          <w:lang w:val="en-US"/>
        </w:rPr>
      </w:pPr>
      <w:r w:rsidRPr="003B78AC">
        <w:rPr>
          <w:rFonts w:ascii="Book Antiqua" w:hAnsi="Book Antiqua" w:cs="Times New Roman"/>
          <w:bCs/>
          <w:color w:val="000000" w:themeColor="text1"/>
          <w:sz w:val="24"/>
          <w:szCs w:val="24"/>
          <w:lang w:val="en-US"/>
        </w:rPr>
        <w:t xml:space="preserve">Pedoman Wawancara </w:t>
      </w:r>
    </w:p>
    <w:tbl>
      <w:tblPr>
        <w:tblW w:w="6872" w:type="dxa"/>
        <w:tblInd w:w="6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07"/>
        <w:gridCol w:w="1465"/>
        <w:gridCol w:w="4800"/>
      </w:tblGrid>
      <w:tr w:rsidR="003B78AC" w:rsidRPr="003B78AC" w:rsidTr="00C40BC2">
        <w:trPr>
          <w:trHeight w:val="359"/>
        </w:trPr>
        <w:tc>
          <w:tcPr>
            <w:tcW w:w="607" w:type="dxa"/>
            <w:shd w:val="clear" w:color="auto" w:fill="auto"/>
          </w:tcPr>
          <w:p w:rsidR="003B78AC" w:rsidRPr="003B78AC" w:rsidRDefault="003B78AC" w:rsidP="00F13960">
            <w:pPr>
              <w:pStyle w:val="ListParagraph"/>
              <w:spacing w:after="0" w:line="20" w:lineRule="atLeast"/>
              <w:ind w:left="0"/>
              <w:jc w:val="center"/>
              <w:rPr>
                <w:rFonts w:ascii="Book Antiqua" w:hAnsi="Book Antiqua" w:cs="Times New Roman"/>
                <w:bCs/>
                <w:color w:val="000000" w:themeColor="text1"/>
                <w:sz w:val="24"/>
                <w:szCs w:val="24"/>
                <w:lang w:val="en-US"/>
              </w:rPr>
            </w:pPr>
            <w:r w:rsidRPr="003B78AC">
              <w:rPr>
                <w:rFonts w:ascii="Book Antiqua" w:hAnsi="Book Antiqua" w:cs="Times New Roman"/>
                <w:bCs/>
                <w:color w:val="000000" w:themeColor="text1"/>
                <w:sz w:val="24"/>
                <w:szCs w:val="24"/>
                <w:lang w:val="en-US"/>
              </w:rPr>
              <w:t xml:space="preserve">No. </w:t>
            </w:r>
          </w:p>
        </w:tc>
        <w:tc>
          <w:tcPr>
            <w:tcW w:w="1465" w:type="dxa"/>
            <w:shd w:val="clear" w:color="auto" w:fill="auto"/>
          </w:tcPr>
          <w:p w:rsidR="003B78AC" w:rsidRPr="003B78AC" w:rsidRDefault="003B78AC" w:rsidP="00F13960">
            <w:pPr>
              <w:pStyle w:val="ListParagraph"/>
              <w:spacing w:after="0" w:line="20" w:lineRule="atLeast"/>
              <w:ind w:left="0"/>
              <w:jc w:val="center"/>
              <w:rPr>
                <w:rFonts w:ascii="Book Antiqua" w:hAnsi="Book Antiqua" w:cs="Times New Roman"/>
                <w:bCs/>
                <w:color w:val="000000" w:themeColor="text1"/>
                <w:sz w:val="24"/>
                <w:szCs w:val="24"/>
                <w:lang w:val="en-US"/>
              </w:rPr>
            </w:pPr>
            <w:r w:rsidRPr="003B78AC">
              <w:rPr>
                <w:rFonts w:ascii="Book Antiqua" w:hAnsi="Book Antiqua" w:cs="Times New Roman"/>
                <w:bCs/>
                <w:color w:val="000000" w:themeColor="text1"/>
                <w:sz w:val="24"/>
                <w:szCs w:val="24"/>
                <w:lang w:val="en-US"/>
              </w:rPr>
              <w:t xml:space="preserve">Variabel </w:t>
            </w:r>
          </w:p>
        </w:tc>
        <w:tc>
          <w:tcPr>
            <w:tcW w:w="4800" w:type="dxa"/>
            <w:shd w:val="clear" w:color="auto" w:fill="auto"/>
          </w:tcPr>
          <w:p w:rsidR="003B78AC" w:rsidRPr="003B78AC" w:rsidRDefault="003B78AC" w:rsidP="00F13960">
            <w:pPr>
              <w:pStyle w:val="ListParagraph"/>
              <w:spacing w:after="0" w:line="20" w:lineRule="atLeast"/>
              <w:ind w:left="0"/>
              <w:jc w:val="center"/>
              <w:rPr>
                <w:rFonts w:ascii="Book Antiqua" w:hAnsi="Book Antiqua" w:cs="Times New Roman"/>
                <w:bCs/>
                <w:color w:val="000000" w:themeColor="text1"/>
                <w:sz w:val="24"/>
                <w:szCs w:val="24"/>
                <w:lang w:val="en-US"/>
              </w:rPr>
            </w:pPr>
            <w:r w:rsidRPr="003B78AC">
              <w:rPr>
                <w:rFonts w:ascii="Book Antiqua" w:hAnsi="Book Antiqua" w:cs="Times New Roman"/>
                <w:bCs/>
                <w:color w:val="000000" w:themeColor="text1"/>
                <w:sz w:val="24"/>
                <w:szCs w:val="24"/>
                <w:lang w:val="en-US"/>
              </w:rPr>
              <w:t>Kompenen Wawancara</w:t>
            </w:r>
          </w:p>
        </w:tc>
      </w:tr>
      <w:tr w:rsidR="003B78AC" w:rsidRPr="003B78AC" w:rsidTr="00C40BC2">
        <w:trPr>
          <w:trHeight w:val="359"/>
        </w:trPr>
        <w:tc>
          <w:tcPr>
            <w:tcW w:w="607" w:type="dxa"/>
            <w:shd w:val="clear" w:color="auto" w:fill="auto"/>
          </w:tcPr>
          <w:p w:rsidR="003B78AC" w:rsidRPr="003B78AC" w:rsidRDefault="003B78AC" w:rsidP="00F13960">
            <w:pPr>
              <w:pStyle w:val="ListParagraph"/>
              <w:spacing w:after="0" w:line="20" w:lineRule="atLeast"/>
              <w:ind w:left="0"/>
              <w:jc w:val="center"/>
              <w:rPr>
                <w:rFonts w:ascii="Book Antiqua" w:hAnsi="Book Antiqua" w:cs="Times New Roman"/>
                <w:bCs/>
                <w:color w:val="000000" w:themeColor="text1"/>
                <w:sz w:val="24"/>
                <w:szCs w:val="24"/>
                <w:lang w:val="en-US"/>
              </w:rPr>
            </w:pPr>
            <w:r w:rsidRPr="003B78AC">
              <w:rPr>
                <w:rFonts w:ascii="Book Antiqua" w:hAnsi="Book Antiqua" w:cs="Times New Roman"/>
                <w:bCs/>
                <w:color w:val="000000" w:themeColor="text1"/>
                <w:sz w:val="24"/>
                <w:szCs w:val="24"/>
                <w:lang w:val="en-US"/>
              </w:rPr>
              <w:t>1</w:t>
            </w:r>
          </w:p>
        </w:tc>
        <w:tc>
          <w:tcPr>
            <w:tcW w:w="1465" w:type="dxa"/>
            <w:shd w:val="clear" w:color="auto" w:fill="auto"/>
          </w:tcPr>
          <w:p w:rsidR="003B78AC" w:rsidRPr="003B78AC" w:rsidRDefault="003B78AC" w:rsidP="00F13960">
            <w:pPr>
              <w:pStyle w:val="ListParagraph"/>
              <w:spacing w:after="0" w:line="20" w:lineRule="atLeast"/>
              <w:ind w:left="0"/>
              <w:jc w:val="both"/>
              <w:rPr>
                <w:rFonts w:ascii="Book Antiqua" w:hAnsi="Book Antiqua" w:cs="Times New Roman"/>
                <w:bCs/>
                <w:color w:val="000000" w:themeColor="text1"/>
                <w:sz w:val="24"/>
                <w:szCs w:val="24"/>
                <w:lang w:val="en-US"/>
              </w:rPr>
            </w:pPr>
            <w:r w:rsidRPr="003B78AC">
              <w:rPr>
                <w:rFonts w:ascii="Book Antiqua" w:hAnsi="Book Antiqua" w:cs="Times New Roman"/>
                <w:bCs/>
                <w:color w:val="000000" w:themeColor="text1"/>
                <w:sz w:val="24"/>
                <w:szCs w:val="24"/>
                <w:lang w:val="en-US"/>
              </w:rPr>
              <w:t>Peternakan Sapi (</w:t>
            </w:r>
            <w:r w:rsidRPr="003B78AC">
              <w:rPr>
                <w:rFonts w:ascii="Book Antiqua" w:hAnsi="Book Antiqua" w:cs="Times New Roman"/>
                <w:bCs/>
                <w:i/>
                <w:iCs/>
                <w:color w:val="000000" w:themeColor="text1"/>
                <w:sz w:val="24"/>
                <w:szCs w:val="24"/>
                <w:lang w:val="en-US"/>
              </w:rPr>
              <w:t xml:space="preserve"> </w:t>
            </w:r>
            <w:r w:rsidRPr="003B78AC">
              <w:rPr>
                <w:rFonts w:ascii="Book Antiqua" w:hAnsi="Book Antiqua" w:cs="Times New Roman"/>
                <w:bCs/>
                <w:color w:val="000000" w:themeColor="text1"/>
                <w:sz w:val="24"/>
                <w:szCs w:val="24"/>
                <w:lang w:val="en-US"/>
              </w:rPr>
              <w:t xml:space="preserve">) </w:t>
            </w:r>
          </w:p>
        </w:tc>
        <w:tc>
          <w:tcPr>
            <w:tcW w:w="4800" w:type="dxa"/>
            <w:shd w:val="clear" w:color="auto" w:fill="auto"/>
          </w:tcPr>
          <w:p w:rsidR="003B78AC" w:rsidRPr="00C40BC2" w:rsidRDefault="003B78AC" w:rsidP="00F13960">
            <w:pPr>
              <w:pStyle w:val="ListParagraph"/>
              <w:numPr>
                <w:ilvl w:val="1"/>
                <w:numId w:val="12"/>
              </w:numPr>
              <w:spacing w:after="0" w:line="20" w:lineRule="atLeast"/>
              <w:ind w:left="360"/>
              <w:jc w:val="both"/>
              <w:rPr>
                <w:rFonts w:ascii="Book Antiqua" w:hAnsi="Book Antiqua" w:cs="Times New Roman"/>
                <w:bCs/>
                <w:color w:val="000000" w:themeColor="text1"/>
                <w:sz w:val="24"/>
                <w:szCs w:val="24"/>
              </w:rPr>
            </w:pPr>
            <w:r w:rsidRPr="00C40BC2">
              <w:rPr>
                <w:rFonts w:ascii="Book Antiqua" w:hAnsi="Book Antiqua" w:cs="Times New Roman"/>
                <w:bCs/>
                <w:color w:val="000000" w:themeColor="text1"/>
                <w:sz w:val="24"/>
                <w:szCs w:val="24"/>
              </w:rPr>
              <w:t xml:space="preserve">Jenis Ternak Sapi </w:t>
            </w:r>
          </w:p>
          <w:p w:rsidR="003B78AC" w:rsidRPr="00C40BC2" w:rsidRDefault="003B78AC" w:rsidP="00F13960">
            <w:pPr>
              <w:pStyle w:val="ListParagraph"/>
              <w:numPr>
                <w:ilvl w:val="1"/>
                <w:numId w:val="12"/>
              </w:numPr>
              <w:spacing w:after="0" w:line="20" w:lineRule="atLeast"/>
              <w:ind w:left="360"/>
              <w:jc w:val="both"/>
              <w:rPr>
                <w:rFonts w:ascii="Book Antiqua" w:hAnsi="Book Antiqua" w:cs="Times New Roman"/>
                <w:bCs/>
                <w:color w:val="000000" w:themeColor="text1"/>
                <w:sz w:val="24"/>
                <w:szCs w:val="24"/>
              </w:rPr>
            </w:pPr>
            <w:r w:rsidRPr="00C40BC2">
              <w:rPr>
                <w:rFonts w:ascii="Book Antiqua" w:hAnsi="Book Antiqua" w:cs="Times New Roman"/>
                <w:bCs/>
                <w:color w:val="000000" w:themeColor="text1"/>
                <w:sz w:val="24"/>
                <w:szCs w:val="24"/>
              </w:rPr>
              <w:t>Cara Pelaksanaan ternak sapi (</w:t>
            </w:r>
            <w:r w:rsidRPr="00C40BC2">
              <w:rPr>
                <w:rFonts w:ascii="Book Antiqua" w:hAnsi="Book Antiqua" w:cs="Times New Roman"/>
                <w:bCs/>
                <w:i/>
                <w:iCs/>
                <w:color w:val="000000" w:themeColor="text1"/>
                <w:sz w:val="24"/>
                <w:szCs w:val="24"/>
              </w:rPr>
              <w:t>teseng sapi</w:t>
            </w:r>
            <w:r w:rsidRPr="00C40BC2">
              <w:rPr>
                <w:rFonts w:ascii="Book Antiqua" w:hAnsi="Book Antiqua" w:cs="Times New Roman"/>
                <w:bCs/>
                <w:color w:val="000000" w:themeColor="text1"/>
                <w:sz w:val="24"/>
                <w:szCs w:val="24"/>
              </w:rPr>
              <w:t>)</w:t>
            </w:r>
          </w:p>
          <w:p w:rsidR="003B78AC" w:rsidRPr="00C40BC2" w:rsidRDefault="003B78AC" w:rsidP="00F13960">
            <w:pPr>
              <w:pStyle w:val="ListParagraph"/>
              <w:numPr>
                <w:ilvl w:val="1"/>
                <w:numId w:val="12"/>
              </w:numPr>
              <w:spacing w:after="0" w:line="20" w:lineRule="atLeast"/>
              <w:ind w:left="360"/>
              <w:jc w:val="both"/>
              <w:rPr>
                <w:rFonts w:ascii="Book Antiqua" w:hAnsi="Book Antiqua" w:cs="Times New Roman"/>
                <w:bCs/>
                <w:color w:val="000000" w:themeColor="text1"/>
                <w:sz w:val="24"/>
                <w:szCs w:val="24"/>
              </w:rPr>
            </w:pPr>
            <w:r w:rsidRPr="00C40BC2">
              <w:rPr>
                <w:rFonts w:ascii="Book Antiqua" w:hAnsi="Book Antiqua" w:cs="Times New Roman"/>
                <w:bCs/>
                <w:color w:val="000000" w:themeColor="text1"/>
                <w:sz w:val="24"/>
                <w:szCs w:val="24"/>
              </w:rPr>
              <w:t xml:space="preserve">Jenis Perjanjian ternak Sapi </w:t>
            </w:r>
          </w:p>
          <w:p w:rsidR="003B78AC" w:rsidRPr="00C40BC2" w:rsidRDefault="003B78AC" w:rsidP="00F13960">
            <w:pPr>
              <w:pStyle w:val="ListParagraph"/>
              <w:numPr>
                <w:ilvl w:val="1"/>
                <w:numId w:val="12"/>
              </w:numPr>
              <w:spacing w:after="0" w:line="20" w:lineRule="atLeast"/>
              <w:ind w:left="360"/>
              <w:jc w:val="both"/>
              <w:rPr>
                <w:rFonts w:ascii="Book Antiqua" w:hAnsi="Book Antiqua" w:cs="Times New Roman"/>
                <w:bCs/>
                <w:color w:val="000000" w:themeColor="text1"/>
                <w:sz w:val="24"/>
                <w:szCs w:val="24"/>
              </w:rPr>
            </w:pPr>
            <w:r w:rsidRPr="00C40BC2">
              <w:rPr>
                <w:rFonts w:ascii="Book Antiqua" w:hAnsi="Book Antiqua" w:cs="Times New Roman"/>
                <w:bCs/>
                <w:color w:val="000000" w:themeColor="text1"/>
                <w:sz w:val="24"/>
                <w:szCs w:val="24"/>
              </w:rPr>
              <w:t xml:space="preserve">Bagi hasil ternak sapi </w:t>
            </w:r>
          </w:p>
          <w:p w:rsidR="003B78AC" w:rsidRPr="00C40BC2" w:rsidRDefault="003B78AC" w:rsidP="00F13960">
            <w:pPr>
              <w:pStyle w:val="ListParagraph"/>
              <w:numPr>
                <w:ilvl w:val="1"/>
                <w:numId w:val="12"/>
              </w:numPr>
              <w:spacing w:after="0" w:line="20" w:lineRule="atLeast"/>
              <w:ind w:left="360"/>
              <w:jc w:val="both"/>
              <w:rPr>
                <w:rFonts w:ascii="Book Antiqua" w:hAnsi="Book Antiqua" w:cs="Times New Roman"/>
                <w:bCs/>
                <w:color w:val="000000" w:themeColor="text1"/>
                <w:sz w:val="24"/>
                <w:szCs w:val="24"/>
              </w:rPr>
            </w:pPr>
            <w:r w:rsidRPr="00C40BC2">
              <w:rPr>
                <w:rFonts w:ascii="Book Antiqua" w:hAnsi="Book Antiqua" w:cs="Times New Roman"/>
                <w:bCs/>
                <w:color w:val="000000" w:themeColor="text1"/>
                <w:sz w:val="24"/>
                <w:szCs w:val="24"/>
              </w:rPr>
              <w:t xml:space="preserve">Kendala dan sengketa  </w:t>
            </w:r>
          </w:p>
        </w:tc>
      </w:tr>
      <w:tr w:rsidR="003B78AC" w:rsidRPr="003B78AC" w:rsidTr="00C40BC2">
        <w:trPr>
          <w:trHeight w:val="359"/>
        </w:trPr>
        <w:tc>
          <w:tcPr>
            <w:tcW w:w="607" w:type="dxa"/>
            <w:shd w:val="clear" w:color="auto" w:fill="auto"/>
          </w:tcPr>
          <w:p w:rsidR="003B78AC" w:rsidRPr="003B78AC" w:rsidRDefault="003B78AC" w:rsidP="00F13960">
            <w:pPr>
              <w:spacing w:after="0" w:line="20" w:lineRule="atLeast"/>
              <w:jc w:val="center"/>
              <w:rPr>
                <w:rFonts w:ascii="Book Antiqua" w:hAnsi="Book Antiqua" w:cs="Times New Roman"/>
                <w:bCs/>
                <w:color w:val="000000" w:themeColor="text1"/>
                <w:sz w:val="24"/>
                <w:szCs w:val="24"/>
                <w:lang w:val="id-ID"/>
              </w:rPr>
            </w:pPr>
            <w:r w:rsidRPr="003B78AC">
              <w:rPr>
                <w:rFonts w:ascii="Book Antiqua" w:hAnsi="Book Antiqua" w:cs="Times New Roman"/>
                <w:bCs/>
                <w:color w:val="000000" w:themeColor="text1"/>
                <w:sz w:val="24"/>
                <w:szCs w:val="24"/>
                <w:lang w:val="id-ID"/>
              </w:rPr>
              <w:t>2.</w:t>
            </w:r>
          </w:p>
        </w:tc>
        <w:tc>
          <w:tcPr>
            <w:tcW w:w="1465" w:type="dxa"/>
            <w:shd w:val="clear" w:color="auto" w:fill="auto"/>
          </w:tcPr>
          <w:p w:rsidR="003B78AC" w:rsidRPr="003B78AC" w:rsidRDefault="003B78AC" w:rsidP="00F13960">
            <w:pPr>
              <w:pStyle w:val="ListParagraph"/>
              <w:spacing w:after="0" w:line="20" w:lineRule="atLeast"/>
              <w:ind w:left="0"/>
              <w:jc w:val="both"/>
              <w:rPr>
                <w:rFonts w:ascii="Book Antiqua" w:hAnsi="Book Antiqua" w:cs="Times New Roman"/>
                <w:bCs/>
                <w:color w:val="000000" w:themeColor="text1"/>
                <w:sz w:val="24"/>
                <w:szCs w:val="24"/>
              </w:rPr>
            </w:pPr>
            <w:r w:rsidRPr="003B78AC">
              <w:rPr>
                <w:rFonts w:ascii="Book Antiqua" w:hAnsi="Book Antiqua" w:cs="Times New Roman"/>
                <w:bCs/>
                <w:color w:val="000000" w:themeColor="text1"/>
                <w:sz w:val="24"/>
                <w:szCs w:val="24"/>
              </w:rPr>
              <w:t xml:space="preserve">Ekonomi Masyarakat </w:t>
            </w:r>
          </w:p>
        </w:tc>
        <w:tc>
          <w:tcPr>
            <w:tcW w:w="4800" w:type="dxa"/>
            <w:shd w:val="clear" w:color="auto" w:fill="auto"/>
          </w:tcPr>
          <w:p w:rsidR="003B78AC" w:rsidRPr="003B78AC" w:rsidRDefault="003B78AC" w:rsidP="00F13960">
            <w:pPr>
              <w:pStyle w:val="ListParagraph"/>
              <w:numPr>
                <w:ilvl w:val="3"/>
                <w:numId w:val="6"/>
              </w:numPr>
              <w:spacing w:after="0" w:line="20" w:lineRule="atLeast"/>
              <w:ind w:left="360"/>
              <w:rPr>
                <w:rFonts w:ascii="Book Antiqua" w:hAnsi="Book Antiqua" w:cs="Times New Roman"/>
                <w:color w:val="000000" w:themeColor="text1"/>
                <w:sz w:val="24"/>
                <w:szCs w:val="24"/>
              </w:rPr>
            </w:pPr>
            <w:r w:rsidRPr="003B78AC">
              <w:rPr>
                <w:rFonts w:ascii="Book Antiqua" w:hAnsi="Book Antiqua" w:cs="Times New Roman"/>
                <w:color w:val="000000" w:themeColor="text1"/>
                <w:sz w:val="24"/>
                <w:szCs w:val="24"/>
              </w:rPr>
              <w:t xml:space="preserve">Pendapatan masyarakat peternak </w:t>
            </w:r>
          </w:p>
          <w:p w:rsidR="003B78AC" w:rsidRPr="003B78AC" w:rsidRDefault="003B78AC" w:rsidP="00F13960">
            <w:pPr>
              <w:pStyle w:val="ListParagraph"/>
              <w:numPr>
                <w:ilvl w:val="3"/>
                <w:numId w:val="6"/>
              </w:numPr>
              <w:spacing w:after="0" w:line="20" w:lineRule="atLeast"/>
              <w:ind w:left="360"/>
              <w:rPr>
                <w:rFonts w:ascii="Book Antiqua" w:hAnsi="Book Antiqua" w:cs="Times New Roman"/>
                <w:color w:val="000000" w:themeColor="text1"/>
                <w:sz w:val="24"/>
                <w:szCs w:val="24"/>
              </w:rPr>
            </w:pPr>
            <w:r w:rsidRPr="003B78AC">
              <w:rPr>
                <w:rFonts w:ascii="Book Antiqua" w:hAnsi="Book Antiqua" w:cs="Times New Roman"/>
                <w:color w:val="000000" w:themeColor="text1"/>
                <w:sz w:val="24"/>
                <w:szCs w:val="24"/>
              </w:rPr>
              <w:t xml:space="preserve">Pendapatan Lain </w:t>
            </w:r>
          </w:p>
          <w:p w:rsidR="003B78AC" w:rsidRPr="003B78AC" w:rsidRDefault="003B78AC" w:rsidP="00F13960">
            <w:pPr>
              <w:pStyle w:val="ListParagraph"/>
              <w:numPr>
                <w:ilvl w:val="3"/>
                <w:numId w:val="6"/>
              </w:numPr>
              <w:spacing w:after="0" w:line="20" w:lineRule="atLeast"/>
              <w:ind w:left="360"/>
              <w:rPr>
                <w:rFonts w:ascii="Book Antiqua" w:hAnsi="Book Antiqua" w:cs="Times New Roman"/>
                <w:color w:val="000000" w:themeColor="text1"/>
                <w:sz w:val="24"/>
                <w:szCs w:val="24"/>
              </w:rPr>
            </w:pPr>
            <w:r w:rsidRPr="003B78AC">
              <w:rPr>
                <w:rFonts w:ascii="Book Antiqua" w:hAnsi="Book Antiqua" w:cs="Times New Roman"/>
                <w:color w:val="000000" w:themeColor="text1"/>
                <w:sz w:val="24"/>
                <w:szCs w:val="24"/>
              </w:rPr>
              <w:t xml:space="preserve">Pola Konsumsi </w:t>
            </w:r>
          </w:p>
          <w:p w:rsidR="003B78AC" w:rsidRPr="003B78AC" w:rsidRDefault="003B78AC" w:rsidP="00F13960">
            <w:pPr>
              <w:pStyle w:val="ListParagraph"/>
              <w:numPr>
                <w:ilvl w:val="3"/>
                <w:numId w:val="6"/>
              </w:numPr>
              <w:spacing w:after="0" w:line="20" w:lineRule="atLeast"/>
              <w:ind w:left="360"/>
              <w:rPr>
                <w:rFonts w:ascii="Book Antiqua" w:hAnsi="Book Antiqua" w:cs="Times New Roman"/>
                <w:color w:val="000000" w:themeColor="text1"/>
                <w:sz w:val="24"/>
                <w:szCs w:val="24"/>
              </w:rPr>
            </w:pPr>
            <w:r w:rsidRPr="003B78AC">
              <w:rPr>
                <w:rFonts w:ascii="Book Antiqua" w:hAnsi="Book Antiqua" w:cs="Times New Roman"/>
                <w:color w:val="000000" w:themeColor="text1"/>
                <w:sz w:val="24"/>
                <w:szCs w:val="24"/>
              </w:rPr>
              <w:t xml:space="preserve">Tingkat Kesejahteraan </w:t>
            </w:r>
          </w:p>
        </w:tc>
      </w:tr>
    </w:tbl>
    <w:p w:rsidR="003B78AC" w:rsidRPr="003B78AC" w:rsidRDefault="003B78AC" w:rsidP="00F13960">
      <w:pPr>
        <w:pStyle w:val="ListParagraph"/>
        <w:spacing w:after="0" w:line="20" w:lineRule="atLeast"/>
        <w:ind w:left="1440"/>
        <w:jc w:val="both"/>
        <w:rPr>
          <w:rFonts w:ascii="Book Antiqua" w:hAnsi="Book Antiqua" w:cs="Times New Roman"/>
          <w:bCs/>
          <w:color w:val="000000" w:themeColor="text1"/>
          <w:sz w:val="24"/>
          <w:szCs w:val="24"/>
        </w:rPr>
      </w:pPr>
    </w:p>
    <w:p w:rsidR="003B78AC" w:rsidRPr="003B78AC" w:rsidRDefault="003B78AC" w:rsidP="00F13960">
      <w:pPr>
        <w:pStyle w:val="ListParagraph"/>
        <w:spacing w:after="0" w:line="20" w:lineRule="atLeast"/>
        <w:ind w:left="1440"/>
        <w:jc w:val="both"/>
        <w:rPr>
          <w:rFonts w:ascii="Book Antiqua" w:hAnsi="Book Antiqua" w:cs="Times New Roman"/>
          <w:bCs/>
          <w:color w:val="000000" w:themeColor="text1"/>
          <w:sz w:val="24"/>
          <w:szCs w:val="24"/>
        </w:rPr>
      </w:pPr>
    </w:p>
    <w:p w:rsidR="003B78AC" w:rsidRPr="003B78AC" w:rsidRDefault="003B78AC" w:rsidP="00F13960">
      <w:pPr>
        <w:pStyle w:val="ListParagraph"/>
        <w:numPr>
          <w:ilvl w:val="2"/>
          <w:numId w:val="7"/>
        </w:numPr>
        <w:spacing w:after="0" w:line="20" w:lineRule="atLeast"/>
        <w:ind w:left="360"/>
        <w:jc w:val="both"/>
        <w:rPr>
          <w:rFonts w:ascii="Book Antiqua" w:hAnsi="Book Antiqua" w:cs="Times New Roman"/>
          <w:b/>
          <w:color w:val="000000" w:themeColor="text1"/>
          <w:sz w:val="24"/>
          <w:szCs w:val="24"/>
          <w:lang w:val="en-US"/>
        </w:rPr>
      </w:pPr>
      <w:r w:rsidRPr="003B78AC">
        <w:rPr>
          <w:rFonts w:ascii="Book Antiqua" w:hAnsi="Book Antiqua" w:cs="Times New Roman"/>
          <w:b/>
          <w:color w:val="000000" w:themeColor="text1"/>
          <w:sz w:val="24"/>
          <w:szCs w:val="24"/>
        </w:rPr>
        <w:t xml:space="preserve">Teknik Analisis Data </w:t>
      </w:r>
    </w:p>
    <w:p w:rsidR="003B78AC" w:rsidRPr="003B78AC" w:rsidRDefault="003B78AC" w:rsidP="00F13960">
      <w:pPr>
        <w:spacing w:after="0" w:line="20" w:lineRule="atLeast"/>
        <w:ind w:left="720" w:firstLine="633"/>
        <w:jc w:val="both"/>
        <w:rPr>
          <w:rFonts w:ascii="Book Antiqua" w:hAnsi="Book Antiqua" w:cs="Times New Roman"/>
          <w:bCs/>
          <w:color w:val="000000" w:themeColor="text1"/>
          <w:sz w:val="24"/>
          <w:szCs w:val="24"/>
          <w:lang w:val="id-ID"/>
        </w:rPr>
      </w:pPr>
      <w:r w:rsidRPr="003B78AC">
        <w:rPr>
          <w:rFonts w:ascii="Book Antiqua" w:hAnsi="Book Antiqua" w:cs="Times New Roman"/>
          <w:bCs/>
          <w:color w:val="000000" w:themeColor="text1"/>
          <w:sz w:val="24"/>
          <w:szCs w:val="24"/>
        </w:rPr>
        <w:t xml:space="preserve">Teknik analisis data yang digunakan untuk penelitian ini adalah menggunakan teknik analisis deskriptif kualititatif. Analisis deskriptif kualitatif yaitu analisis yang digunakan untuk menganalisis dan mendeskripsikan </w:t>
      </w:r>
      <w:r w:rsidR="00C40BC2">
        <w:rPr>
          <w:rFonts w:ascii="Book Antiqua" w:hAnsi="Book Antiqua" w:cs="Times New Roman"/>
          <w:bCs/>
          <w:color w:val="000000" w:themeColor="text1"/>
          <w:sz w:val="24"/>
          <w:szCs w:val="24"/>
          <w:lang w:val="id-ID"/>
        </w:rPr>
        <w:t xml:space="preserve">sistem </w:t>
      </w:r>
      <w:r w:rsidRPr="003B78AC">
        <w:rPr>
          <w:rFonts w:ascii="Book Antiqua" w:hAnsi="Book Antiqua" w:cs="Times New Roman"/>
          <w:bCs/>
          <w:color w:val="000000" w:themeColor="text1"/>
          <w:sz w:val="24"/>
          <w:szCs w:val="24"/>
        </w:rPr>
        <w:t>bagi hasil peternakan sapi (</w:t>
      </w:r>
      <w:r w:rsidRPr="003B78AC">
        <w:rPr>
          <w:rFonts w:ascii="Book Antiqua" w:hAnsi="Book Antiqua" w:cs="Times New Roman"/>
          <w:bCs/>
          <w:i/>
          <w:iCs/>
          <w:color w:val="000000" w:themeColor="text1"/>
          <w:sz w:val="24"/>
          <w:szCs w:val="24"/>
        </w:rPr>
        <w:t>matteseng</w:t>
      </w:r>
      <w:r w:rsidRPr="003B78AC">
        <w:rPr>
          <w:rFonts w:ascii="Book Antiqua" w:hAnsi="Book Antiqua" w:cs="Times New Roman"/>
          <w:bCs/>
          <w:color w:val="000000" w:themeColor="text1"/>
          <w:sz w:val="24"/>
          <w:szCs w:val="24"/>
        </w:rPr>
        <w:t xml:space="preserve">) di Kecamatan Barebbo Kabupaten Bone dan </w:t>
      </w:r>
      <w:r w:rsidRPr="003B78AC">
        <w:rPr>
          <w:rFonts w:ascii="Book Antiqua" w:hAnsi="Book Antiqua" w:cs="Times New Roman"/>
          <w:bCs/>
          <w:color w:val="000000" w:themeColor="text1"/>
          <w:sz w:val="24"/>
          <w:szCs w:val="24"/>
          <w:lang w:val="id-ID"/>
        </w:rPr>
        <w:t xml:space="preserve">mendeskripsikan tingkat ekonomi masyarakat Kecamatan Barebbo Kabupaten Bone serta </w:t>
      </w:r>
      <w:r w:rsidRPr="003B78AC">
        <w:rPr>
          <w:rFonts w:ascii="Book Antiqua" w:hAnsi="Book Antiqua" w:cs="Times New Roman"/>
          <w:bCs/>
          <w:color w:val="000000" w:themeColor="text1"/>
          <w:sz w:val="24"/>
          <w:szCs w:val="24"/>
        </w:rPr>
        <w:t xml:space="preserve">memformukasikan solusi yang lebih adil dalam praktek </w:t>
      </w:r>
      <w:r w:rsidRPr="003B78AC">
        <w:rPr>
          <w:rFonts w:ascii="Book Antiqua" w:hAnsi="Book Antiqua" w:cs="Times New Roman"/>
          <w:bCs/>
          <w:i/>
          <w:iCs/>
          <w:color w:val="000000" w:themeColor="text1"/>
          <w:sz w:val="24"/>
          <w:szCs w:val="24"/>
        </w:rPr>
        <w:t>matteseng</w:t>
      </w:r>
      <w:r w:rsidRPr="003B78AC">
        <w:rPr>
          <w:rFonts w:ascii="Book Antiqua" w:hAnsi="Book Antiqua" w:cs="Times New Roman"/>
          <w:bCs/>
          <w:color w:val="000000" w:themeColor="text1"/>
          <w:sz w:val="24"/>
          <w:szCs w:val="24"/>
        </w:rPr>
        <w:t xml:space="preserve"> di Kecamatan  Barebbo Kabupaten Bone.</w:t>
      </w:r>
    </w:p>
    <w:p w:rsidR="003B78AC" w:rsidRPr="003B78AC" w:rsidRDefault="003B78AC" w:rsidP="00F13960">
      <w:pPr>
        <w:spacing w:after="0" w:line="20" w:lineRule="atLeast"/>
        <w:ind w:left="720" w:firstLine="633"/>
        <w:jc w:val="both"/>
        <w:rPr>
          <w:rFonts w:ascii="Book Antiqua" w:hAnsi="Book Antiqua" w:cs="Times New Roman"/>
          <w:bCs/>
          <w:color w:val="000000" w:themeColor="text1"/>
          <w:sz w:val="24"/>
          <w:szCs w:val="24"/>
          <w:lang w:val="id-ID"/>
        </w:rPr>
      </w:pPr>
    </w:p>
    <w:p w:rsidR="003B78AC" w:rsidRPr="003B78AC" w:rsidRDefault="003B78AC" w:rsidP="00F13960">
      <w:pPr>
        <w:pStyle w:val="ListParagraph"/>
        <w:numPr>
          <w:ilvl w:val="2"/>
          <w:numId w:val="7"/>
        </w:numPr>
        <w:spacing w:after="0" w:line="20" w:lineRule="atLeast"/>
        <w:ind w:left="360"/>
        <w:jc w:val="both"/>
        <w:rPr>
          <w:rFonts w:ascii="Book Antiqua" w:hAnsi="Book Antiqua" w:cs="Times New Roman"/>
          <w:b/>
          <w:bCs/>
          <w:color w:val="000000" w:themeColor="text1"/>
          <w:sz w:val="24"/>
          <w:szCs w:val="24"/>
        </w:rPr>
      </w:pPr>
      <w:r w:rsidRPr="003B78AC">
        <w:rPr>
          <w:rFonts w:ascii="Book Antiqua" w:hAnsi="Book Antiqua" w:cs="Times New Roman"/>
          <w:b/>
          <w:bCs/>
          <w:color w:val="000000" w:themeColor="text1"/>
          <w:sz w:val="24"/>
          <w:szCs w:val="24"/>
        </w:rPr>
        <w:t xml:space="preserve">Personalia Penelitian </w:t>
      </w:r>
    </w:p>
    <w:p w:rsidR="003B78AC" w:rsidRPr="003B78AC" w:rsidRDefault="003B78AC" w:rsidP="00F13960">
      <w:pPr>
        <w:spacing w:after="0" w:line="20" w:lineRule="atLeast"/>
        <w:ind w:left="426" w:firstLine="294"/>
        <w:jc w:val="both"/>
        <w:rPr>
          <w:rFonts w:ascii="Book Antiqua" w:hAnsi="Book Antiqua" w:cs="Times New Roman"/>
          <w:color w:val="000000" w:themeColor="text1"/>
          <w:sz w:val="24"/>
          <w:szCs w:val="24"/>
        </w:rPr>
      </w:pPr>
      <w:r w:rsidRPr="003B78AC">
        <w:rPr>
          <w:rFonts w:ascii="Book Antiqua" w:hAnsi="Book Antiqua" w:cs="Times New Roman"/>
          <w:color w:val="000000" w:themeColor="text1"/>
          <w:sz w:val="24"/>
          <w:szCs w:val="24"/>
        </w:rPr>
        <w:t>P</w:t>
      </w:r>
      <w:r w:rsidRPr="003B78AC">
        <w:rPr>
          <w:rFonts w:ascii="Book Antiqua" w:hAnsi="Book Antiqua" w:cs="Times New Roman"/>
          <w:color w:val="000000" w:themeColor="text1"/>
          <w:sz w:val="24"/>
          <w:szCs w:val="24"/>
          <w:lang w:val="id-ID"/>
        </w:rPr>
        <w:t>ada proses p</w:t>
      </w:r>
      <w:r w:rsidRPr="003B78AC">
        <w:rPr>
          <w:rFonts w:ascii="Book Antiqua" w:hAnsi="Book Antiqua" w:cs="Times New Roman"/>
          <w:color w:val="000000" w:themeColor="text1"/>
          <w:sz w:val="24"/>
          <w:szCs w:val="24"/>
        </w:rPr>
        <w:t>enelitian ini melibatkan beberapa pihak diantaranya sebagai berikut:</w:t>
      </w:r>
    </w:p>
    <w:p w:rsidR="003B78AC" w:rsidRPr="003B78AC" w:rsidRDefault="003B78AC" w:rsidP="00F13960">
      <w:pPr>
        <w:pStyle w:val="ListParagraph"/>
        <w:numPr>
          <w:ilvl w:val="2"/>
          <w:numId w:val="18"/>
        </w:numPr>
        <w:tabs>
          <w:tab w:val="left" w:pos="1134"/>
        </w:tabs>
        <w:spacing w:after="0" w:line="20" w:lineRule="atLeast"/>
        <w:ind w:left="786"/>
        <w:jc w:val="both"/>
        <w:rPr>
          <w:rFonts w:ascii="Book Antiqua" w:hAnsi="Book Antiqua" w:cs="Times New Roman"/>
          <w:color w:val="000000" w:themeColor="text1"/>
          <w:sz w:val="24"/>
          <w:szCs w:val="24"/>
        </w:rPr>
      </w:pPr>
      <w:r w:rsidRPr="003B78AC">
        <w:rPr>
          <w:rFonts w:ascii="Book Antiqua" w:hAnsi="Book Antiqua" w:cs="Times New Roman"/>
          <w:color w:val="000000" w:themeColor="text1"/>
          <w:sz w:val="24"/>
          <w:szCs w:val="24"/>
        </w:rPr>
        <w:t>Peneliti dengan latar belakang ekonomi syariah.</w:t>
      </w:r>
    </w:p>
    <w:p w:rsidR="003B78AC" w:rsidRPr="003B78AC" w:rsidRDefault="003B78AC" w:rsidP="00F13960">
      <w:pPr>
        <w:pStyle w:val="ListParagraph"/>
        <w:numPr>
          <w:ilvl w:val="2"/>
          <w:numId w:val="18"/>
        </w:numPr>
        <w:tabs>
          <w:tab w:val="left" w:pos="1134"/>
        </w:tabs>
        <w:spacing w:after="0" w:line="20" w:lineRule="atLeast"/>
        <w:ind w:left="786"/>
        <w:jc w:val="both"/>
        <w:rPr>
          <w:rFonts w:ascii="Book Antiqua" w:hAnsi="Book Antiqua" w:cs="Times New Roman"/>
          <w:color w:val="000000" w:themeColor="text1"/>
          <w:sz w:val="24"/>
          <w:szCs w:val="24"/>
        </w:rPr>
      </w:pPr>
      <w:r w:rsidRPr="003B78AC">
        <w:rPr>
          <w:rFonts w:ascii="Book Antiqua" w:hAnsi="Book Antiqua" w:cs="Times New Roman"/>
          <w:color w:val="000000" w:themeColor="text1"/>
          <w:sz w:val="24"/>
          <w:szCs w:val="24"/>
        </w:rPr>
        <w:t xml:space="preserve">Tokoh Masyarakat, yang berasal dari perangkat desa/Kelurahan yang memiliki kapasitas yang terkait dengan penelitian ini. </w:t>
      </w:r>
    </w:p>
    <w:p w:rsidR="003B78AC" w:rsidRPr="003B78AC" w:rsidRDefault="003B78AC" w:rsidP="00F13960">
      <w:pPr>
        <w:pStyle w:val="ListParagraph"/>
        <w:numPr>
          <w:ilvl w:val="2"/>
          <w:numId w:val="18"/>
        </w:numPr>
        <w:tabs>
          <w:tab w:val="left" w:pos="1134"/>
        </w:tabs>
        <w:spacing w:after="0" w:line="20" w:lineRule="atLeast"/>
        <w:ind w:left="786"/>
        <w:jc w:val="both"/>
        <w:rPr>
          <w:rFonts w:ascii="Book Antiqua" w:hAnsi="Book Antiqua" w:cs="Times New Roman"/>
          <w:color w:val="000000" w:themeColor="text1"/>
          <w:sz w:val="24"/>
          <w:szCs w:val="24"/>
        </w:rPr>
      </w:pPr>
      <w:r w:rsidRPr="003B78AC">
        <w:rPr>
          <w:rFonts w:ascii="Book Antiqua" w:hAnsi="Book Antiqua" w:cs="Times New Roman"/>
          <w:color w:val="000000" w:themeColor="text1"/>
          <w:sz w:val="24"/>
          <w:szCs w:val="24"/>
        </w:rPr>
        <w:t xml:space="preserve">Informan yang terdiri dari masyarakat pemilik modal atau sapi dan masyarakat yang menjadi pengelolah dalam hal ini </w:t>
      </w:r>
      <w:r w:rsidRPr="003B78AC">
        <w:rPr>
          <w:rFonts w:ascii="Book Antiqua" w:hAnsi="Book Antiqua" w:cs="Times New Roman"/>
          <w:i/>
          <w:iCs/>
          <w:color w:val="000000" w:themeColor="text1"/>
          <w:sz w:val="24"/>
          <w:szCs w:val="24"/>
        </w:rPr>
        <w:t>patteseng sapi</w:t>
      </w:r>
      <w:r w:rsidRPr="003B78AC">
        <w:rPr>
          <w:rFonts w:ascii="Book Antiqua" w:hAnsi="Book Antiqua" w:cs="Times New Roman"/>
          <w:color w:val="000000" w:themeColor="text1"/>
          <w:sz w:val="24"/>
          <w:szCs w:val="24"/>
        </w:rPr>
        <w:t>.</w:t>
      </w:r>
    </w:p>
    <w:p w:rsidR="003B78AC" w:rsidRPr="003B78AC" w:rsidRDefault="003B78AC" w:rsidP="00F13960">
      <w:pPr>
        <w:pStyle w:val="ListParagraph"/>
        <w:numPr>
          <w:ilvl w:val="2"/>
          <w:numId w:val="18"/>
        </w:numPr>
        <w:tabs>
          <w:tab w:val="left" w:pos="1134"/>
        </w:tabs>
        <w:spacing w:after="0" w:line="20" w:lineRule="atLeast"/>
        <w:ind w:left="786"/>
        <w:jc w:val="both"/>
        <w:rPr>
          <w:rFonts w:ascii="Book Antiqua" w:hAnsi="Book Antiqua" w:cs="Times New Roman"/>
          <w:color w:val="000000" w:themeColor="text1"/>
          <w:sz w:val="24"/>
          <w:szCs w:val="24"/>
        </w:rPr>
      </w:pPr>
      <w:r w:rsidRPr="003B78AC">
        <w:rPr>
          <w:rFonts w:ascii="Book Antiqua" w:hAnsi="Book Antiqua" w:cs="Times New Roman"/>
          <w:color w:val="000000" w:themeColor="text1"/>
          <w:sz w:val="24"/>
          <w:szCs w:val="24"/>
        </w:rPr>
        <w:t>Penyuluh peternakan yang berkompeten dalam bidangnya.</w:t>
      </w:r>
    </w:p>
    <w:p w:rsidR="003B78AC" w:rsidRPr="003B78AC" w:rsidRDefault="003B78AC" w:rsidP="00F13960">
      <w:pPr>
        <w:spacing w:after="200" w:line="20" w:lineRule="atLeast"/>
        <w:jc w:val="center"/>
        <w:rPr>
          <w:rFonts w:ascii="Book Antiqua" w:hAnsi="Book Antiqua" w:cs="Times New Roman"/>
          <w:b/>
          <w:bCs/>
          <w:color w:val="000000" w:themeColor="text1"/>
          <w:sz w:val="24"/>
          <w:szCs w:val="24"/>
          <w:lang w:val="id-ID"/>
        </w:rPr>
      </w:pPr>
      <w:r w:rsidRPr="003B78AC">
        <w:rPr>
          <w:rFonts w:ascii="Book Antiqua" w:hAnsi="Book Antiqua" w:cs="Times New Roman"/>
          <w:color w:val="000000" w:themeColor="text1"/>
          <w:sz w:val="24"/>
          <w:szCs w:val="24"/>
        </w:rPr>
        <w:br w:type="page"/>
      </w:r>
      <w:r w:rsidRPr="003B78AC">
        <w:rPr>
          <w:rFonts w:ascii="Book Antiqua" w:hAnsi="Book Antiqua" w:cs="Times New Roman"/>
          <w:b/>
          <w:bCs/>
          <w:color w:val="000000" w:themeColor="text1"/>
          <w:sz w:val="24"/>
          <w:szCs w:val="24"/>
          <w:lang w:val="id-ID"/>
        </w:rPr>
        <w:lastRenderedPageBreak/>
        <w:t>BAB IV</w:t>
      </w:r>
    </w:p>
    <w:p w:rsidR="003B78AC" w:rsidRPr="003B78AC" w:rsidRDefault="003B78AC" w:rsidP="00F13960">
      <w:pPr>
        <w:spacing w:after="0" w:line="20" w:lineRule="atLeast"/>
        <w:jc w:val="center"/>
        <w:rPr>
          <w:rFonts w:ascii="Book Antiqua" w:hAnsi="Book Antiqua" w:cs="Times New Roman"/>
          <w:b/>
          <w:bCs/>
          <w:color w:val="000000" w:themeColor="text1"/>
          <w:sz w:val="24"/>
          <w:szCs w:val="24"/>
          <w:lang w:val="id-ID"/>
        </w:rPr>
      </w:pPr>
      <w:r w:rsidRPr="003B78AC">
        <w:rPr>
          <w:rFonts w:ascii="Book Antiqua" w:hAnsi="Book Antiqua" w:cs="Times New Roman"/>
          <w:b/>
          <w:bCs/>
          <w:color w:val="000000" w:themeColor="text1"/>
          <w:sz w:val="24"/>
          <w:szCs w:val="24"/>
          <w:lang w:val="id-ID"/>
        </w:rPr>
        <w:t xml:space="preserve">HASIL PENELITIAN DAN PEMBAHASAN </w:t>
      </w:r>
    </w:p>
    <w:p w:rsidR="003B78AC" w:rsidRPr="003B78AC" w:rsidRDefault="003B78AC" w:rsidP="00F13960">
      <w:pPr>
        <w:spacing w:after="0" w:line="20" w:lineRule="atLeast"/>
        <w:jc w:val="center"/>
        <w:rPr>
          <w:rFonts w:ascii="Book Antiqua" w:hAnsi="Book Antiqua" w:cs="Times New Roman"/>
          <w:b/>
          <w:bCs/>
          <w:color w:val="000000" w:themeColor="text1"/>
          <w:sz w:val="24"/>
          <w:szCs w:val="24"/>
          <w:lang w:val="id-ID"/>
        </w:rPr>
      </w:pPr>
    </w:p>
    <w:p w:rsidR="003B78AC" w:rsidRPr="003B78AC" w:rsidRDefault="003B78AC" w:rsidP="00F13960">
      <w:pPr>
        <w:pStyle w:val="ListParagraph"/>
        <w:numPr>
          <w:ilvl w:val="2"/>
          <w:numId w:val="16"/>
        </w:numPr>
        <w:spacing w:after="0" w:line="20" w:lineRule="atLeast"/>
        <w:ind w:left="360"/>
        <w:jc w:val="both"/>
        <w:rPr>
          <w:rFonts w:ascii="Book Antiqua" w:hAnsi="Book Antiqua" w:cs="Times New Roman"/>
          <w:b/>
          <w:bCs/>
          <w:color w:val="000000" w:themeColor="text1"/>
          <w:sz w:val="24"/>
          <w:szCs w:val="24"/>
        </w:rPr>
      </w:pPr>
      <w:r w:rsidRPr="003B78AC">
        <w:rPr>
          <w:rFonts w:ascii="Book Antiqua" w:hAnsi="Book Antiqua" w:cs="Times New Roman"/>
          <w:b/>
          <w:bCs/>
          <w:color w:val="000000" w:themeColor="text1"/>
          <w:sz w:val="24"/>
          <w:szCs w:val="24"/>
        </w:rPr>
        <w:t xml:space="preserve">Gambaran Umum Kecamatan Barebbo Kabupaten Bone </w:t>
      </w:r>
    </w:p>
    <w:p w:rsidR="003B78AC" w:rsidRDefault="003B78AC" w:rsidP="00F13960">
      <w:pPr>
        <w:pStyle w:val="ListParagraph"/>
        <w:numPr>
          <w:ilvl w:val="3"/>
          <w:numId w:val="16"/>
        </w:numPr>
        <w:spacing w:after="0" w:line="20" w:lineRule="atLeast"/>
        <w:ind w:left="720"/>
        <w:jc w:val="both"/>
        <w:rPr>
          <w:rFonts w:ascii="Book Antiqua" w:hAnsi="Book Antiqua" w:cs="Times New Roman"/>
          <w:b/>
          <w:bCs/>
          <w:color w:val="000000" w:themeColor="text1"/>
          <w:sz w:val="24"/>
          <w:szCs w:val="24"/>
        </w:rPr>
      </w:pPr>
      <w:r w:rsidRPr="003B78AC">
        <w:rPr>
          <w:rFonts w:ascii="Book Antiqua" w:hAnsi="Book Antiqua" w:cs="Times New Roman"/>
          <w:b/>
          <w:bCs/>
          <w:color w:val="000000" w:themeColor="text1"/>
          <w:sz w:val="24"/>
          <w:szCs w:val="24"/>
        </w:rPr>
        <w:t xml:space="preserve">Gambaran Wilayah Kecamatan Barebbo Kabupaten Bone </w:t>
      </w:r>
    </w:p>
    <w:p w:rsidR="003B78AC" w:rsidRPr="003B78AC" w:rsidRDefault="003B78AC" w:rsidP="00F13960">
      <w:pPr>
        <w:shd w:val="clear" w:color="auto" w:fill="FFFFFF" w:themeFill="background1"/>
        <w:spacing w:after="0" w:line="20" w:lineRule="atLeast"/>
        <w:ind w:left="720" w:firstLine="633"/>
        <w:jc w:val="both"/>
        <w:rPr>
          <w:rFonts w:ascii="Book Antiqua" w:eastAsia="Times New Roman" w:hAnsi="Book Antiqua" w:cs="Times New Roman"/>
          <w:color w:val="000000" w:themeColor="text1"/>
          <w:sz w:val="24"/>
          <w:szCs w:val="24"/>
          <w:lang w:val="id-ID" w:eastAsia="id-ID"/>
        </w:rPr>
      </w:pPr>
      <w:r w:rsidRPr="003B78AC">
        <w:rPr>
          <w:rFonts w:ascii="Book Antiqua" w:eastAsia="Times New Roman" w:hAnsi="Book Antiqua" w:cs="Times New Roman"/>
          <w:color w:val="000000" w:themeColor="text1"/>
          <w:sz w:val="24"/>
          <w:szCs w:val="24"/>
          <w:lang w:val="id-ID" w:eastAsia="id-ID"/>
        </w:rPr>
        <w:t>Kabupaten Bone adalah salah satu kabupaten terluas di Sulawesi Selatan. Kabupaten Bone memiliki 27 Kecamatan yang memiliki luas ... km</w:t>
      </w:r>
      <w:r w:rsidRPr="003B78AC">
        <w:rPr>
          <w:rFonts w:ascii="Book Antiqua" w:eastAsia="Times New Roman" w:hAnsi="Book Antiqua" w:cs="Times New Roman"/>
          <w:color w:val="000000" w:themeColor="text1"/>
          <w:sz w:val="24"/>
          <w:szCs w:val="24"/>
          <w:vertAlign w:val="superscript"/>
          <w:lang w:val="id-ID" w:eastAsia="id-ID"/>
        </w:rPr>
        <w:t>2</w:t>
      </w:r>
      <w:r w:rsidRPr="003B78AC">
        <w:rPr>
          <w:rFonts w:ascii="Book Antiqua" w:eastAsia="Times New Roman" w:hAnsi="Book Antiqua" w:cs="Times New Roman"/>
          <w:color w:val="000000" w:themeColor="text1"/>
          <w:sz w:val="24"/>
          <w:szCs w:val="24"/>
          <w:lang w:val="id-ID" w:eastAsia="id-ID"/>
        </w:rPr>
        <w:t>. Sebagai kabupaten yang memiliki wilayah yang luas dan padang rumput yang luas memiliki potensi untuk melakukan berbagai usaha khususnya peternakan sapi. Salah satu kecamtan yang ada di Bone yang memiliki lahan luas baik berupa tanah datar maupun bukit.</w:t>
      </w:r>
    </w:p>
    <w:p w:rsidR="003B78AC" w:rsidRPr="003B78AC" w:rsidRDefault="003B78AC" w:rsidP="00F13960">
      <w:pPr>
        <w:shd w:val="clear" w:color="auto" w:fill="FFFFFF" w:themeFill="background1"/>
        <w:spacing w:after="0" w:line="20" w:lineRule="atLeast"/>
        <w:ind w:left="720" w:firstLine="633"/>
        <w:jc w:val="both"/>
        <w:rPr>
          <w:rFonts w:ascii="Book Antiqua" w:eastAsia="Times New Roman" w:hAnsi="Book Antiqua" w:cs="Times New Roman"/>
          <w:color w:val="000000" w:themeColor="text1"/>
          <w:sz w:val="24"/>
          <w:szCs w:val="24"/>
          <w:lang w:eastAsia="id-ID"/>
        </w:rPr>
      </w:pPr>
      <w:r w:rsidRPr="003B78AC">
        <w:rPr>
          <w:rFonts w:ascii="Book Antiqua" w:eastAsia="Times New Roman" w:hAnsi="Book Antiqua" w:cs="Times New Roman"/>
          <w:color w:val="000000" w:themeColor="text1"/>
          <w:sz w:val="24"/>
          <w:szCs w:val="24"/>
          <w:lang w:eastAsia="id-ID"/>
        </w:rPr>
        <w:t>Kecamatan Barebbo termasuk ke dalam wilayah Pemerintah Kabupaten Bone Propinsi Sulawesi Selatan. Wilayahnya merupakan hamparan  laut, tanah datar, dan bukit  dengan batas-batas wilayah administrasi antara lain:</w:t>
      </w:r>
    </w:p>
    <w:p w:rsidR="003B78AC" w:rsidRPr="003B78AC" w:rsidRDefault="003B78AC" w:rsidP="00F13960">
      <w:pPr>
        <w:pStyle w:val="ListParagraph"/>
        <w:numPr>
          <w:ilvl w:val="0"/>
          <w:numId w:val="19"/>
        </w:numPr>
        <w:shd w:val="clear" w:color="auto" w:fill="FFFFFF" w:themeFill="background1"/>
        <w:spacing w:after="0" w:line="20" w:lineRule="atLeast"/>
        <w:jc w:val="both"/>
        <w:rPr>
          <w:rFonts w:ascii="Book Antiqua" w:eastAsia="Times New Roman" w:hAnsi="Book Antiqua" w:cs="Times New Roman"/>
          <w:color w:val="000000" w:themeColor="text1"/>
          <w:sz w:val="24"/>
          <w:szCs w:val="24"/>
          <w:lang w:eastAsia="id-ID"/>
        </w:rPr>
      </w:pPr>
      <w:r w:rsidRPr="003B78AC">
        <w:rPr>
          <w:rFonts w:ascii="Book Antiqua" w:eastAsia="Times New Roman" w:hAnsi="Book Antiqua" w:cs="Times New Roman"/>
          <w:color w:val="000000" w:themeColor="text1"/>
          <w:sz w:val="24"/>
          <w:szCs w:val="24"/>
          <w:lang w:eastAsia="id-ID"/>
        </w:rPr>
        <w:t>Sebelah Utara berbatasan dengan Kecamatan  palakka, Tanete Riattang dan Tanete Riattang Barat</w:t>
      </w:r>
    </w:p>
    <w:p w:rsidR="003B78AC" w:rsidRPr="003B78AC" w:rsidRDefault="003B78AC" w:rsidP="00F13960">
      <w:pPr>
        <w:pStyle w:val="ListParagraph"/>
        <w:numPr>
          <w:ilvl w:val="0"/>
          <w:numId w:val="19"/>
        </w:numPr>
        <w:shd w:val="clear" w:color="auto" w:fill="FFFFFF" w:themeFill="background1"/>
        <w:spacing w:after="0" w:line="20" w:lineRule="atLeast"/>
        <w:jc w:val="both"/>
        <w:rPr>
          <w:rFonts w:ascii="Book Antiqua" w:eastAsia="Times New Roman" w:hAnsi="Book Antiqua" w:cs="Times New Roman"/>
          <w:color w:val="000000" w:themeColor="text1"/>
          <w:sz w:val="24"/>
          <w:szCs w:val="24"/>
          <w:lang w:eastAsia="id-ID"/>
        </w:rPr>
      </w:pPr>
      <w:r w:rsidRPr="003B78AC">
        <w:rPr>
          <w:rFonts w:ascii="Book Antiqua" w:eastAsia="Times New Roman" w:hAnsi="Book Antiqua" w:cs="Times New Roman"/>
          <w:color w:val="000000" w:themeColor="text1"/>
          <w:sz w:val="24"/>
          <w:szCs w:val="24"/>
          <w:lang w:eastAsia="id-ID"/>
        </w:rPr>
        <w:t>Sebelah Selatan berbatasan dengan Kecamatan Cina dan Kecamatan Sibulue</w:t>
      </w:r>
    </w:p>
    <w:p w:rsidR="003B78AC" w:rsidRPr="003B78AC" w:rsidRDefault="003B78AC" w:rsidP="00F13960">
      <w:pPr>
        <w:pStyle w:val="ListParagraph"/>
        <w:numPr>
          <w:ilvl w:val="0"/>
          <w:numId w:val="19"/>
        </w:numPr>
        <w:shd w:val="clear" w:color="auto" w:fill="FFFFFF" w:themeFill="background1"/>
        <w:spacing w:after="0" w:line="20" w:lineRule="atLeast"/>
        <w:rPr>
          <w:rFonts w:ascii="Book Antiqua" w:eastAsia="Times New Roman" w:hAnsi="Book Antiqua" w:cs="Times New Roman"/>
          <w:color w:val="000000" w:themeColor="text1"/>
          <w:sz w:val="24"/>
          <w:szCs w:val="24"/>
          <w:lang w:eastAsia="id-ID"/>
        </w:rPr>
      </w:pPr>
      <w:r w:rsidRPr="003B78AC">
        <w:rPr>
          <w:rFonts w:ascii="Book Antiqua" w:eastAsia="Times New Roman" w:hAnsi="Book Antiqua" w:cs="Times New Roman"/>
          <w:color w:val="000000" w:themeColor="text1"/>
          <w:sz w:val="24"/>
          <w:szCs w:val="24"/>
          <w:lang w:eastAsia="id-ID"/>
        </w:rPr>
        <w:t>Sebelah Timur berbatasan dengan Kecamatan Sibulue dan Teluk Bone</w:t>
      </w:r>
    </w:p>
    <w:p w:rsidR="003B78AC" w:rsidRPr="003B78AC" w:rsidRDefault="003B78AC" w:rsidP="00F13960">
      <w:pPr>
        <w:pStyle w:val="ListParagraph"/>
        <w:numPr>
          <w:ilvl w:val="0"/>
          <w:numId w:val="19"/>
        </w:numPr>
        <w:shd w:val="clear" w:color="auto" w:fill="FFFFFF" w:themeFill="background1"/>
        <w:spacing w:after="0" w:line="20" w:lineRule="atLeast"/>
        <w:jc w:val="both"/>
        <w:rPr>
          <w:rFonts w:ascii="Book Antiqua" w:eastAsia="Times New Roman" w:hAnsi="Book Antiqua" w:cs="Times New Roman"/>
          <w:color w:val="000000" w:themeColor="text1"/>
          <w:sz w:val="24"/>
          <w:szCs w:val="24"/>
          <w:lang w:eastAsia="id-ID"/>
        </w:rPr>
      </w:pPr>
      <w:r w:rsidRPr="003B78AC">
        <w:rPr>
          <w:rFonts w:ascii="Book Antiqua" w:eastAsia="Times New Roman" w:hAnsi="Book Antiqua" w:cs="Times New Roman"/>
          <w:color w:val="000000" w:themeColor="text1"/>
          <w:sz w:val="24"/>
          <w:szCs w:val="24"/>
          <w:lang w:eastAsia="id-ID"/>
        </w:rPr>
        <w:t>Sebelah Barat berbatasan dengan Kecamatan palakka dan kacamatan Bengo.</w:t>
      </w:r>
    </w:p>
    <w:p w:rsidR="003B78AC" w:rsidRPr="003B78AC" w:rsidRDefault="003B78AC" w:rsidP="00F13960">
      <w:pPr>
        <w:pStyle w:val="ListParagraph"/>
        <w:shd w:val="clear" w:color="auto" w:fill="FFFFFF" w:themeFill="background1"/>
        <w:spacing w:after="0" w:line="20" w:lineRule="atLeast"/>
        <w:ind w:left="567" w:firstLine="513"/>
        <w:jc w:val="both"/>
        <w:rPr>
          <w:rFonts w:ascii="Book Antiqua" w:eastAsia="Times New Roman" w:hAnsi="Book Antiqua" w:cs="Times New Roman"/>
          <w:color w:val="000000" w:themeColor="text1"/>
          <w:sz w:val="24"/>
          <w:szCs w:val="24"/>
          <w:lang w:eastAsia="id-ID"/>
        </w:rPr>
      </w:pPr>
      <w:r w:rsidRPr="003B78AC">
        <w:rPr>
          <w:rFonts w:ascii="Book Antiqua" w:eastAsia="Times New Roman" w:hAnsi="Book Antiqua" w:cs="Times New Roman"/>
          <w:color w:val="000000" w:themeColor="text1"/>
          <w:sz w:val="24"/>
          <w:szCs w:val="24"/>
          <w:lang w:eastAsia="id-ID"/>
        </w:rPr>
        <w:t xml:space="preserve">Untuk lebih jelasnya dapat dilihat pada gambar di bawah ini yang menunjukkan peta Kecamatan Barebbo:  </w:t>
      </w:r>
    </w:p>
    <w:p w:rsidR="00211994" w:rsidRPr="00211994" w:rsidRDefault="00211994" w:rsidP="00F13960">
      <w:pPr>
        <w:pStyle w:val="ListParagraph"/>
        <w:shd w:val="clear" w:color="auto" w:fill="FFFFFF" w:themeFill="background1"/>
        <w:spacing w:after="0" w:line="20" w:lineRule="atLeast"/>
        <w:ind w:left="1080"/>
        <w:jc w:val="center"/>
        <w:rPr>
          <w:rFonts w:ascii="Book Antiqua" w:eastAsia="Times New Roman" w:hAnsi="Book Antiqua" w:cs="Times New Roman"/>
          <w:color w:val="000000" w:themeColor="text1"/>
          <w:sz w:val="12"/>
          <w:szCs w:val="24"/>
          <w:lang w:eastAsia="id-ID"/>
        </w:rPr>
      </w:pPr>
    </w:p>
    <w:p w:rsidR="003B78AC" w:rsidRPr="003B78AC" w:rsidRDefault="003B78AC" w:rsidP="00F13960">
      <w:pPr>
        <w:pStyle w:val="ListParagraph"/>
        <w:shd w:val="clear" w:color="auto" w:fill="FFFFFF" w:themeFill="background1"/>
        <w:spacing w:after="0" w:line="20" w:lineRule="atLeast"/>
        <w:ind w:left="1080"/>
        <w:jc w:val="center"/>
        <w:rPr>
          <w:rFonts w:ascii="Book Antiqua" w:eastAsia="Times New Roman" w:hAnsi="Book Antiqua" w:cs="Times New Roman"/>
          <w:color w:val="000000" w:themeColor="text1"/>
          <w:sz w:val="24"/>
          <w:szCs w:val="24"/>
          <w:lang w:eastAsia="id-ID"/>
        </w:rPr>
      </w:pPr>
      <w:r w:rsidRPr="003B78AC">
        <w:rPr>
          <w:rFonts w:ascii="Book Antiqua" w:eastAsia="Times New Roman" w:hAnsi="Book Antiqua" w:cs="Times New Roman"/>
          <w:color w:val="000000" w:themeColor="text1"/>
          <w:sz w:val="24"/>
          <w:szCs w:val="24"/>
          <w:lang w:eastAsia="id-ID"/>
        </w:rPr>
        <w:t>Gambar 4.1</w:t>
      </w:r>
    </w:p>
    <w:p w:rsidR="003B78AC" w:rsidRPr="003B78AC" w:rsidRDefault="003B78AC" w:rsidP="00F13960">
      <w:pPr>
        <w:pStyle w:val="ListParagraph"/>
        <w:shd w:val="clear" w:color="auto" w:fill="FFFFFF" w:themeFill="background1"/>
        <w:spacing w:after="0" w:line="20" w:lineRule="atLeast"/>
        <w:ind w:left="1080"/>
        <w:jc w:val="center"/>
        <w:rPr>
          <w:rFonts w:ascii="Book Antiqua" w:eastAsia="Times New Roman" w:hAnsi="Book Antiqua" w:cs="Times New Roman"/>
          <w:color w:val="000000" w:themeColor="text1"/>
          <w:sz w:val="24"/>
          <w:szCs w:val="24"/>
          <w:lang w:eastAsia="id-ID"/>
        </w:rPr>
      </w:pPr>
      <w:r w:rsidRPr="003B78AC">
        <w:rPr>
          <w:rFonts w:ascii="Book Antiqua" w:eastAsia="Times New Roman" w:hAnsi="Book Antiqua" w:cs="Times New Roman"/>
          <w:color w:val="000000" w:themeColor="text1"/>
          <w:sz w:val="24"/>
          <w:szCs w:val="24"/>
          <w:lang w:eastAsia="id-ID"/>
        </w:rPr>
        <w:t>Peta Kabupaten Bone</w:t>
      </w:r>
    </w:p>
    <w:p w:rsidR="003B78AC" w:rsidRPr="003B78AC" w:rsidRDefault="003B78AC" w:rsidP="00F13960">
      <w:pPr>
        <w:pStyle w:val="ListParagraph"/>
        <w:shd w:val="clear" w:color="auto" w:fill="FFFFFF" w:themeFill="background1"/>
        <w:spacing w:after="0" w:line="20" w:lineRule="atLeast"/>
        <w:ind w:left="0"/>
        <w:jc w:val="center"/>
        <w:rPr>
          <w:rFonts w:ascii="Book Antiqua" w:eastAsia="Times New Roman" w:hAnsi="Book Antiqua" w:cs="Times New Roman"/>
          <w:color w:val="000000" w:themeColor="text1"/>
          <w:sz w:val="24"/>
          <w:szCs w:val="24"/>
          <w:lang w:eastAsia="id-ID"/>
        </w:rPr>
      </w:pPr>
      <w:r w:rsidRPr="003B78AC">
        <w:rPr>
          <w:rFonts w:ascii="Book Antiqua" w:hAnsi="Book Antiqua" w:cs="Times New Roman"/>
          <w:noProof/>
          <w:color w:val="000000" w:themeColor="text1"/>
          <w:sz w:val="24"/>
          <w:szCs w:val="24"/>
          <w:lang w:eastAsia="id-ID"/>
        </w:rPr>
        <w:drawing>
          <wp:inline distT="0" distB="0" distL="0" distR="0">
            <wp:extent cx="2921858" cy="1728979"/>
            <wp:effectExtent l="19050" t="0" r="0" b="0"/>
            <wp:docPr id="2" name="Picture 1" descr="Hasil gambar untuk peta kabupaten B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sil gambar untuk peta kabupaten Bone"/>
                    <pic:cNvPicPr>
                      <a:picLocks noChangeAspect="1" noChangeArrowheads="1"/>
                    </pic:cNvPicPr>
                  </pic:nvPicPr>
                  <pic:blipFill>
                    <a:blip r:embed="rId7"/>
                    <a:srcRect/>
                    <a:stretch>
                      <a:fillRect/>
                    </a:stretch>
                  </pic:blipFill>
                  <pic:spPr bwMode="auto">
                    <a:xfrm>
                      <a:off x="0" y="0"/>
                      <a:ext cx="2927429" cy="1732275"/>
                    </a:xfrm>
                    <a:prstGeom prst="rect">
                      <a:avLst/>
                    </a:prstGeom>
                    <a:noFill/>
                    <a:ln w="9525">
                      <a:noFill/>
                      <a:miter lim="800000"/>
                      <a:headEnd/>
                      <a:tailEnd/>
                    </a:ln>
                  </pic:spPr>
                </pic:pic>
              </a:graphicData>
            </a:graphic>
          </wp:inline>
        </w:drawing>
      </w:r>
    </w:p>
    <w:p w:rsidR="003B78AC" w:rsidRPr="003B78AC" w:rsidRDefault="003B78AC" w:rsidP="00F13960">
      <w:pPr>
        <w:pStyle w:val="ListParagraph"/>
        <w:shd w:val="clear" w:color="auto" w:fill="FFFFFF" w:themeFill="background1"/>
        <w:spacing w:after="0" w:line="20" w:lineRule="atLeast"/>
        <w:ind w:firstLine="414"/>
        <w:jc w:val="both"/>
        <w:rPr>
          <w:rFonts w:ascii="Book Antiqua" w:eastAsia="Times New Roman" w:hAnsi="Book Antiqua" w:cs="Times New Roman"/>
          <w:color w:val="000000" w:themeColor="text1"/>
          <w:sz w:val="24"/>
          <w:szCs w:val="24"/>
          <w:lang w:eastAsia="id-ID"/>
        </w:rPr>
      </w:pPr>
      <w:r w:rsidRPr="003B78AC">
        <w:rPr>
          <w:rFonts w:ascii="Book Antiqua" w:eastAsia="Times New Roman" w:hAnsi="Book Antiqua" w:cs="Times New Roman"/>
          <w:color w:val="000000" w:themeColor="text1"/>
          <w:sz w:val="24"/>
          <w:szCs w:val="24"/>
          <w:lang w:eastAsia="id-ID"/>
        </w:rPr>
        <w:lastRenderedPageBreak/>
        <w:t xml:space="preserve">Kecamatan Barebbo dengan luas wilayah  114,21 km2 dan terdiri dari 18 Desa/Kelurahan. Kecamatan Barebbo termasuk daerah yang subur, wilayahnya terdiri dari lahan persawahan yang luas dan hamparan laut yang memiliki potensi hasil laut yang melimpah. </w:t>
      </w:r>
    </w:p>
    <w:p w:rsidR="003B78AC" w:rsidRPr="003B78AC" w:rsidRDefault="003B78AC" w:rsidP="00F13960">
      <w:pPr>
        <w:pStyle w:val="ListParagraph"/>
        <w:shd w:val="clear" w:color="auto" w:fill="FFFFFF" w:themeFill="background1"/>
        <w:spacing w:after="0" w:line="20" w:lineRule="atLeast"/>
        <w:ind w:firstLine="414"/>
        <w:jc w:val="both"/>
        <w:rPr>
          <w:rFonts w:ascii="Book Antiqua" w:eastAsia="Times New Roman" w:hAnsi="Book Antiqua" w:cs="Times New Roman"/>
          <w:color w:val="000000" w:themeColor="text1"/>
          <w:sz w:val="24"/>
          <w:szCs w:val="24"/>
          <w:lang w:eastAsia="id-ID"/>
        </w:rPr>
      </w:pPr>
      <w:r w:rsidRPr="003B78AC">
        <w:rPr>
          <w:rFonts w:ascii="Book Antiqua" w:eastAsia="Times New Roman" w:hAnsi="Book Antiqua" w:cs="Times New Roman"/>
          <w:color w:val="000000" w:themeColor="text1"/>
          <w:sz w:val="24"/>
          <w:szCs w:val="24"/>
          <w:lang w:eastAsia="id-ID"/>
        </w:rPr>
        <w:t xml:space="preserve"> Untuk lebih jelasnya mengenai nama dan luas wilayah kelurahan yang ada di Kecamatan Barebbo dapat dilihat pada tabel di berikut ini :</w:t>
      </w:r>
    </w:p>
    <w:p w:rsidR="003B78AC" w:rsidRPr="003B78AC" w:rsidRDefault="003B78AC" w:rsidP="00F13960">
      <w:pPr>
        <w:pStyle w:val="ListParagraph"/>
        <w:shd w:val="clear" w:color="auto" w:fill="FFFFFF" w:themeFill="background1"/>
        <w:spacing w:after="0" w:line="20" w:lineRule="atLeast"/>
        <w:ind w:firstLine="414"/>
        <w:jc w:val="center"/>
        <w:rPr>
          <w:rFonts w:ascii="Book Antiqua" w:eastAsia="Times New Roman" w:hAnsi="Book Antiqua" w:cs="Times New Roman"/>
          <w:color w:val="000000" w:themeColor="text1"/>
          <w:sz w:val="24"/>
          <w:szCs w:val="24"/>
          <w:lang w:eastAsia="id-ID"/>
        </w:rPr>
      </w:pPr>
    </w:p>
    <w:p w:rsidR="003B78AC" w:rsidRPr="003B78AC" w:rsidRDefault="003B78AC" w:rsidP="00F13960">
      <w:pPr>
        <w:pStyle w:val="ListParagraph"/>
        <w:shd w:val="clear" w:color="auto" w:fill="FFFFFF" w:themeFill="background1"/>
        <w:spacing w:after="0" w:line="20" w:lineRule="atLeast"/>
        <w:ind w:firstLine="414"/>
        <w:jc w:val="center"/>
        <w:rPr>
          <w:rFonts w:ascii="Book Antiqua" w:eastAsia="Times New Roman" w:hAnsi="Book Antiqua" w:cs="Times New Roman"/>
          <w:color w:val="000000" w:themeColor="text1"/>
          <w:sz w:val="24"/>
          <w:szCs w:val="24"/>
          <w:lang w:eastAsia="id-ID"/>
        </w:rPr>
      </w:pPr>
      <w:r w:rsidRPr="003B78AC">
        <w:rPr>
          <w:rFonts w:ascii="Book Antiqua" w:eastAsia="Times New Roman" w:hAnsi="Book Antiqua" w:cs="Times New Roman"/>
          <w:color w:val="000000" w:themeColor="text1"/>
          <w:sz w:val="24"/>
          <w:szCs w:val="24"/>
          <w:lang w:eastAsia="id-ID"/>
        </w:rPr>
        <w:t>Tabel 4.1</w:t>
      </w:r>
    </w:p>
    <w:p w:rsidR="003B78AC" w:rsidRPr="003B78AC" w:rsidRDefault="003B78AC" w:rsidP="00F13960">
      <w:pPr>
        <w:pStyle w:val="ListParagraph"/>
        <w:shd w:val="clear" w:color="auto" w:fill="FFFFFF" w:themeFill="background1"/>
        <w:spacing w:after="0" w:line="20" w:lineRule="atLeast"/>
        <w:ind w:firstLine="414"/>
        <w:jc w:val="center"/>
        <w:rPr>
          <w:rFonts w:ascii="Book Antiqua" w:eastAsia="Times New Roman" w:hAnsi="Book Antiqua" w:cs="Times New Roman"/>
          <w:color w:val="000000" w:themeColor="text1"/>
          <w:sz w:val="24"/>
          <w:szCs w:val="24"/>
          <w:lang w:eastAsia="id-ID"/>
        </w:rPr>
      </w:pPr>
      <w:r w:rsidRPr="003B78AC">
        <w:rPr>
          <w:rFonts w:ascii="Book Antiqua" w:eastAsia="Times New Roman" w:hAnsi="Book Antiqua" w:cs="Times New Roman"/>
          <w:color w:val="000000" w:themeColor="text1"/>
          <w:sz w:val="24"/>
          <w:szCs w:val="24"/>
          <w:lang w:eastAsia="id-ID"/>
        </w:rPr>
        <w:t xml:space="preserve">Daftar Desa/Kelurahan di Kacamatan Barebbo </w:t>
      </w:r>
    </w:p>
    <w:p w:rsidR="003B78AC" w:rsidRPr="003B78AC" w:rsidRDefault="003B78AC" w:rsidP="00F13960">
      <w:pPr>
        <w:pStyle w:val="ListParagraph"/>
        <w:shd w:val="clear" w:color="auto" w:fill="FFFFFF" w:themeFill="background1"/>
        <w:spacing w:after="0" w:line="20" w:lineRule="atLeast"/>
        <w:ind w:firstLine="414"/>
        <w:jc w:val="center"/>
        <w:rPr>
          <w:rFonts w:ascii="Book Antiqua" w:eastAsia="Times New Roman" w:hAnsi="Book Antiqua" w:cs="Times New Roman"/>
          <w:color w:val="000000" w:themeColor="text1"/>
          <w:sz w:val="24"/>
          <w:szCs w:val="24"/>
          <w:lang w:eastAsia="id-ID"/>
        </w:rPr>
      </w:pPr>
      <w:r w:rsidRPr="003B78AC">
        <w:rPr>
          <w:rFonts w:ascii="Book Antiqua" w:eastAsia="Times New Roman" w:hAnsi="Book Antiqua" w:cs="Times New Roman"/>
          <w:color w:val="000000" w:themeColor="text1"/>
          <w:sz w:val="24"/>
          <w:szCs w:val="24"/>
          <w:lang w:eastAsia="id-ID"/>
        </w:rPr>
        <w:t>Kabupaten Bone</w:t>
      </w:r>
    </w:p>
    <w:tbl>
      <w:tblPr>
        <w:tblStyle w:val="TableGrid"/>
        <w:tblW w:w="0" w:type="auto"/>
        <w:tblInd w:w="1080" w:type="dxa"/>
        <w:tblLook w:val="04A0"/>
      </w:tblPr>
      <w:tblGrid>
        <w:gridCol w:w="607"/>
        <w:gridCol w:w="3356"/>
        <w:gridCol w:w="2612"/>
      </w:tblGrid>
      <w:tr w:rsidR="003B78AC" w:rsidRPr="003B78AC" w:rsidTr="00F13960">
        <w:tc>
          <w:tcPr>
            <w:tcW w:w="588" w:type="dxa"/>
          </w:tcPr>
          <w:p w:rsidR="003B78AC" w:rsidRPr="003B78AC" w:rsidRDefault="003B78AC" w:rsidP="00F13960">
            <w:pPr>
              <w:pStyle w:val="ListParagraph"/>
              <w:spacing w:after="0" w:line="20" w:lineRule="atLeast"/>
              <w:ind w:left="0"/>
              <w:jc w:val="center"/>
              <w:rPr>
                <w:rFonts w:ascii="Book Antiqua" w:eastAsia="Times New Roman" w:hAnsi="Book Antiqua" w:cs="Times New Roman"/>
                <w:color w:val="000000" w:themeColor="text1"/>
                <w:sz w:val="24"/>
                <w:szCs w:val="24"/>
                <w:lang w:eastAsia="id-ID"/>
              </w:rPr>
            </w:pPr>
            <w:r w:rsidRPr="003B78AC">
              <w:rPr>
                <w:rFonts w:ascii="Book Antiqua" w:eastAsia="Times New Roman" w:hAnsi="Book Antiqua" w:cs="Times New Roman"/>
                <w:color w:val="000000" w:themeColor="text1"/>
                <w:sz w:val="24"/>
                <w:szCs w:val="24"/>
                <w:lang w:eastAsia="id-ID"/>
              </w:rPr>
              <w:t>No.</w:t>
            </w:r>
          </w:p>
        </w:tc>
        <w:tc>
          <w:tcPr>
            <w:tcW w:w="3685" w:type="dxa"/>
          </w:tcPr>
          <w:p w:rsidR="003B78AC" w:rsidRPr="003B78AC" w:rsidRDefault="003B78AC" w:rsidP="00F13960">
            <w:pPr>
              <w:pStyle w:val="ListParagraph"/>
              <w:spacing w:after="0" w:line="20" w:lineRule="atLeast"/>
              <w:ind w:left="0"/>
              <w:jc w:val="center"/>
              <w:rPr>
                <w:rFonts w:ascii="Book Antiqua" w:eastAsia="Times New Roman" w:hAnsi="Book Antiqua" w:cs="Times New Roman"/>
                <w:color w:val="000000" w:themeColor="text1"/>
                <w:sz w:val="24"/>
                <w:szCs w:val="24"/>
                <w:lang w:eastAsia="id-ID"/>
              </w:rPr>
            </w:pPr>
            <w:r w:rsidRPr="003B78AC">
              <w:rPr>
                <w:rFonts w:ascii="Book Antiqua" w:eastAsia="Times New Roman" w:hAnsi="Book Antiqua" w:cs="Times New Roman"/>
                <w:color w:val="000000" w:themeColor="text1"/>
                <w:sz w:val="24"/>
                <w:szCs w:val="24"/>
                <w:lang w:eastAsia="id-ID"/>
              </w:rPr>
              <w:t xml:space="preserve">Nama Desa/Kelurahan </w:t>
            </w:r>
          </w:p>
        </w:tc>
        <w:tc>
          <w:tcPr>
            <w:tcW w:w="2977" w:type="dxa"/>
          </w:tcPr>
          <w:p w:rsidR="003B78AC" w:rsidRPr="003B78AC" w:rsidRDefault="003B78AC" w:rsidP="00F13960">
            <w:pPr>
              <w:pStyle w:val="ListParagraph"/>
              <w:spacing w:after="0" w:line="20" w:lineRule="atLeast"/>
              <w:ind w:left="0"/>
              <w:jc w:val="center"/>
              <w:rPr>
                <w:rFonts w:ascii="Book Antiqua" w:eastAsia="Times New Roman" w:hAnsi="Book Antiqua" w:cs="Times New Roman"/>
                <w:color w:val="000000" w:themeColor="text1"/>
                <w:sz w:val="24"/>
                <w:szCs w:val="24"/>
                <w:lang w:eastAsia="id-ID"/>
              </w:rPr>
            </w:pPr>
            <w:r w:rsidRPr="003B78AC">
              <w:rPr>
                <w:rFonts w:ascii="Book Antiqua" w:eastAsia="Times New Roman" w:hAnsi="Book Antiqua" w:cs="Times New Roman"/>
                <w:color w:val="000000" w:themeColor="text1"/>
                <w:sz w:val="24"/>
                <w:szCs w:val="24"/>
                <w:lang w:eastAsia="id-ID"/>
              </w:rPr>
              <w:t>Luas Wilayah (Km</w:t>
            </w:r>
            <w:r w:rsidRPr="003B78AC">
              <w:rPr>
                <w:rFonts w:ascii="Book Antiqua" w:eastAsia="Times New Roman" w:hAnsi="Book Antiqua" w:cs="Times New Roman"/>
                <w:color w:val="000000" w:themeColor="text1"/>
                <w:sz w:val="24"/>
                <w:szCs w:val="24"/>
                <w:vertAlign w:val="superscript"/>
                <w:lang w:eastAsia="id-ID"/>
              </w:rPr>
              <w:t>2</w:t>
            </w:r>
            <w:r w:rsidRPr="003B78AC">
              <w:rPr>
                <w:rFonts w:ascii="Book Antiqua" w:eastAsia="Times New Roman" w:hAnsi="Book Antiqua" w:cs="Times New Roman"/>
                <w:color w:val="000000" w:themeColor="text1"/>
                <w:sz w:val="24"/>
                <w:szCs w:val="24"/>
                <w:lang w:eastAsia="id-ID"/>
              </w:rPr>
              <w:t>)</w:t>
            </w:r>
          </w:p>
        </w:tc>
      </w:tr>
      <w:tr w:rsidR="003B78AC" w:rsidRPr="003B78AC" w:rsidTr="00F13960">
        <w:trPr>
          <w:trHeight w:val="329"/>
        </w:trPr>
        <w:tc>
          <w:tcPr>
            <w:tcW w:w="588" w:type="dxa"/>
            <w:tcBorders>
              <w:bottom w:val="single" w:sz="4" w:space="0" w:color="auto"/>
            </w:tcBorders>
          </w:tcPr>
          <w:p w:rsidR="003B78AC" w:rsidRPr="003B78AC" w:rsidRDefault="003B78AC" w:rsidP="00F13960">
            <w:pPr>
              <w:pStyle w:val="ListParagraph"/>
              <w:spacing w:after="0" w:line="20" w:lineRule="atLeast"/>
              <w:ind w:left="0"/>
              <w:jc w:val="center"/>
              <w:rPr>
                <w:rFonts w:ascii="Book Antiqua" w:eastAsia="Times New Roman" w:hAnsi="Book Antiqua" w:cs="Times New Roman"/>
                <w:color w:val="000000" w:themeColor="text1"/>
                <w:sz w:val="24"/>
                <w:szCs w:val="24"/>
                <w:lang w:eastAsia="id-ID"/>
              </w:rPr>
            </w:pPr>
            <w:r w:rsidRPr="003B78AC">
              <w:rPr>
                <w:rFonts w:ascii="Book Antiqua" w:eastAsia="Times New Roman" w:hAnsi="Book Antiqua" w:cs="Times New Roman"/>
                <w:color w:val="000000" w:themeColor="text1"/>
                <w:sz w:val="24"/>
                <w:szCs w:val="24"/>
                <w:lang w:eastAsia="id-ID"/>
              </w:rPr>
              <w:t>1.</w:t>
            </w:r>
          </w:p>
        </w:tc>
        <w:tc>
          <w:tcPr>
            <w:tcW w:w="3685" w:type="dxa"/>
            <w:tcBorders>
              <w:bottom w:val="single" w:sz="4" w:space="0" w:color="auto"/>
            </w:tcBorders>
          </w:tcPr>
          <w:p w:rsidR="003B78AC" w:rsidRPr="003B78AC" w:rsidRDefault="003B78AC" w:rsidP="00F13960">
            <w:pPr>
              <w:pStyle w:val="ListParagraph"/>
              <w:spacing w:after="0" w:line="20" w:lineRule="atLeast"/>
              <w:ind w:left="0"/>
              <w:jc w:val="both"/>
              <w:rPr>
                <w:rFonts w:ascii="Book Antiqua" w:eastAsia="Times New Roman" w:hAnsi="Book Antiqua" w:cs="Times New Roman"/>
                <w:color w:val="000000" w:themeColor="text1"/>
                <w:sz w:val="24"/>
                <w:szCs w:val="24"/>
                <w:lang w:eastAsia="id-ID"/>
              </w:rPr>
            </w:pPr>
            <w:r w:rsidRPr="003B78AC">
              <w:rPr>
                <w:rFonts w:ascii="Book Antiqua" w:eastAsia="Times New Roman" w:hAnsi="Book Antiqua" w:cs="Times New Roman"/>
                <w:color w:val="000000" w:themeColor="text1"/>
                <w:sz w:val="24"/>
                <w:szCs w:val="24"/>
                <w:lang w:eastAsia="id-ID"/>
              </w:rPr>
              <w:t>Cempaniga</w:t>
            </w:r>
          </w:p>
        </w:tc>
        <w:tc>
          <w:tcPr>
            <w:tcW w:w="2977" w:type="dxa"/>
            <w:tcBorders>
              <w:bottom w:val="single" w:sz="4" w:space="0" w:color="auto"/>
            </w:tcBorders>
          </w:tcPr>
          <w:p w:rsidR="003B78AC" w:rsidRPr="003B78AC" w:rsidRDefault="003B78AC" w:rsidP="00F13960">
            <w:pPr>
              <w:pStyle w:val="ListParagraph"/>
              <w:spacing w:after="0" w:line="20" w:lineRule="atLeast"/>
              <w:ind w:left="0"/>
              <w:jc w:val="center"/>
              <w:rPr>
                <w:rFonts w:ascii="Book Antiqua" w:eastAsia="Times New Roman" w:hAnsi="Book Antiqua" w:cs="Times New Roman"/>
                <w:color w:val="000000" w:themeColor="text1"/>
                <w:sz w:val="24"/>
                <w:szCs w:val="24"/>
                <w:lang w:eastAsia="id-ID"/>
              </w:rPr>
            </w:pPr>
            <w:r w:rsidRPr="003B78AC">
              <w:rPr>
                <w:rFonts w:ascii="Book Antiqua" w:eastAsia="Times New Roman" w:hAnsi="Book Antiqua" w:cs="Times New Roman"/>
                <w:color w:val="000000" w:themeColor="text1"/>
                <w:sz w:val="24"/>
                <w:szCs w:val="24"/>
                <w:lang w:eastAsia="id-ID"/>
              </w:rPr>
              <w:t>190</w:t>
            </w:r>
          </w:p>
        </w:tc>
      </w:tr>
      <w:tr w:rsidR="003B78AC" w:rsidRPr="003B78AC" w:rsidTr="00F13960">
        <w:trPr>
          <w:trHeight w:val="381"/>
        </w:trPr>
        <w:tc>
          <w:tcPr>
            <w:tcW w:w="588" w:type="dxa"/>
            <w:tcBorders>
              <w:top w:val="single" w:sz="4" w:space="0" w:color="auto"/>
              <w:bottom w:val="single" w:sz="4" w:space="0" w:color="auto"/>
            </w:tcBorders>
          </w:tcPr>
          <w:p w:rsidR="003B78AC" w:rsidRPr="003B78AC" w:rsidRDefault="003B78AC" w:rsidP="00F13960">
            <w:pPr>
              <w:pStyle w:val="ListParagraph"/>
              <w:spacing w:after="0" w:line="20" w:lineRule="atLeast"/>
              <w:ind w:left="0"/>
              <w:jc w:val="center"/>
              <w:rPr>
                <w:rFonts w:ascii="Book Antiqua" w:eastAsia="Times New Roman" w:hAnsi="Book Antiqua" w:cs="Times New Roman"/>
                <w:color w:val="000000" w:themeColor="text1"/>
                <w:sz w:val="24"/>
                <w:szCs w:val="24"/>
                <w:lang w:eastAsia="id-ID"/>
              </w:rPr>
            </w:pPr>
            <w:r w:rsidRPr="003B78AC">
              <w:rPr>
                <w:rFonts w:ascii="Book Antiqua" w:eastAsia="Times New Roman" w:hAnsi="Book Antiqua" w:cs="Times New Roman"/>
                <w:color w:val="000000" w:themeColor="text1"/>
                <w:sz w:val="24"/>
                <w:szCs w:val="24"/>
                <w:lang w:eastAsia="id-ID"/>
              </w:rPr>
              <w:t>2.</w:t>
            </w:r>
          </w:p>
        </w:tc>
        <w:tc>
          <w:tcPr>
            <w:tcW w:w="3685" w:type="dxa"/>
            <w:tcBorders>
              <w:top w:val="single" w:sz="4" w:space="0" w:color="auto"/>
              <w:bottom w:val="single" w:sz="4" w:space="0" w:color="auto"/>
            </w:tcBorders>
          </w:tcPr>
          <w:p w:rsidR="003B78AC" w:rsidRPr="003B78AC" w:rsidRDefault="003B78AC" w:rsidP="00F13960">
            <w:pPr>
              <w:pStyle w:val="ListParagraph"/>
              <w:spacing w:after="0" w:line="20" w:lineRule="atLeast"/>
              <w:ind w:left="0"/>
              <w:jc w:val="both"/>
              <w:rPr>
                <w:rFonts w:ascii="Book Antiqua" w:eastAsia="Times New Roman" w:hAnsi="Book Antiqua" w:cs="Times New Roman"/>
                <w:color w:val="000000" w:themeColor="text1"/>
                <w:sz w:val="24"/>
                <w:szCs w:val="24"/>
                <w:lang w:eastAsia="id-ID"/>
              </w:rPr>
            </w:pPr>
            <w:r w:rsidRPr="003B78AC">
              <w:rPr>
                <w:rFonts w:ascii="Book Antiqua" w:eastAsia="Times New Roman" w:hAnsi="Book Antiqua" w:cs="Times New Roman"/>
                <w:color w:val="000000" w:themeColor="text1"/>
                <w:sz w:val="24"/>
                <w:szCs w:val="24"/>
                <w:lang w:eastAsia="id-ID"/>
              </w:rPr>
              <w:t>Bacu</w:t>
            </w:r>
          </w:p>
        </w:tc>
        <w:tc>
          <w:tcPr>
            <w:tcW w:w="2977" w:type="dxa"/>
            <w:tcBorders>
              <w:top w:val="single" w:sz="4" w:space="0" w:color="auto"/>
              <w:bottom w:val="single" w:sz="4" w:space="0" w:color="auto"/>
            </w:tcBorders>
          </w:tcPr>
          <w:p w:rsidR="003B78AC" w:rsidRPr="003B78AC" w:rsidRDefault="003B78AC" w:rsidP="00F13960">
            <w:pPr>
              <w:pStyle w:val="ListParagraph"/>
              <w:spacing w:after="0" w:line="20" w:lineRule="atLeast"/>
              <w:ind w:left="0"/>
              <w:jc w:val="center"/>
              <w:rPr>
                <w:rFonts w:ascii="Book Antiqua" w:eastAsia="Times New Roman" w:hAnsi="Book Antiqua" w:cs="Times New Roman"/>
                <w:color w:val="000000" w:themeColor="text1"/>
                <w:sz w:val="24"/>
                <w:szCs w:val="24"/>
                <w:lang w:eastAsia="id-ID"/>
              </w:rPr>
            </w:pPr>
            <w:r w:rsidRPr="003B78AC">
              <w:rPr>
                <w:rFonts w:ascii="Book Antiqua" w:eastAsia="Times New Roman" w:hAnsi="Book Antiqua" w:cs="Times New Roman"/>
                <w:color w:val="000000" w:themeColor="text1"/>
                <w:sz w:val="24"/>
                <w:szCs w:val="24"/>
                <w:lang w:eastAsia="id-ID"/>
              </w:rPr>
              <w:t>166</w:t>
            </w:r>
          </w:p>
        </w:tc>
      </w:tr>
      <w:tr w:rsidR="003B78AC" w:rsidRPr="003B78AC" w:rsidTr="00F13960">
        <w:trPr>
          <w:trHeight w:val="350"/>
        </w:trPr>
        <w:tc>
          <w:tcPr>
            <w:tcW w:w="588" w:type="dxa"/>
            <w:tcBorders>
              <w:top w:val="single" w:sz="4" w:space="0" w:color="auto"/>
              <w:bottom w:val="single" w:sz="4" w:space="0" w:color="auto"/>
            </w:tcBorders>
          </w:tcPr>
          <w:p w:rsidR="003B78AC" w:rsidRPr="003B78AC" w:rsidRDefault="003B78AC" w:rsidP="00F13960">
            <w:pPr>
              <w:pStyle w:val="ListParagraph"/>
              <w:spacing w:after="0" w:line="20" w:lineRule="atLeast"/>
              <w:ind w:left="0"/>
              <w:jc w:val="center"/>
              <w:rPr>
                <w:rFonts w:ascii="Book Antiqua" w:eastAsia="Times New Roman" w:hAnsi="Book Antiqua" w:cs="Times New Roman"/>
                <w:color w:val="000000" w:themeColor="text1"/>
                <w:sz w:val="24"/>
                <w:szCs w:val="24"/>
                <w:lang w:eastAsia="id-ID"/>
              </w:rPr>
            </w:pPr>
            <w:r w:rsidRPr="003B78AC">
              <w:rPr>
                <w:rFonts w:ascii="Book Antiqua" w:eastAsia="Times New Roman" w:hAnsi="Book Antiqua" w:cs="Times New Roman"/>
                <w:color w:val="000000" w:themeColor="text1"/>
                <w:sz w:val="24"/>
                <w:szCs w:val="24"/>
                <w:lang w:eastAsia="id-ID"/>
              </w:rPr>
              <w:t>3.</w:t>
            </w:r>
          </w:p>
        </w:tc>
        <w:tc>
          <w:tcPr>
            <w:tcW w:w="3685" w:type="dxa"/>
            <w:tcBorders>
              <w:top w:val="single" w:sz="4" w:space="0" w:color="auto"/>
              <w:bottom w:val="single" w:sz="4" w:space="0" w:color="auto"/>
            </w:tcBorders>
          </w:tcPr>
          <w:p w:rsidR="003B78AC" w:rsidRPr="003B78AC" w:rsidRDefault="003B78AC" w:rsidP="00F13960">
            <w:pPr>
              <w:pStyle w:val="ListParagraph"/>
              <w:spacing w:after="0" w:line="20" w:lineRule="atLeast"/>
              <w:ind w:left="0"/>
              <w:jc w:val="both"/>
              <w:rPr>
                <w:rFonts w:ascii="Book Antiqua" w:eastAsia="Times New Roman" w:hAnsi="Book Antiqua" w:cs="Times New Roman"/>
                <w:color w:val="000000" w:themeColor="text1"/>
                <w:sz w:val="24"/>
                <w:szCs w:val="24"/>
                <w:lang w:eastAsia="id-ID"/>
              </w:rPr>
            </w:pPr>
            <w:r w:rsidRPr="003B78AC">
              <w:rPr>
                <w:rFonts w:ascii="Book Antiqua" w:eastAsia="Times New Roman" w:hAnsi="Book Antiqua" w:cs="Times New Roman"/>
                <w:color w:val="000000" w:themeColor="text1"/>
                <w:sz w:val="24"/>
                <w:szCs w:val="24"/>
                <w:lang w:eastAsia="id-ID"/>
              </w:rPr>
              <w:t>Cingkang</w:t>
            </w:r>
          </w:p>
        </w:tc>
        <w:tc>
          <w:tcPr>
            <w:tcW w:w="2977" w:type="dxa"/>
            <w:tcBorders>
              <w:top w:val="single" w:sz="4" w:space="0" w:color="auto"/>
              <w:bottom w:val="single" w:sz="4" w:space="0" w:color="auto"/>
            </w:tcBorders>
          </w:tcPr>
          <w:p w:rsidR="003B78AC" w:rsidRPr="003B78AC" w:rsidRDefault="003B78AC" w:rsidP="00F13960">
            <w:pPr>
              <w:pStyle w:val="ListParagraph"/>
              <w:spacing w:after="0" w:line="20" w:lineRule="atLeast"/>
              <w:ind w:left="0"/>
              <w:jc w:val="center"/>
              <w:rPr>
                <w:rFonts w:ascii="Book Antiqua" w:eastAsia="Times New Roman" w:hAnsi="Book Antiqua" w:cs="Times New Roman"/>
                <w:color w:val="000000" w:themeColor="text1"/>
                <w:sz w:val="24"/>
                <w:szCs w:val="24"/>
                <w:lang w:eastAsia="id-ID"/>
              </w:rPr>
            </w:pPr>
            <w:r w:rsidRPr="003B78AC">
              <w:rPr>
                <w:rFonts w:ascii="Book Antiqua" w:eastAsia="Times New Roman" w:hAnsi="Book Antiqua" w:cs="Times New Roman"/>
                <w:color w:val="000000" w:themeColor="text1"/>
                <w:sz w:val="24"/>
                <w:szCs w:val="24"/>
                <w:lang w:eastAsia="id-ID"/>
              </w:rPr>
              <w:t>165</w:t>
            </w:r>
          </w:p>
        </w:tc>
      </w:tr>
      <w:tr w:rsidR="003B78AC" w:rsidRPr="003B78AC" w:rsidTr="00F13960">
        <w:trPr>
          <w:trHeight w:val="258"/>
        </w:trPr>
        <w:tc>
          <w:tcPr>
            <w:tcW w:w="588" w:type="dxa"/>
            <w:tcBorders>
              <w:top w:val="single" w:sz="4" w:space="0" w:color="auto"/>
              <w:bottom w:val="single" w:sz="4" w:space="0" w:color="auto"/>
            </w:tcBorders>
          </w:tcPr>
          <w:p w:rsidR="003B78AC" w:rsidRPr="003B78AC" w:rsidRDefault="003B78AC" w:rsidP="00F13960">
            <w:pPr>
              <w:pStyle w:val="ListParagraph"/>
              <w:spacing w:after="0" w:line="20" w:lineRule="atLeast"/>
              <w:ind w:left="0"/>
              <w:jc w:val="center"/>
              <w:rPr>
                <w:rFonts w:ascii="Book Antiqua" w:eastAsia="Times New Roman" w:hAnsi="Book Antiqua" w:cs="Times New Roman"/>
                <w:color w:val="000000" w:themeColor="text1"/>
                <w:sz w:val="24"/>
                <w:szCs w:val="24"/>
                <w:lang w:eastAsia="id-ID"/>
              </w:rPr>
            </w:pPr>
            <w:r w:rsidRPr="003B78AC">
              <w:rPr>
                <w:rFonts w:ascii="Book Antiqua" w:eastAsia="Times New Roman" w:hAnsi="Book Antiqua" w:cs="Times New Roman"/>
                <w:color w:val="000000" w:themeColor="text1"/>
                <w:sz w:val="24"/>
                <w:szCs w:val="24"/>
                <w:lang w:eastAsia="id-ID"/>
              </w:rPr>
              <w:t>4.</w:t>
            </w:r>
          </w:p>
        </w:tc>
        <w:tc>
          <w:tcPr>
            <w:tcW w:w="3685" w:type="dxa"/>
            <w:tcBorders>
              <w:top w:val="single" w:sz="4" w:space="0" w:color="auto"/>
              <w:bottom w:val="single" w:sz="4" w:space="0" w:color="auto"/>
            </w:tcBorders>
          </w:tcPr>
          <w:p w:rsidR="003B78AC" w:rsidRPr="003B78AC" w:rsidRDefault="003B78AC" w:rsidP="00F13960">
            <w:pPr>
              <w:pStyle w:val="ListParagraph"/>
              <w:spacing w:after="0" w:line="20" w:lineRule="atLeast"/>
              <w:ind w:left="0"/>
              <w:jc w:val="both"/>
              <w:rPr>
                <w:rFonts w:ascii="Book Antiqua" w:eastAsia="Times New Roman" w:hAnsi="Book Antiqua" w:cs="Times New Roman"/>
                <w:color w:val="000000" w:themeColor="text1"/>
                <w:sz w:val="24"/>
                <w:szCs w:val="24"/>
                <w:lang w:eastAsia="id-ID"/>
              </w:rPr>
            </w:pPr>
            <w:r w:rsidRPr="003B78AC">
              <w:rPr>
                <w:rFonts w:ascii="Book Antiqua" w:eastAsia="Times New Roman" w:hAnsi="Book Antiqua" w:cs="Times New Roman"/>
                <w:color w:val="000000" w:themeColor="text1"/>
                <w:sz w:val="24"/>
                <w:szCs w:val="24"/>
                <w:lang w:eastAsia="id-ID"/>
              </w:rPr>
              <w:t>Congko</w:t>
            </w:r>
          </w:p>
        </w:tc>
        <w:tc>
          <w:tcPr>
            <w:tcW w:w="2977" w:type="dxa"/>
            <w:tcBorders>
              <w:top w:val="single" w:sz="4" w:space="0" w:color="auto"/>
              <w:bottom w:val="single" w:sz="4" w:space="0" w:color="auto"/>
            </w:tcBorders>
          </w:tcPr>
          <w:p w:rsidR="003B78AC" w:rsidRPr="003B78AC" w:rsidRDefault="003B78AC" w:rsidP="00F13960">
            <w:pPr>
              <w:pStyle w:val="ListParagraph"/>
              <w:spacing w:after="0" w:line="20" w:lineRule="atLeast"/>
              <w:ind w:left="0"/>
              <w:jc w:val="center"/>
              <w:rPr>
                <w:rFonts w:ascii="Book Antiqua" w:eastAsia="Times New Roman" w:hAnsi="Book Antiqua" w:cs="Times New Roman"/>
                <w:color w:val="000000" w:themeColor="text1"/>
                <w:sz w:val="24"/>
                <w:szCs w:val="24"/>
                <w:lang w:eastAsia="id-ID"/>
              </w:rPr>
            </w:pPr>
            <w:r w:rsidRPr="003B78AC">
              <w:rPr>
                <w:rFonts w:ascii="Book Antiqua" w:eastAsia="Times New Roman" w:hAnsi="Book Antiqua" w:cs="Times New Roman"/>
                <w:color w:val="000000" w:themeColor="text1"/>
                <w:sz w:val="24"/>
                <w:szCs w:val="24"/>
                <w:lang w:eastAsia="id-ID"/>
              </w:rPr>
              <w:t>95</w:t>
            </w:r>
          </w:p>
        </w:tc>
      </w:tr>
      <w:tr w:rsidR="003B78AC" w:rsidRPr="003B78AC" w:rsidTr="00F13960">
        <w:trPr>
          <w:trHeight w:val="299"/>
        </w:trPr>
        <w:tc>
          <w:tcPr>
            <w:tcW w:w="588" w:type="dxa"/>
            <w:tcBorders>
              <w:top w:val="single" w:sz="4" w:space="0" w:color="auto"/>
              <w:bottom w:val="single" w:sz="4" w:space="0" w:color="auto"/>
            </w:tcBorders>
          </w:tcPr>
          <w:p w:rsidR="003B78AC" w:rsidRPr="003B78AC" w:rsidRDefault="003B78AC" w:rsidP="00F13960">
            <w:pPr>
              <w:pStyle w:val="ListParagraph"/>
              <w:spacing w:after="0" w:line="20" w:lineRule="atLeast"/>
              <w:ind w:left="0"/>
              <w:jc w:val="center"/>
              <w:rPr>
                <w:rFonts w:ascii="Book Antiqua" w:eastAsia="Times New Roman" w:hAnsi="Book Antiqua" w:cs="Times New Roman"/>
                <w:color w:val="000000" w:themeColor="text1"/>
                <w:sz w:val="24"/>
                <w:szCs w:val="24"/>
                <w:lang w:eastAsia="id-ID"/>
              </w:rPr>
            </w:pPr>
            <w:r w:rsidRPr="003B78AC">
              <w:rPr>
                <w:rFonts w:ascii="Book Antiqua" w:eastAsia="Times New Roman" w:hAnsi="Book Antiqua" w:cs="Times New Roman"/>
                <w:color w:val="000000" w:themeColor="text1"/>
                <w:sz w:val="24"/>
                <w:szCs w:val="24"/>
                <w:lang w:eastAsia="id-ID"/>
              </w:rPr>
              <w:t>5.</w:t>
            </w:r>
          </w:p>
        </w:tc>
        <w:tc>
          <w:tcPr>
            <w:tcW w:w="3685" w:type="dxa"/>
            <w:tcBorders>
              <w:top w:val="single" w:sz="4" w:space="0" w:color="auto"/>
              <w:bottom w:val="single" w:sz="4" w:space="0" w:color="auto"/>
            </w:tcBorders>
          </w:tcPr>
          <w:p w:rsidR="003B78AC" w:rsidRPr="003B78AC" w:rsidRDefault="003B78AC" w:rsidP="00F13960">
            <w:pPr>
              <w:pStyle w:val="ListParagraph"/>
              <w:spacing w:after="0" w:line="20" w:lineRule="atLeast"/>
              <w:ind w:left="0"/>
              <w:jc w:val="both"/>
              <w:rPr>
                <w:rFonts w:ascii="Book Antiqua" w:eastAsia="Times New Roman" w:hAnsi="Book Antiqua" w:cs="Times New Roman"/>
                <w:color w:val="000000" w:themeColor="text1"/>
                <w:sz w:val="24"/>
                <w:szCs w:val="24"/>
                <w:lang w:eastAsia="id-ID"/>
              </w:rPr>
            </w:pPr>
            <w:r w:rsidRPr="003B78AC">
              <w:rPr>
                <w:rFonts w:ascii="Book Antiqua" w:eastAsia="Times New Roman" w:hAnsi="Book Antiqua" w:cs="Times New Roman"/>
                <w:color w:val="000000" w:themeColor="text1"/>
                <w:sz w:val="24"/>
                <w:szCs w:val="24"/>
                <w:lang w:eastAsia="id-ID"/>
              </w:rPr>
              <w:t>Cinnong</w:t>
            </w:r>
          </w:p>
        </w:tc>
        <w:tc>
          <w:tcPr>
            <w:tcW w:w="2977" w:type="dxa"/>
            <w:tcBorders>
              <w:top w:val="single" w:sz="4" w:space="0" w:color="auto"/>
              <w:bottom w:val="single" w:sz="4" w:space="0" w:color="auto"/>
            </w:tcBorders>
          </w:tcPr>
          <w:p w:rsidR="003B78AC" w:rsidRPr="003B78AC" w:rsidRDefault="003B78AC" w:rsidP="00F13960">
            <w:pPr>
              <w:pStyle w:val="ListParagraph"/>
              <w:spacing w:after="0" w:line="20" w:lineRule="atLeast"/>
              <w:ind w:left="0"/>
              <w:jc w:val="center"/>
              <w:rPr>
                <w:rFonts w:ascii="Book Antiqua" w:eastAsia="Times New Roman" w:hAnsi="Book Antiqua" w:cs="Times New Roman"/>
                <w:color w:val="000000" w:themeColor="text1"/>
                <w:sz w:val="24"/>
                <w:szCs w:val="24"/>
                <w:lang w:eastAsia="id-ID"/>
              </w:rPr>
            </w:pPr>
            <w:r w:rsidRPr="003B78AC">
              <w:rPr>
                <w:rFonts w:ascii="Book Antiqua" w:eastAsia="Times New Roman" w:hAnsi="Book Antiqua" w:cs="Times New Roman"/>
                <w:color w:val="000000" w:themeColor="text1"/>
                <w:sz w:val="24"/>
                <w:szCs w:val="24"/>
                <w:lang w:eastAsia="id-ID"/>
              </w:rPr>
              <w:t>95</w:t>
            </w:r>
          </w:p>
        </w:tc>
      </w:tr>
      <w:tr w:rsidR="003B78AC" w:rsidRPr="003B78AC" w:rsidTr="00F13960">
        <w:trPr>
          <w:trHeight w:val="237"/>
        </w:trPr>
        <w:tc>
          <w:tcPr>
            <w:tcW w:w="588" w:type="dxa"/>
            <w:tcBorders>
              <w:top w:val="single" w:sz="4" w:space="0" w:color="auto"/>
              <w:bottom w:val="single" w:sz="4" w:space="0" w:color="auto"/>
            </w:tcBorders>
          </w:tcPr>
          <w:p w:rsidR="003B78AC" w:rsidRPr="003B78AC" w:rsidRDefault="003B78AC" w:rsidP="00F13960">
            <w:pPr>
              <w:pStyle w:val="ListParagraph"/>
              <w:spacing w:after="0" w:line="20" w:lineRule="atLeast"/>
              <w:ind w:left="0"/>
              <w:jc w:val="center"/>
              <w:rPr>
                <w:rFonts w:ascii="Book Antiqua" w:eastAsia="Times New Roman" w:hAnsi="Book Antiqua" w:cs="Times New Roman"/>
                <w:color w:val="000000" w:themeColor="text1"/>
                <w:sz w:val="24"/>
                <w:szCs w:val="24"/>
                <w:lang w:eastAsia="id-ID"/>
              </w:rPr>
            </w:pPr>
            <w:r w:rsidRPr="003B78AC">
              <w:rPr>
                <w:rFonts w:ascii="Book Antiqua" w:eastAsia="Times New Roman" w:hAnsi="Book Antiqua" w:cs="Times New Roman"/>
                <w:color w:val="000000" w:themeColor="text1"/>
                <w:sz w:val="24"/>
                <w:szCs w:val="24"/>
                <w:lang w:eastAsia="id-ID"/>
              </w:rPr>
              <w:t>6.</w:t>
            </w:r>
          </w:p>
        </w:tc>
        <w:tc>
          <w:tcPr>
            <w:tcW w:w="3685" w:type="dxa"/>
            <w:tcBorders>
              <w:top w:val="single" w:sz="4" w:space="0" w:color="auto"/>
              <w:bottom w:val="single" w:sz="4" w:space="0" w:color="auto"/>
            </w:tcBorders>
          </w:tcPr>
          <w:p w:rsidR="003B78AC" w:rsidRPr="003B78AC" w:rsidRDefault="003B78AC" w:rsidP="00F13960">
            <w:pPr>
              <w:pStyle w:val="ListParagraph"/>
              <w:spacing w:after="0" w:line="20" w:lineRule="atLeast"/>
              <w:ind w:left="0"/>
              <w:jc w:val="both"/>
              <w:rPr>
                <w:rFonts w:ascii="Book Antiqua" w:eastAsia="Times New Roman" w:hAnsi="Book Antiqua" w:cs="Times New Roman"/>
                <w:color w:val="000000" w:themeColor="text1"/>
                <w:sz w:val="24"/>
                <w:szCs w:val="24"/>
                <w:lang w:eastAsia="id-ID"/>
              </w:rPr>
            </w:pPr>
            <w:r w:rsidRPr="003B78AC">
              <w:rPr>
                <w:rFonts w:ascii="Book Antiqua" w:eastAsia="Times New Roman" w:hAnsi="Book Antiqua" w:cs="Times New Roman"/>
                <w:color w:val="000000" w:themeColor="text1"/>
                <w:sz w:val="24"/>
                <w:szCs w:val="24"/>
                <w:lang w:eastAsia="id-ID"/>
              </w:rPr>
              <w:t>Lampoko</w:t>
            </w:r>
          </w:p>
        </w:tc>
        <w:tc>
          <w:tcPr>
            <w:tcW w:w="2977" w:type="dxa"/>
            <w:tcBorders>
              <w:top w:val="single" w:sz="4" w:space="0" w:color="auto"/>
              <w:bottom w:val="single" w:sz="4" w:space="0" w:color="auto"/>
            </w:tcBorders>
          </w:tcPr>
          <w:p w:rsidR="003B78AC" w:rsidRPr="003B78AC" w:rsidRDefault="003B78AC" w:rsidP="00F13960">
            <w:pPr>
              <w:pStyle w:val="ListParagraph"/>
              <w:spacing w:after="0" w:line="20" w:lineRule="atLeast"/>
              <w:ind w:left="0"/>
              <w:jc w:val="center"/>
              <w:rPr>
                <w:rFonts w:ascii="Book Antiqua" w:eastAsia="Times New Roman" w:hAnsi="Book Antiqua" w:cs="Times New Roman"/>
                <w:color w:val="000000" w:themeColor="text1"/>
                <w:sz w:val="24"/>
                <w:szCs w:val="24"/>
                <w:lang w:eastAsia="id-ID"/>
              </w:rPr>
            </w:pPr>
            <w:r w:rsidRPr="003B78AC">
              <w:rPr>
                <w:rFonts w:ascii="Book Antiqua" w:eastAsia="Times New Roman" w:hAnsi="Book Antiqua" w:cs="Times New Roman"/>
                <w:color w:val="000000" w:themeColor="text1"/>
                <w:sz w:val="24"/>
                <w:szCs w:val="24"/>
                <w:lang w:eastAsia="id-ID"/>
              </w:rPr>
              <w:t>166</w:t>
            </w:r>
          </w:p>
        </w:tc>
      </w:tr>
      <w:tr w:rsidR="003B78AC" w:rsidRPr="003B78AC" w:rsidTr="00F13960">
        <w:trPr>
          <w:trHeight w:val="309"/>
        </w:trPr>
        <w:tc>
          <w:tcPr>
            <w:tcW w:w="588" w:type="dxa"/>
            <w:tcBorders>
              <w:top w:val="single" w:sz="4" w:space="0" w:color="auto"/>
              <w:bottom w:val="single" w:sz="4" w:space="0" w:color="auto"/>
            </w:tcBorders>
          </w:tcPr>
          <w:p w:rsidR="003B78AC" w:rsidRPr="003B78AC" w:rsidRDefault="003B78AC" w:rsidP="00F13960">
            <w:pPr>
              <w:pStyle w:val="ListParagraph"/>
              <w:spacing w:after="0" w:line="20" w:lineRule="atLeast"/>
              <w:ind w:left="0"/>
              <w:jc w:val="center"/>
              <w:rPr>
                <w:rFonts w:ascii="Book Antiqua" w:eastAsia="Times New Roman" w:hAnsi="Book Antiqua" w:cs="Times New Roman"/>
                <w:color w:val="000000" w:themeColor="text1"/>
                <w:sz w:val="24"/>
                <w:szCs w:val="24"/>
                <w:lang w:eastAsia="id-ID"/>
              </w:rPr>
            </w:pPr>
            <w:r w:rsidRPr="003B78AC">
              <w:rPr>
                <w:rFonts w:ascii="Book Antiqua" w:eastAsia="Times New Roman" w:hAnsi="Book Antiqua" w:cs="Times New Roman"/>
                <w:color w:val="000000" w:themeColor="text1"/>
                <w:sz w:val="24"/>
                <w:szCs w:val="24"/>
                <w:lang w:eastAsia="id-ID"/>
              </w:rPr>
              <w:t>7.</w:t>
            </w:r>
          </w:p>
        </w:tc>
        <w:tc>
          <w:tcPr>
            <w:tcW w:w="3685" w:type="dxa"/>
            <w:tcBorders>
              <w:top w:val="single" w:sz="4" w:space="0" w:color="auto"/>
              <w:bottom w:val="single" w:sz="4" w:space="0" w:color="auto"/>
            </w:tcBorders>
          </w:tcPr>
          <w:p w:rsidR="003B78AC" w:rsidRPr="003B78AC" w:rsidRDefault="003B78AC" w:rsidP="00F13960">
            <w:pPr>
              <w:pStyle w:val="ListParagraph"/>
              <w:spacing w:after="0" w:line="20" w:lineRule="atLeast"/>
              <w:ind w:left="0"/>
              <w:jc w:val="both"/>
              <w:rPr>
                <w:rFonts w:ascii="Book Antiqua" w:eastAsia="Times New Roman" w:hAnsi="Book Antiqua" w:cs="Times New Roman"/>
                <w:color w:val="000000" w:themeColor="text1"/>
                <w:sz w:val="24"/>
                <w:szCs w:val="24"/>
                <w:lang w:eastAsia="id-ID"/>
              </w:rPr>
            </w:pPr>
            <w:r w:rsidRPr="003B78AC">
              <w:rPr>
                <w:rFonts w:ascii="Book Antiqua" w:eastAsia="Times New Roman" w:hAnsi="Book Antiqua" w:cs="Times New Roman"/>
                <w:color w:val="000000" w:themeColor="text1"/>
                <w:sz w:val="24"/>
                <w:szCs w:val="24"/>
                <w:lang w:eastAsia="id-ID"/>
              </w:rPr>
              <w:t>Wollangi</w:t>
            </w:r>
          </w:p>
        </w:tc>
        <w:tc>
          <w:tcPr>
            <w:tcW w:w="2977" w:type="dxa"/>
            <w:tcBorders>
              <w:top w:val="single" w:sz="4" w:space="0" w:color="auto"/>
              <w:bottom w:val="single" w:sz="4" w:space="0" w:color="auto"/>
            </w:tcBorders>
          </w:tcPr>
          <w:p w:rsidR="003B78AC" w:rsidRPr="003B78AC" w:rsidRDefault="003B78AC" w:rsidP="00F13960">
            <w:pPr>
              <w:pStyle w:val="ListParagraph"/>
              <w:spacing w:after="0" w:line="20" w:lineRule="atLeast"/>
              <w:ind w:left="0"/>
              <w:jc w:val="center"/>
              <w:rPr>
                <w:rFonts w:ascii="Book Antiqua" w:eastAsia="Times New Roman" w:hAnsi="Book Antiqua" w:cs="Times New Roman"/>
                <w:color w:val="000000" w:themeColor="text1"/>
                <w:sz w:val="24"/>
                <w:szCs w:val="24"/>
                <w:lang w:eastAsia="id-ID"/>
              </w:rPr>
            </w:pPr>
            <w:r w:rsidRPr="003B78AC">
              <w:rPr>
                <w:rFonts w:ascii="Book Antiqua" w:eastAsia="Times New Roman" w:hAnsi="Book Antiqua" w:cs="Times New Roman"/>
                <w:color w:val="000000" w:themeColor="text1"/>
                <w:sz w:val="24"/>
                <w:szCs w:val="24"/>
                <w:lang w:eastAsia="id-ID"/>
              </w:rPr>
              <w:t>61</w:t>
            </w:r>
          </w:p>
        </w:tc>
      </w:tr>
      <w:tr w:rsidR="003B78AC" w:rsidRPr="003B78AC" w:rsidTr="00F13960">
        <w:trPr>
          <w:trHeight w:val="360"/>
        </w:trPr>
        <w:tc>
          <w:tcPr>
            <w:tcW w:w="588" w:type="dxa"/>
            <w:tcBorders>
              <w:top w:val="single" w:sz="4" w:space="0" w:color="auto"/>
              <w:bottom w:val="single" w:sz="4" w:space="0" w:color="auto"/>
            </w:tcBorders>
          </w:tcPr>
          <w:p w:rsidR="003B78AC" w:rsidRPr="003B78AC" w:rsidRDefault="003B78AC" w:rsidP="00F13960">
            <w:pPr>
              <w:pStyle w:val="ListParagraph"/>
              <w:spacing w:after="0" w:line="20" w:lineRule="atLeast"/>
              <w:ind w:left="0"/>
              <w:jc w:val="center"/>
              <w:rPr>
                <w:rFonts w:ascii="Book Antiqua" w:eastAsia="Times New Roman" w:hAnsi="Book Antiqua" w:cs="Times New Roman"/>
                <w:color w:val="000000" w:themeColor="text1"/>
                <w:sz w:val="24"/>
                <w:szCs w:val="24"/>
                <w:lang w:eastAsia="id-ID"/>
              </w:rPr>
            </w:pPr>
            <w:r w:rsidRPr="003B78AC">
              <w:rPr>
                <w:rFonts w:ascii="Book Antiqua" w:eastAsia="Times New Roman" w:hAnsi="Book Antiqua" w:cs="Times New Roman"/>
                <w:color w:val="000000" w:themeColor="text1"/>
                <w:sz w:val="24"/>
                <w:szCs w:val="24"/>
                <w:lang w:eastAsia="id-ID"/>
              </w:rPr>
              <w:t>8.</w:t>
            </w:r>
          </w:p>
        </w:tc>
        <w:tc>
          <w:tcPr>
            <w:tcW w:w="3685" w:type="dxa"/>
            <w:tcBorders>
              <w:top w:val="single" w:sz="4" w:space="0" w:color="auto"/>
              <w:bottom w:val="single" w:sz="4" w:space="0" w:color="auto"/>
            </w:tcBorders>
          </w:tcPr>
          <w:p w:rsidR="003B78AC" w:rsidRPr="003B78AC" w:rsidRDefault="003B78AC" w:rsidP="00F13960">
            <w:pPr>
              <w:pStyle w:val="ListParagraph"/>
              <w:spacing w:after="0" w:line="20" w:lineRule="atLeast"/>
              <w:ind w:left="0"/>
              <w:jc w:val="both"/>
              <w:rPr>
                <w:rFonts w:ascii="Book Antiqua" w:eastAsia="Times New Roman" w:hAnsi="Book Antiqua" w:cs="Times New Roman"/>
                <w:color w:val="000000" w:themeColor="text1"/>
                <w:sz w:val="24"/>
                <w:szCs w:val="24"/>
                <w:lang w:eastAsia="id-ID"/>
              </w:rPr>
            </w:pPr>
            <w:r w:rsidRPr="003B78AC">
              <w:rPr>
                <w:rFonts w:ascii="Book Antiqua" w:eastAsia="Times New Roman" w:hAnsi="Book Antiqua" w:cs="Times New Roman"/>
                <w:color w:val="000000" w:themeColor="text1"/>
                <w:sz w:val="24"/>
                <w:szCs w:val="24"/>
                <w:lang w:eastAsia="id-ID"/>
              </w:rPr>
              <w:t>Kajaolaliddong</w:t>
            </w:r>
          </w:p>
        </w:tc>
        <w:tc>
          <w:tcPr>
            <w:tcW w:w="2977" w:type="dxa"/>
            <w:tcBorders>
              <w:top w:val="single" w:sz="4" w:space="0" w:color="auto"/>
              <w:bottom w:val="single" w:sz="4" w:space="0" w:color="auto"/>
            </w:tcBorders>
          </w:tcPr>
          <w:p w:rsidR="003B78AC" w:rsidRPr="003B78AC" w:rsidRDefault="003B78AC" w:rsidP="00F13960">
            <w:pPr>
              <w:pStyle w:val="ListParagraph"/>
              <w:spacing w:after="0" w:line="20" w:lineRule="atLeast"/>
              <w:ind w:left="0"/>
              <w:jc w:val="center"/>
              <w:rPr>
                <w:rFonts w:ascii="Book Antiqua" w:eastAsia="Times New Roman" w:hAnsi="Book Antiqua" w:cs="Times New Roman"/>
                <w:color w:val="000000" w:themeColor="text1"/>
                <w:sz w:val="24"/>
                <w:szCs w:val="24"/>
                <w:lang w:eastAsia="id-ID"/>
              </w:rPr>
            </w:pPr>
            <w:r w:rsidRPr="003B78AC">
              <w:rPr>
                <w:rFonts w:ascii="Book Antiqua" w:eastAsia="Times New Roman" w:hAnsi="Book Antiqua" w:cs="Times New Roman"/>
                <w:color w:val="000000" w:themeColor="text1"/>
                <w:sz w:val="24"/>
                <w:szCs w:val="24"/>
                <w:lang w:eastAsia="id-ID"/>
              </w:rPr>
              <w:t>47</w:t>
            </w:r>
          </w:p>
        </w:tc>
      </w:tr>
      <w:tr w:rsidR="003B78AC" w:rsidRPr="003B78AC" w:rsidTr="00F13960">
        <w:trPr>
          <w:trHeight w:val="360"/>
        </w:trPr>
        <w:tc>
          <w:tcPr>
            <w:tcW w:w="588" w:type="dxa"/>
            <w:tcBorders>
              <w:top w:val="single" w:sz="4" w:space="0" w:color="auto"/>
              <w:bottom w:val="single" w:sz="4" w:space="0" w:color="auto"/>
            </w:tcBorders>
          </w:tcPr>
          <w:p w:rsidR="003B78AC" w:rsidRPr="003B78AC" w:rsidRDefault="003B78AC" w:rsidP="00F13960">
            <w:pPr>
              <w:pStyle w:val="ListParagraph"/>
              <w:spacing w:after="0" w:line="20" w:lineRule="atLeast"/>
              <w:ind w:left="0"/>
              <w:jc w:val="center"/>
              <w:rPr>
                <w:rFonts w:ascii="Book Antiqua" w:eastAsia="Times New Roman" w:hAnsi="Book Antiqua" w:cs="Times New Roman"/>
                <w:color w:val="000000" w:themeColor="text1"/>
                <w:sz w:val="24"/>
                <w:szCs w:val="24"/>
                <w:lang w:eastAsia="id-ID"/>
              </w:rPr>
            </w:pPr>
            <w:r w:rsidRPr="003B78AC">
              <w:rPr>
                <w:rFonts w:ascii="Book Antiqua" w:eastAsia="Times New Roman" w:hAnsi="Book Antiqua" w:cs="Times New Roman"/>
                <w:color w:val="000000" w:themeColor="text1"/>
                <w:sz w:val="24"/>
                <w:szCs w:val="24"/>
                <w:lang w:eastAsia="id-ID"/>
              </w:rPr>
              <w:t>9.</w:t>
            </w:r>
          </w:p>
        </w:tc>
        <w:tc>
          <w:tcPr>
            <w:tcW w:w="3685" w:type="dxa"/>
            <w:tcBorders>
              <w:top w:val="single" w:sz="4" w:space="0" w:color="auto"/>
              <w:bottom w:val="single" w:sz="4" w:space="0" w:color="auto"/>
            </w:tcBorders>
          </w:tcPr>
          <w:p w:rsidR="003B78AC" w:rsidRPr="003B78AC" w:rsidRDefault="003B78AC" w:rsidP="00F13960">
            <w:pPr>
              <w:pStyle w:val="ListParagraph"/>
              <w:spacing w:after="0" w:line="20" w:lineRule="atLeast"/>
              <w:ind w:left="0"/>
              <w:jc w:val="both"/>
              <w:rPr>
                <w:rFonts w:ascii="Book Antiqua" w:eastAsia="Times New Roman" w:hAnsi="Book Antiqua" w:cs="Times New Roman"/>
                <w:color w:val="000000" w:themeColor="text1"/>
                <w:sz w:val="24"/>
                <w:szCs w:val="24"/>
                <w:lang w:eastAsia="id-ID"/>
              </w:rPr>
            </w:pPr>
            <w:r w:rsidRPr="003B78AC">
              <w:rPr>
                <w:rFonts w:ascii="Book Antiqua" w:eastAsia="Times New Roman" w:hAnsi="Book Antiqua" w:cs="Times New Roman"/>
                <w:color w:val="000000" w:themeColor="text1"/>
                <w:sz w:val="24"/>
                <w:szCs w:val="24"/>
                <w:lang w:eastAsia="id-ID"/>
              </w:rPr>
              <w:t>Samaelo</w:t>
            </w:r>
          </w:p>
        </w:tc>
        <w:tc>
          <w:tcPr>
            <w:tcW w:w="2977" w:type="dxa"/>
            <w:tcBorders>
              <w:top w:val="single" w:sz="4" w:space="0" w:color="auto"/>
              <w:bottom w:val="single" w:sz="4" w:space="0" w:color="auto"/>
            </w:tcBorders>
          </w:tcPr>
          <w:p w:rsidR="003B78AC" w:rsidRPr="003B78AC" w:rsidRDefault="003B78AC" w:rsidP="00F13960">
            <w:pPr>
              <w:pStyle w:val="ListParagraph"/>
              <w:spacing w:after="0" w:line="20" w:lineRule="atLeast"/>
              <w:ind w:left="0"/>
              <w:jc w:val="center"/>
              <w:rPr>
                <w:rFonts w:ascii="Book Antiqua" w:eastAsia="Times New Roman" w:hAnsi="Book Antiqua" w:cs="Times New Roman"/>
                <w:color w:val="000000" w:themeColor="text1"/>
                <w:sz w:val="24"/>
                <w:szCs w:val="24"/>
                <w:lang w:eastAsia="id-ID"/>
              </w:rPr>
            </w:pPr>
            <w:r w:rsidRPr="003B78AC">
              <w:rPr>
                <w:rFonts w:ascii="Book Antiqua" w:eastAsia="Times New Roman" w:hAnsi="Book Antiqua" w:cs="Times New Roman"/>
                <w:color w:val="000000" w:themeColor="text1"/>
                <w:sz w:val="24"/>
                <w:szCs w:val="24"/>
                <w:lang w:eastAsia="id-ID"/>
              </w:rPr>
              <w:t>36</w:t>
            </w:r>
          </w:p>
        </w:tc>
      </w:tr>
      <w:tr w:rsidR="003B78AC" w:rsidRPr="003B78AC" w:rsidTr="00F13960">
        <w:trPr>
          <w:trHeight w:val="278"/>
        </w:trPr>
        <w:tc>
          <w:tcPr>
            <w:tcW w:w="588" w:type="dxa"/>
            <w:tcBorders>
              <w:top w:val="single" w:sz="4" w:space="0" w:color="auto"/>
              <w:bottom w:val="single" w:sz="4" w:space="0" w:color="auto"/>
            </w:tcBorders>
          </w:tcPr>
          <w:p w:rsidR="003B78AC" w:rsidRPr="003B78AC" w:rsidRDefault="003B78AC" w:rsidP="00F13960">
            <w:pPr>
              <w:pStyle w:val="ListParagraph"/>
              <w:spacing w:after="0" w:line="20" w:lineRule="atLeast"/>
              <w:ind w:left="0"/>
              <w:jc w:val="center"/>
              <w:rPr>
                <w:rFonts w:ascii="Book Antiqua" w:eastAsia="Times New Roman" w:hAnsi="Book Antiqua" w:cs="Times New Roman"/>
                <w:color w:val="000000" w:themeColor="text1"/>
                <w:sz w:val="24"/>
                <w:szCs w:val="24"/>
                <w:lang w:eastAsia="id-ID"/>
              </w:rPr>
            </w:pPr>
            <w:r w:rsidRPr="003B78AC">
              <w:rPr>
                <w:rFonts w:ascii="Book Antiqua" w:eastAsia="Times New Roman" w:hAnsi="Book Antiqua" w:cs="Times New Roman"/>
                <w:color w:val="000000" w:themeColor="text1"/>
                <w:sz w:val="24"/>
                <w:szCs w:val="24"/>
                <w:lang w:eastAsia="id-ID"/>
              </w:rPr>
              <w:t>10</w:t>
            </w:r>
          </w:p>
        </w:tc>
        <w:tc>
          <w:tcPr>
            <w:tcW w:w="3685" w:type="dxa"/>
            <w:tcBorders>
              <w:top w:val="single" w:sz="4" w:space="0" w:color="auto"/>
              <w:bottom w:val="single" w:sz="4" w:space="0" w:color="auto"/>
            </w:tcBorders>
          </w:tcPr>
          <w:p w:rsidR="003B78AC" w:rsidRPr="003B78AC" w:rsidRDefault="003B78AC" w:rsidP="00F13960">
            <w:pPr>
              <w:pStyle w:val="ListParagraph"/>
              <w:spacing w:after="0" w:line="20" w:lineRule="atLeast"/>
              <w:ind w:left="0"/>
              <w:jc w:val="both"/>
              <w:rPr>
                <w:rFonts w:ascii="Book Antiqua" w:eastAsia="Times New Roman" w:hAnsi="Book Antiqua" w:cs="Times New Roman"/>
                <w:color w:val="000000" w:themeColor="text1"/>
                <w:sz w:val="24"/>
                <w:szCs w:val="24"/>
                <w:lang w:eastAsia="id-ID"/>
              </w:rPr>
            </w:pPr>
            <w:r w:rsidRPr="003B78AC">
              <w:rPr>
                <w:rFonts w:ascii="Book Antiqua" w:eastAsia="Times New Roman" w:hAnsi="Book Antiqua" w:cs="Times New Roman"/>
                <w:color w:val="000000" w:themeColor="text1"/>
                <w:sz w:val="24"/>
                <w:szCs w:val="24"/>
                <w:lang w:eastAsia="id-ID"/>
              </w:rPr>
              <w:t>Parippung</w:t>
            </w:r>
          </w:p>
        </w:tc>
        <w:tc>
          <w:tcPr>
            <w:tcW w:w="2977" w:type="dxa"/>
            <w:tcBorders>
              <w:top w:val="single" w:sz="4" w:space="0" w:color="auto"/>
              <w:bottom w:val="single" w:sz="4" w:space="0" w:color="auto"/>
            </w:tcBorders>
          </w:tcPr>
          <w:p w:rsidR="003B78AC" w:rsidRPr="003B78AC" w:rsidRDefault="003B78AC" w:rsidP="00F13960">
            <w:pPr>
              <w:pStyle w:val="ListParagraph"/>
              <w:spacing w:after="0" w:line="20" w:lineRule="atLeast"/>
              <w:ind w:left="0"/>
              <w:jc w:val="center"/>
              <w:rPr>
                <w:rFonts w:ascii="Book Antiqua" w:eastAsia="Times New Roman" w:hAnsi="Book Antiqua" w:cs="Times New Roman"/>
                <w:color w:val="000000" w:themeColor="text1"/>
                <w:sz w:val="24"/>
                <w:szCs w:val="24"/>
                <w:lang w:eastAsia="id-ID"/>
              </w:rPr>
            </w:pPr>
            <w:r w:rsidRPr="003B78AC">
              <w:rPr>
                <w:rFonts w:ascii="Book Antiqua" w:eastAsia="Times New Roman" w:hAnsi="Book Antiqua" w:cs="Times New Roman"/>
                <w:color w:val="000000" w:themeColor="text1"/>
                <w:sz w:val="24"/>
                <w:szCs w:val="24"/>
                <w:lang w:eastAsia="id-ID"/>
              </w:rPr>
              <w:t>42</w:t>
            </w:r>
          </w:p>
        </w:tc>
      </w:tr>
      <w:tr w:rsidR="003B78AC" w:rsidRPr="003B78AC" w:rsidTr="00F13960">
        <w:trPr>
          <w:trHeight w:val="329"/>
        </w:trPr>
        <w:tc>
          <w:tcPr>
            <w:tcW w:w="588" w:type="dxa"/>
            <w:tcBorders>
              <w:top w:val="single" w:sz="4" w:space="0" w:color="auto"/>
              <w:bottom w:val="single" w:sz="4" w:space="0" w:color="auto"/>
            </w:tcBorders>
          </w:tcPr>
          <w:p w:rsidR="003B78AC" w:rsidRPr="003B78AC" w:rsidRDefault="003B78AC" w:rsidP="00F13960">
            <w:pPr>
              <w:pStyle w:val="ListParagraph"/>
              <w:spacing w:after="0" w:line="20" w:lineRule="atLeast"/>
              <w:ind w:left="0"/>
              <w:jc w:val="center"/>
              <w:rPr>
                <w:rFonts w:ascii="Book Antiqua" w:eastAsia="Times New Roman" w:hAnsi="Book Antiqua" w:cs="Times New Roman"/>
                <w:color w:val="000000" w:themeColor="text1"/>
                <w:sz w:val="24"/>
                <w:szCs w:val="24"/>
                <w:lang w:eastAsia="id-ID"/>
              </w:rPr>
            </w:pPr>
            <w:r w:rsidRPr="003B78AC">
              <w:rPr>
                <w:rFonts w:ascii="Book Antiqua" w:eastAsia="Times New Roman" w:hAnsi="Book Antiqua" w:cs="Times New Roman"/>
                <w:color w:val="000000" w:themeColor="text1"/>
                <w:sz w:val="24"/>
                <w:szCs w:val="24"/>
                <w:lang w:eastAsia="id-ID"/>
              </w:rPr>
              <w:t>11</w:t>
            </w:r>
          </w:p>
        </w:tc>
        <w:tc>
          <w:tcPr>
            <w:tcW w:w="3685" w:type="dxa"/>
            <w:tcBorders>
              <w:top w:val="single" w:sz="4" w:space="0" w:color="auto"/>
              <w:bottom w:val="single" w:sz="4" w:space="0" w:color="auto"/>
            </w:tcBorders>
          </w:tcPr>
          <w:p w:rsidR="003B78AC" w:rsidRPr="003B78AC" w:rsidRDefault="003B78AC" w:rsidP="00F13960">
            <w:pPr>
              <w:pStyle w:val="ListParagraph"/>
              <w:spacing w:after="0" w:line="20" w:lineRule="atLeast"/>
              <w:ind w:left="0"/>
              <w:jc w:val="both"/>
              <w:rPr>
                <w:rFonts w:ascii="Book Antiqua" w:eastAsia="Times New Roman" w:hAnsi="Book Antiqua" w:cs="Times New Roman"/>
                <w:color w:val="000000" w:themeColor="text1"/>
                <w:sz w:val="24"/>
                <w:szCs w:val="24"/>
                <w:lang w:eastAsia="id-ID"/>
              </w:rPr>
            </w:pPr>
            <w:r w:rsidRPr="003B78AC">
              <w:rPr>
                <w:rFonts w:ascii="Book Antiqua" w:eastAsia="Times New Roman" w:hAnsi="Book Antiqua" w:cs="Times New Roman"/>
                <w:color w:val="000000" w:themeColor="text1"/>
                <w:sz w:val="24"/>
                <w:szCs w:val="24"/>
                <w:lang w:eastAsia="id-ID"/>
              </w:rPr>
              <w:t>Apala</w:t>
            </w:r>
          </w:p>
        </w:tc>
        <w:tc>
          <w:tcPr>
            <w:tcW w:w="2977" w:type="dxa"/>
            <w:tcBorders>
              <w:top w:val="single" w:sz="4" w:space="0" w:color="auto"/>
              <w:bottom w:val="single" w:sz="4" w:space="0" w:color="auto"/>
            </w:tcBorders>
          </w:tcPr>
          <w:p w:rsidR="003B78AC" w:rsidRPr="003B78AC" w:rsidRDefault="003B78AC" w:rsidP="00F13960">
            <w:pPr>
              <w:pStyle w:val="ListParagraph"/>
              <w:spacing w:after="0" w:line="20" w:lineRule="atLeast"/>
              <w:ind w:left="0"/>
              <w:jc w:val="center"/>
              <w:rPr>
                <w:rFonts w:ascii="Book Antiqua" w:eastAsia="Times New Roman" w:hAnsi="Book Antiqua" w:cs="Times New Roman"/>
                <w:color w:val="000000" w:themeColor="text1"/>
                <w:sz w:val="24"/>
                <w:szCs w:val="24"/>
                <w:lang w:eastAsia="id-ID"/>
              </w:rPr>
            </w:pPr>
            <w:r w:rsidRPr="003B78AC">
              <w:rPr>
                <w:rFonts w:ascii="Book Antiqua" w:eastAsia="Times New Roman" w:hAnsi="Book Antiqua" w:cs="Times New Roman"/>
                <w:color w:val="000000" w:themeColor="text1"/>
                <w:sz w:val="24"/>
                <w:szCs w:val="24"/>
                <w:lang w:eastAsia="id-ID"/>
              </w:rPr>
              <w:t>40</w:t>
            </w:r>
          </w:p>
        </w:tc>
      </w:tr>
      <w:tr w:rsidR="003B78AC" w:rsidRPr="003B78AC" w:rsidTr="00F13960">
        <w:trPr>
          <w:trHeight w:val="340"/>
        </w:trPr>
        <w:tc>
          <w:tcPr>
            <w:tcW w:w="588" w:type="dxa"/>
            <w:tcBorders>
              <w:top w:val="single" w:sz="4" w:space="0" w:color="auto"/>
              <w:bottom w:val="single" w:sz="4" w:space="0" w:color="auto"/>
            </w:tcBorders>
          </w:tcPr>
          <w:p w:rsidR="003B78AC" w:rsidRPr="003B78AC" w:rsidRDefault="003B78AC" w:rsidP="00F13960">
            <w:pPr>
              <w:pStyle w:val="ListParagraph"/>
              <w:spacing w:after="0" w:line="20" w:lineRule="atLeast"/>
              <w:ind w:left="0"/>
              <w:jc w:val="center"/>
              <w:rPr>
                <w:rFonts w:ascii="Book Antiqua" w:eastAsia="Times New Roman" w:hAnsi="Book Antiqua" w:cs="Times New Roman"/>
                <w:color w:val="000000" w:themeColor="text1"/>
                <w:sz w:val="24"/>
                <w:szCs w:val="24"/>
                <w:lang w:eastAsia="id-ID"/>
              </w:rPr>
            </w:pPr>
            <w:r w:rsidRPr="003B78AC">
              <w:rPr>
                <w:rFonts w:ascii="Book Antiqua" w:eastAsia="Times New Roman" w:hAnsi="Book Antiqua" w:cs="Times New Roman"/>
                <w:color w:val="000000" w:themeColor="text1"/>
                <w:sz w:val="24"/>
                <w:szCs w:val="24"/>
                <w:lang w:eastAsia="id-ID"/>
              </w:rPr>
              <w:t>12</w:t>
            </w:r>
          </w:p>
        </w:tc>
        <w:tc>
          <w:tcPr>
            <w:tcW w:w="3685" w:type="dxa"/>
            <w:tcBorders>
              <w:top w:val="single" w:sz="4" w:space="0" w:color="auto"/>
              <w:bottom w:val="single" w:sz="4" w:space="0" w:color="auto"/>
            </w:tcBorders>
          </w:tcPr>
          <w:p w:rsidR="003B78AC" w:rsidRPr="003B78AC" w:rsidRDefault="003B78AC" w:rsidP="00F13960">
            <w:pPr>
              <w:pStyle w:val="ListParagraph"/>
              <w:spacing w:after="0" w:line="20" w:lineRule="atLeast"/>
              <w:ind w:left="0"/>
              <w:jc w:val="both"/>
              <w:rPr>
                <w:rFonts w:ascii="Book Antiqua" w:eastAsia="Times New Roman" w:hAnsi="Book Antiqua" w:cs="Times New Roman"/>
                <w:color w:val="000000" w:themeColor="text1"/>
                <w:sz w:val="24"/>
                <w:szCs w:val="24"/>
                <w:lang w:eastAsia="id-ID"/>
              </w:rPr>
            </w:pPr>
            <w:r w:rsidRPr="003B78AC">
              <w:rPr>
                <w:rFonts w:ascii="Book Antiqua" w:eastAsia="Times New Roman" w:hAnsi="Book Antiqua" w:cs="Times New Roman"/>
                <w:color w:val="000000" w:themeColor="text1"/>
                <w:sz w:val="24"/>
                <w:szCs w:val="24"/>
                <w:lang w:eastAsia="id-ID"/>
              </w:rPr>
              <w:t>Sugiale</w:t>
            </w:r>
          </w:p>
        </w:tc>
        <w:tc>
          <w:tcPr>
            <w:tcW w:w="2977" w:type="dxa"/>
            <w:tcBorders>
              <w:top w:val="single" w:sz="4" w:space="0" w:color="auto"/>
              <w:bottom w:val="single" w:sz="4" w:space="0" w:color="auto"/>
            </w:tcBorders>
          </w:tcPr>
          <w:p w:rsidR="003B78AC" w:rsidRPr="003B78AC" w:rsidRDefault="003B78AC" w:rsidP="00F13960">
            <w:pPr>
              <w:pStyle w:val="ListParagraph"/>
              <w:spacing w:after="0" w:line="20" w:lineRule="atLeast"/>
              <w:ind w:left="0"/>
              <w:jc w:val="center"/>
              <w:rPr>
                <w:rFonts w:ascii="Book Antiqua" w:eastAsia="Times New Roman" w:hAnsi="Book Antiqua" w:cs="Times New Roman"/>
                <w:color w:val="000000" w:themeColor="text1"/>
                <w:sz w:val="24"/>
                <w:szCs w:val="24"/>
                <w:lang w:eastAsia="id-ID"/>
              </w:rPr>
            </w:pPr>
            <w:r w:rsidRPr="003B78AC">
              <w:rPr>
                <w:rFonts w:ascii="Book Antiqua" w:eastAsia="Times New Roman" w:hAnsi="Book Antiqua" w:cs="Times New Roman"/>
                <w:color w:val="000000" w:themeColor="text1"/>
                <w:sz w:val="24"/>
                <w:szCs w:val="24"/>
                <w:lang w:eastAsia="id-ID"/>
              </w:rPr>
              <w:t>21</w:t>
            </w:r>
          </w:p>
        </w:tc>
      </w:tr>
      <w:tr w:rsidR="003B78AC" w:rsidRPr="003B78AC" w:rsidTr="00F13960">
        <w:trPr>
          <w:trHeight w:val="350"/>
        </w:trPr>
        <w:tc>
          <w:tcPr>
            <w:tcW w:w="588" w:type="dxa"/>
            <w:tcBorders>
              <w:top w:val="single" w:sz="4" w:space="0" w:color="auto"/>
              <w:bottom w:val="single" w:sz="4" w:space="0" w:color="auto"/>
            </w:tcBorders>
          </w:tcPr>
          <w:p w:rsidR="003B78AC" w:rsidRPr="003B78AC" w:rsidRDefault="003B78AC" w:rsidP="00F13960">
            <w:pPr>
              <w:pStyle w:val="ListParagraph"/>
              <w:spacing w:after="0" w:line="20" w:lineRule="atLeast"/>
              <w:ind w:left="0"/>
              <w:jc w:val="center"/>
              <w:rPr>
                <w:rFonts w:ascii="Book Antiqua" w:eastAsia="Times New Roman" w:hAnsi="Book Antiqua" w:cs="Times New Roman"/>
                <w:color w:val="000000" w:themeColor="text1"/>
                <w:sz w:val="24"/>
                <w:szCs w:val="24"/>
                <w:lang w:eastAsia="id-ID"/>
              </w:rPr>
            </w:pPr>
            <w:r w:rsidRPr="003B78AC">
              <w:rPr>
                <w:rFonts w:ascii="Book Antiqua" w:eastAsia="Times New Roman" w:hAnsi="Book Antiqua" w:cs="Times New Roman"/>
                <w:color w:val="000000" w:themeColor="text1"/>
                <w:sz w:val="24"/>
                <w:szCs w:val="24"/>
                <w:lang w:eastAsia="id-ID"/>
              </w:rPr>
              <w:t>13</w:t>
            </w:r>
          </w:p>
        </w:tc>
        <w:tc>
          <w:tcPr>
            <w:tcW w:w="3685" w:type="dxa"/>
            <w:tcBorders>
              <w:top w:val="single" w:sz="4" w:space="0" w:color="auto"/>
              <w:bottom w:val="single" w:sz="4" w:space="0" w:color="auto"/>
            </w:tcBorders>
          </w:tcPr>
          <w:p w:rsidR="003B78AC" w:rsidRPr="003B78AC" w:rsidRDefault="003B78AC" w:rsidP="00F13960">
            <w:pPr>
              <w:pStyle w:val="ListParagraph"/>
              <w:spacing w:after="0" w:line="20" w:lineRule="atLeast"/>
              <w:ind w:left="0"/>
              <w:jc w:val="both"/>
              <w:rPr>
                <w:rFonts w:ascii="Book Antiqua" w:eastAsia="Times New Roman" w:hAnsi="Book Antiqua" w:cs="Times New Roman"/>
                <w:color w:val="000000" w:themeColor="text1"/>
                <w:sz w:val="24"/>
                <w:szCs w:val="24"/>
                <w:lang w:eastAsia="id-ID"/>
              </w:rPr>
            </w:pPr>
            <w:r w:rsidRPr="003B78AC">
              <w:rPr>
                <w:rFonts w:ascii="Book Antiqua" w:eastAsia="Times New Roman" w:hAnsi="Book Antiqua" w:cs="Times New Roman"/>
                <w:color w:val="000000" w:themeColor="text1"/>
                <w:sz w:val="24"/>
                <w:szCs w:val="24"/>
                <w:lang w:eastAsia="id-ID"/>
              </w:rPr>
              <w:t>Kampuno</w:t>
            </w:r>
          </w:p>
        </w:tc>
        <w:tc>
          <w:tcPr>
            <w:tcW w:w="2977" w:type="dxa"/>
            <w:tcBorders>
              <w:top w:val="single" w:sz="4" w:space="0" w:color="auto"/>
              <w:bottom w:val="single" w:sz="4" w:space="0" w:color="auto"/>
            </w:tcBorders>
          </w:tcPr>
          <w:p w:rsidR="003B78AC" w:rsidRPr="003B78AC" w:rsidRDefault="003B78AC" w:rsidP="00F13960">
            <w:pPr>
              <w:pStyle w:val="ListParagraph"/>
              <w:spacing w:after="0" w:line="20" w:lineRule="atLeast"/>
              <w:ind w:left="0"/>
              <w:jc w:val="center"/>
              <w:rPr>
                <w:rFonts w:ascii="Book Antiqua" w:eastAsia="Times New Roman" w:hAnsi="Book Antiqua" w:cs="Times New Roman"/>
                <w:color w:val="000000" w:themeColor="text1"/>
                <w:sz w:val="24"/>
                <w:szCs w:val="24"/>
                <w:lang w:eastAsia="id-ID"/>
              </w:rPr>
            </w:pPr>
            <w:r w:rsidRPr="003B78AC">
              <w:rPr>
                <w:rFonts w:ascii="Book Antiqua" w:eastAsia="Times New Roman" w:hAnsi="Book Antiqua" w:cs="Times New Roman"/>
                <w:color w:val="000000" w:themeColor="text1"/>
                <w:sz w:val="24"/>
                <w:szCs w:val="24"/>
                <w:lang w:eastAsia="id-ID"/>
              </w:rPr>
              <w:t>14</w:t>
            </w:r>
          </w:p>
        </w:tc>
      </w:tr>
      <w:tr w:rsidR="003B78AC" w:rsidRPr="003B78AC" w:rsidTr="00F13960">
        <w:trPr>
          <w:trHeight w:val="350"/>
        </w:trPr>
        <w:tc>
          <w:tcPr>
            <w:tcW w:w="588" w:type="dxa"/>
            <w:tcBorders>
              <w:top w:val="single" w:sz="4" w:space="0" w:color="auto"/>
              <w:bottom w:val="single" w:sz="4" w:space="0" w:color="auto"/>
            </w:tcBorders>
          </w:tcPr>
          <w:p w:rsidR="003B78AC" w:rsidRPr="003B78AC" w:rsidRDefault="003B78AC" w:rsidP="00F13960">
            <w:pPr>
              <w:pStyle w:val="ListParagraph"/>
              <w:spacing w:after="0" w:line="20" w:lineRule="atLeast"/>
              <w:ind w:left="0"/>
              <w:jc w:val="center"/>
              <w:rPr>
                <w:rFonts w:ascii="Book Antiqua" w:eastAsia="Times New Roman" w:hAnsi="Book Antiqua" w:cs="Times New Roman"/>
                <w:color w:val="000000" w:themeColor="text1"/>
                <w:sz w:val="24"/>
                <w:szCs w:val="24"/>
                <w:lang w:eastAsia="id-ID"/>
              </w:rPr>
            </w:pPr>
            <w:r w:rsidRPr="003B78AC">
              <w:rPr>
                <w:rFonts w:ascii="Book Antiqua" w:eastAsia="Times New Roman" w:hAnsi="Book Antiqua" w:cs="Times New Roman"/>
                <w:color w:val="000000" w:themeColor="text1"/>
                <w:sz w:val="24"/>
                <w:szCs w:val="24"/>
                <w:lang w:eastAsia="id-ID"/>
              </w:rPr>
              <w:t>14</w:t>
            </w:r>
          </w:p>
        </w:tc>
        <w:tc>
          <w:tcPr>
            <w:tcW w:w="3685" w:type="dxa"/>
            <w:tcBorders>
              <w:top w:val="single" w:sz="4" w:space="0" w:color="auto"/>
              <w:bottom w:val="single" w:sz="4" w:space="0" w:color="auto"/>
            </w:tcBorders>
          </w:tcPr>
          <w:p w:rsidR="003B78AC" w:rsidRPr="003B78AC" w:rsidRDefault="003B78AC" w:rsidP="00F13960">
            <w:pPr>
              <w:pStyle w:val="ListParagraph"/>
              <w:spacing w:after="0" w:line="20" w:lineRule="atLeast"/>
              <w:ind w:left="0"/>
              <w:jc w:val="both"/>
              <w:rPr>
                <w:rFonts w:ascii="Book Antiqua" w:eastAsia="Times New Roman" w:hAnsi="Book Antiqua" w:cs="Times New Roman"/>
                <w:color w:val="000000" w:themeColor="text1"/>
                <w:sz w:val="24"/>
                <w:szCs w:val="24"/>
                <w:lang w:eastAsia="id-ID"/>
              </w:rPr>
            </w:pPr>
            <w:r w:rsidRPr="003B78AC">
              <w:rPr>
                <w:rFonts w:ascii="Book Antiqua" w:eastAsia="Times New Roman" w:hAnsi="Book Antiqua" w:cs="Times New Roman"/>
                <w:color w:val="000000" w:themeColor="text1"/>
                <w:sz w:val="24"/>
                <w:szCs w:val="24"/>
                <w:lang w:eastAsia="id-ID"/>
              </w:rPr>
              <w:t>Corowali</w:t>
            </w:r>
          </w:p>
        </w:tc>
        <w:tc>
          <w:tcPr>
            <w:tcW w:w="2977" w:type="dxa"/>
            <w:tcBorders>
              <w:top w:val="single" w:sz="4" w:space="0" w:color="auto"/>
              <w:bottom w:val="single" w:sz="4" w:space="0" w:color="auto"/>
            </w:tcBorders>
          </w:tcPr>
          <w:p w:rsidR="003B78AC" w:rsidRPr="003B78AC" w:rsidRDefault="003B78AC" w:rsidP="00F13960">
            <w:pPr>
              <w:pStyle w:val="ListParagraph"/>
              <w:spacing w:after="0" w:line="20" w:lineRule="atLeast"/>
              <w:ind w:left="0"/>
              <w:jc w:val="center"/>
              <w:rPr>
                <w:rFonts w:ascii="Book Antiqua" w:eastAsia="Times New Roman" w:hAnsi="Book Antiqua" w:cs="Times New Roman"/>
                <w:color w:val="000000" w:themeColor="text1"/>
                <w:sz w:val="24"/>
                <w:szCs w:val="24"/>
                <w:lang w:eastAsia="id-ID"/>
              </w:rPr>
            </w:pPr>
            <w:r w:rsidRPr="003B78AC">
              <w:rPr>
                <w:rFonts w:ascii="Book Antiqua" w:eastAsia="Times New Roman" w:hAnsi="Book Antiqua" w:cs="Times New Roman"/>
                <w:color w:val="000000" w:themeColor="text1"/>
                <w:sz w:val="24"/>
                <w:szCs w:val="24"/>
                <w:lang w:eastAsia="id-ID"/>
              </w:rPr>
              <w:t>40</w:t>
            </w:r>
          </w:p>
        </w:tc>
      </w:tr>
      <w:tr w:rsidR="003B78AC" w:rsidRPr="003B78AC" w:rsidTr="00F13960">
        <w:trPr>
          <w:trHeight w:val="227"/>
        </w:trPr>
        <w:tc>
          <w:tcPr>
            <w:tcW w:w="588" w:type="dxa"/>
            <w:tcBorders>
              <w:top w:val="single" w:sz="4" w:space="0" w:color="auto"/>
              <w:bottom w:val="single" w:sz="4" w:space="0" w:color="auto"/>
            </w:tcBorders>
          </w:tcPr>
          <w:p w:rsidR="003B78AC" w:rsidRPr="003B78AC" w:rsidRDefault="003B78AC" w:rsidP="00F13960">
            <w:pPr>
              <w:pStyle w:val="ListParagraph"/>
              <w:spacing w:after="0" w:line="20" w:lineRule="atLeast"/>
              <w:ind w:left="0"/>
              <w:jc w:val="center"/>
              <w:rPr>
                <w:rFonts w:ascii="Book Antiqua" w:eastAsia="Times New Roman" w:hAnsi="Book Antiqua" w:cs="Times New Roman"/>
                <w:color w:val="000000" w:themeColor="text1"/>
                <w:sz w:val="24"/>
                <w:szCs w:val="24"/>
                <w:lang w:eastAsia="id-ID"/>
              </w:rPr>
            </w:pPr>
            <w:r w:rsidRPr="003B78AC">
              <w:rPr>
                <w:rFonts w:ascii="Book Antiqua" w:eastAsia="Times New Roman" w:hAnsi="Book Antiqua" w:cs="Times New Roman"/>
                <w:color w:val="000000" w:themeColor="text1"/>
                <w:sz w:val="24"/>
                <w:szCs w:val="24"/>
                <w:lang w:eastAsia="id-ID"/>
              </w:rPr>
              <w:t>15</w:t>
            </w:r>
          </w:p>
        </w:tc>
        <w:tc>
          <w:tcPr>
            <w:tcW w:w="3685" w:type="dxa"/>
            <w:tcBorders>
              <w:top w:val="single" w:sz="4" w:space="0" w:color="auto"/>
              <w:bottom w:val="single" w:sz="4" w:space="0" w:color="auto"/>
            </w:tcBorders>
          </w:tcPr>
          <w:p w:rsidR="003B78AC" w:rsidRPr="003B78AC" w:rsidRDefault="003B78AC" w:rsidP="00F13960">
            <w:pPr>
              <w:pStyle w:val="ListParagraph"/>
              <w:spacing w:after="0" w:line="20" w:lineRule="atLeast"/>
              <w:ind w:left="0"/>
              <w:jc w:val="both"/>
              <w:rPr>
                <w:rFonts w:ascii="Book Antiqua" w:eastAsia="Times New Roman" w:hAnsi="Book Antiqua" w:cs="Times New Roman"/>
                <w:color w:val="000000" w:themeColor="text1"/>
                <w:sz w:val="24"/>
                <w:szCs w:val="24"/>
                <w:lang w:eastAsia="id-ID"/>
              </w:rPr>
            </w:pPr>
            <w:r w:rsidRPr="003B78AC">
              <w:rPr>
                <w:rFonts w:ascii="Book Antiqua" w:eastAsia="Times New Roman" w:hAnsi="Book Antiqua" w:cs="Times New Roman"/>
                <w:color w:val="000000" w:themeColor="text1"/>
                <w:sz w:val="24"/>
                <w:szCs w:val="24"/>
                <w:lang w:eastAsia="id-ID"/>
              </w:rPr>
              <w:t>Talungeng</w:t>
            </w:r>
          </w:p>
        </w:tc>
        <w:tc>
          <w:tcPr>
            <w:tcW w:w="2977" w:type="dxa"/>
            <w:tcBorders>
              <w:top w:val="single" w:sz="4" w:space="0" w:color="auto"/>
              <w:bottom w:val="single" w:sz="4" w:space="0" w:color="auto"/>
            </w:tcBorders>
          </w:tcPr>
          <w:p w:rsidR="003B78AC" w:rsidRPr="003B78AC" w:rsidRDefault="003B78AC" w:rsidP="00F13960">
            <w:pPr>
              <w:pStyle w:val="ListParagraph"/>
              <w:spacing w:after="0" w:line="20" w:lineRule="atLeast"/>
              <w:ind w:left="0"/>
              <w:jc w:val="center"/>
              <w:rPr>
                <w:rFonts w:ascii="Book Antiqua" w:eastAsia="Times New Roman" w:hAnsi="Book Antiqua" w:cs="Times New Roman"/>
                <w:color w:val="000000" w:themeColor="text1"/>
                <w:sz w:val="24"/>
                <w:szCs w:val="24"/>
                <w:lang w:eastAsia="id-ID"/>
              </w:rPr>
            </w:pPr>
            <w:r w:rsidRPr="003B78AC">
              <w:rPr>
                <w:rFonts w:ascii="Book Antiqua" w:eastAsia="Times New Roman" w:hAnsi="Book Antiqua" w:cs="Times New Roman"/>
                <w:color w:val="000000" w:themeColor="text1"/>
                <w:sz w:val="24"/>
                <w:szCs w:val="24"/>
                <w:lang w:eastAsia="id-ID"/>
              </w:rPr>
              <w:t>19</w:t>
            </w:r>
          </w:p>
        </w:tc>
      </w:tr>
      <w:tr w:rsidR="003B78AC" w:rsidRPr="003B78AC" w:rsidTr="00F13960">
        <w:trPr>
          <w:trHeight w:val="340"/>
        </w:trPr>
        <w:tc>
          <w:tcPr>
            <w:tcW w:w="588" w:type="dxa"/>
            <w:tcBorders>
              <w:top w:val="single" w:sz="4" w:space="0" w:color="auto"/>
              <w:bottom w:val="single" w:sz="4" w:space="0" w:color="auto"/>
            </w:tcBorders>
          </w:tcPr>
          <w:p w:rsidR="003B78AC" w:rsidRPr="003B78AC" w:rsidRDefault="003B78AC" w:rsidP="00F13960">
            <w:pPr>
              <w:pStyle w:val="ListParagraph"/>
              <w:spacing w:after="0" w:line="20" w:lineRule="atLeast"/>
              <w:ind w:left="0"/>
              <w:jc w:val="center"/>
              <w:rPr>
                <w:rFonts w:ascii="Book Antiqua" w:eastAsia="Times New Roman" w:hAnsi="Book Antiqua" w:cs="Times New Roman"/>
                <w:color w:val="000000" w:themeColor="text1"/>
                <w:sz w:val="24"/>
                <w:szCs w:val="24"/>
                <w:lang w:eastAsia="id-ID"/>
              </w:rPr>
            </w:pPr>
            <w:r w:rsidRPr="003B78AC">
              <w:rPr>
                <w:rFonts w:ascii="Book Antiqua" w:eastAsia="Times New Roman" w:hAnsi="Book Antiqua" w:cs="Times New Roman"/>
                <w:color w:val="000000" w:themeColor="text1"/>
                <w:sz w:val="24"/>
                <w:szCs w:val="24"/>
                <w:lang w:eastAsia="id-ID"/>
              </w:rPr>
              <w:t>16</w:t>
            </w:r>
          </w:p>
        </w:tc>
        <w:tc>
          <w:tcPr>
            <w:tcW w:w="3685" w:type="dxa"/>
            <w:tcBorders>
              <w:top w:val="single" w:sz="4" w:space="0" w:color="auto"/>
              <w:bottom w:val="single" w:sz="4" w:space="0" w:color="auto"/>
            </w:tcBorders>
          </w:tcPr>
          <w:p w:rsidR="003B78AC" w:rsidRPr="003B78AC" w:rsidRDefault="003B78AC" w:rsidP="00F13960">
            <w:pPr>
              <w:pStyle w:val="ListParagraph"/>
              <w:spacing w:after="0" w:line="20" w:lineRule="atLeast"/>
              <w:ind w:left="0"/>
              <w:jc w:val="both"/>
              <w:rPr>
                <w:rFonts w:ascii="Book Antiqua" w:eastAsia="Times New Roman" w:hAnsi="Book Antiqua" w:cs="Times New Roman"/>
                <w:color w:val="000000" w:themeColor="text1"/>
                <w:sz w:val="24"/>
                <w:szCs w:val="24"/>
                <w:lang w:eastAsia="id-ID"/>
              </w:rPr>
            </w:pPr>
            <w:r w:rsidRPr="003B78AC">
              <w:rPr>
                <w:rFonts w:ascii="Book Antiqua" w:eastAsia="Times New Roman" w:hAnsi="Book Antiqua" w:cs="Times New Roman"/>
                <w:color w:val="000000" w:themeColor="text1"/>
                <w:sz w:val="24"/>
                <w:szCs w:val="24"/>
                <w:lang w:eastAsia="id-ID"/>
              </w:rPr>
              <w:t>Barebbo</w:t>
            </w:r>
          </w:p>
        </w:tc>
        <w:tc>
          <w:tcPr>
            <w:tcW w:w="2977" w:type="dxa"/>
            <w:tcBorders>
              <w:top w:val="single" w:sz="4" w:space="0" w:color="auto"/>
              <w:bottom w:val="single" w:sz="4" w:space="0" w:color="auto"/>
            </w:tcBorders>
          </w:tcPr>
          <w:p w:rsidR="003B78AC" w:rsidRPr="003B78AC" w:rsidRDefault="003B78AC" w:rsidP="00F13960">
            <w:pPr>
              <w:pStyle w:val="ListParagraph"/>
              <w:spacing w:after="0" w:line="20" w:lineRule="atLeast"/>
              <w:ind w:left="0"/>
              <w:jc w:val="center"/>
              <w:rPr>
                <w:rFonts w:ascii="Book Antiqua" w:eastAsia="Times New Roman" w:hAnsi="Book Antiqua" w:cs="Times New Roman"/>
                <w:color w:val="000000" w:themeColor="text1"/>
                <w:sz w:val="24"/>
                <w:szCs w:val="24"/>
                <w:lang w:eastAsia="id-ID"/>
              </w:rPr>
            </w:pPr>
            <w:r w:rsidRPr="003B78AC">
              <w:rPr>
                <w:rFonts w:ascii="Book Antiqua" w:eastAsia="Times New Roman" w:hAnsi="Book Antiqua" w:cs="Times New Roman"/>
                <w:color w:val="000000" w:themeColor="text1"/>
                <w:sz w:val="24"/>
                <w:szCs w:val="24"/>
                <w:lang w:eastAsia="id-ID"/>
              </w:rPr>
              <w:t>16</w:t>
            </w:r>
          </w:p>
        </w:tc>
      </w:tr>
      <w:tr w:rsidR="003B78AC" w:rsidRPr="003B78AC" w:rsidTr="00F13960">
        <w:trPr>
          <w:trHeight w:val="268"/>
        </w:trPr>
        <w:tc>
          <w:tcPr>
            <w:tcW w:w="588" w:type="dxa"/>
            <w:tcBorders>
              <w:top w:val="single" w:sz="4" w:space="0" w:color="auto"/>
              <w:bottom w:val="single" w:sz="4" w:space="0" w:color="auto"/>
            </w:tcBorders>
          </w:tcPr>
          <w:p w:rsidR="003B78AC" w:rsidRPr="003B78AC" w:rsidRDefault="003B78AC" w:rsidP="00F13960">
            <w:pPr>
              <w:pStyle w:val="ListParagraph"/>
              <w:spacing w:after="0" w:line="20" w:lineRule="atLeast"/>
              <w:ind w:left="0"/>
              <w:jc w:val="center"/>
              <w:rPr>
                <w:rFonts w:ascii="Book Antiqua" w:eastAsia="Times New Roman" w:hAnsi="Book Antiqua" w:cs="Times New Roman"/>
                <w:color w:val="000000" w:themeColor="text1"/>
                <w:sz w:val="24"/>
                <w:szCs w:val="24"/>
                <w:lang w:eastAsia="id-ID"/>
              </w:rPr>
            </w:pPr>
            <w:r w:rsidRPr="003B78AC">
              <w:rPr>
                <w:rFonts w:ascii="Book Antiqua" w:eastAsia="Times New Roman" w:hAnsi="Book Antiqua" w:cs="Times New Roman"/>
                <w:color w:val="000000" w:themeColor="text1"/>
                <w:sz w:val="24"/>
                <w:szCs w:val="24"/>
                <w:lang w:eastAsia="id-ID"/>
              </w:rPr>
              <w:t>17</w:t>
            </w:r>
          </w:p>
        </w:tc>
        <w:tc>
          <w:tcPr>
            <w:tcW w:w="3685" w:type="dxa"/>
            <w:tcBorders>
              <w:top w:val="single" w:sz="4" w:space="0" w:color="auto"/>
              <w:bottom w:val="single" w:sz="4" w:space="0" w:color="auto"/>
            </w:tcBorders>
          </w:tcPr>
          <w:p w:rsidR="003B78AC" w:rsidRPr="003B78AC" w:rsidRDefault="003B78AC" w:rsidP="00F13960">
            <w:pPr>
              <w:pStyle w:val="ListParagraph"/>
              <w:spacing w:after="0" w:line="20" w:lineRule="atLeast"/>
              <w:ind w:left="0"/>
              <w:jc w:val="both"/>
              <w:rPr>
                <w:rFonts w:ascii="Book Antiqua" w:eastAsia="Times New Roman" w:hAnsi="Book Antiqua" w:cs="Times New Roman"/>
                <w:color w:val="000000" w:themeColor="text1"/>
                <w:sz w:val="24"/>
                <w:szCs w:val="24"/>
                <w:lang w:eastAsia="id-ID"/>
              </w:rPr>
            </w:pPr>
            <w:r w:rsidRPr="003B78AC">
              <w:rPr>
                <w:rFonts w:ascii="Book Antiqua" w:eastAsia="Times New Roman" w:hAnsi="Book Antiqua" w:cs="Times New Roman"/>
                <w:color w:val="000000" w:themeColor="text1"/>
                <w:sz w:val="24"/>
                <w:szCs w:val="24"/>
                <w:lang w:eastAsia="id-ID"/>
              </w:rPr>
              <w:t>Watu</w:t>
            </w:r>
          </w:p>
        </w:tc>
        <w:tc>
          <w:tcPr>
            <w:tcW w:w="2977" w:type="dxa"/>
            <w:tcBorders>
              <w:top w:val="single" w:sz="4" w:space="0" w:color="auto"/>
              <w:bottom w:val="single" w:sz="4" w:space="0" w:color="auto"/>
            </w:tcBorders>
          </w:tcPr>
          <w:p w:rsidR="003B78AC" w:rsidRPr="003B78AC" w:rsidRDefault="003B78AC" w:rsidP="00F13960">
            <w:pPr>
              <w:pStyle w:val="ListParagraph"/>
              <w:spacing w:after="0" w:line="20" w:lineRule="atLeast"/>
              <w:ind w:left="0"/>
              <w:jc w:val="center"/>
              <w:rPr>
                <w:rFonts w:ascii="Book Antiqua" w:eastAsia="Times New Roman" w:hAnsi="Book Antiqua" w:cs="Times New Roman"/>
                <w:color w:val="000000" w:themeColor="text1"/>
                <w:sz w:val="24"/>
                <w:szCs w:val="24"/>
                <w:lang w:eastAsia="id-ID"/>
              </w:rPr>
            </w:pPr>
            <w:r w:rsidRPr="003B78AC">
              <w:rPr>
                <w:rFonts w:ascii="Book Antiqua" w:eastAsia="Times New Roman" w:hAnsi="Book Antiqua" w:cs="Times New Roman"/>
                <w:color w:val="000000" w:themeColor="text1"/>
                <w:sz w:val="24"/>
                <w:szCs w:val="24"/>
                <w:lang w:eastAsia="id-ID"/>
              </w:rPr>
              <w:t>11</w:t>
            </w:r>
          </w:p>
        </w:tc>
      </w:tr>
      <w:tr w:rsidR="003B78AC" w:rsidRPr="003B78AC" w:rsidTr="00F13960">
        <w:trPr>
          <w:trHeight w:val="427"/>
        </w:trPr>
        <w:tc>
          <w:tcPr>
            <w:tcW w:w="588" w:type="dxa"/>
            <w:tcBorders>
              <w:top w:val="single" w:sz="4" w:space="0" w:color="auto"/>
            </w:tcBorders>
          </w:tcPr>
          <w:p w:rsidR="003B78AC" w:rsidRPr="003B78AC" w:rsidRDefault="003B78AC" w:rsidP="00F13960">
            <w:pPr>
              <w:pStyle w:val="ListParagraph"/>
              <w:spacing w:after="0" w:line="20" w:lineRule="atLeast"/>
              <w:ind w:left="0"/>
              <w:jc w:val="center"/>
              <w:rPr>
                <w:rFonts w:ascii="Book Antiqua" w:eastAsia="Times New Roman" w:hAnsi="Book Antiqua" w:cs="Times New Roman"/>
                <w:color w:val="000000" w:themeColor="text1"/>
                <w:sz w:val="24"/>
                <w:szCs w:val="24"/>
                <w:lang w:eastAsia="id-ID"/>
              </w:rPr>
            </w:pPr>
            <w:r w:rsidRPr="003B78AC">
              <w:rPr>
                <w:rFonts w:ascii="Book Antiqua" w:eastAsia="Times New Roman" w:hAnsi="Book Antiqua" w:cs="Times New Roman"/>
                <w:color w:val="000000" w:themeColor="text1"/>
                <w:sz w:val="24"/>
                <w:szCs w:val="24"/>
                <w:lang w:eastAsia="id-ID"/>
              </w:rPr>
              <w:t>18</w:t>
            </w:r>
          </w:p>
        </w:tc>
        <w:tc>
          <w:tcPr>
            <w:tcW w:w="3685" w:type="dxa"/>
            <w:tcBorders>
              <w:top w:val="single" w:sz="4" w:space="0" w:color="auto"/>
            </w:tcBorders>
          </w:tcPr>
          <w:p w:rsidR="003B78AC" w:rsidRPr="003B78AC" w:rsidRDefault="003B78AC" w:rsidP="00F13960">
            <w:pPr>
              <w:pStyle w:val="ListParagraph"/>
              <w:spacing w:after="0" w:line="20" w:lineRule="atLeast"/>
              <w:ind w:left="0"/>
              <w:jc w:val="both"/>
              <w:rPr>
                <w:rFonts w:ascii="Book Antiqua" w:eastAsia="Times New Roman" w:hAnsi="Book Antiqua" w:cs="Times New Roman"/>
                <w:color w:val="000000" w:themeColor="text1"/>
                <w:sz w:val="24"/>
                <w:szCs w:val="24"/>
                <w:lang w:eastAsia="id-ID"/>
              </w:rPr>
            </w:pPr>
            <w:r w:rsidRPr="003B78AC">
              <w:rPr>
                <w:rFonts w:ascii="Book Antiqua" w:eastAsia="Times New Roman" w:hAnsi="Book Antiqua" w:cs="Times New Roman"/>
                <w:color w:val="000000" w:themeColor="text1"/>
                <w:sz w:val="24"/>
                <w:szCs w:val="24"/>
                <w:lang w:eastAsia="id-ID"/>
              </w:rPr>
              <w:t>Kading</w:t>
            </w:r>
          </w:p>
        </w:tc>
        <w:tc>
          <w:tcPr>
            <w:tcW w:w="2977" w:type="dxa"/>
            <w:tcBorders>
              <w:top w:val="single" w:sz="4" w:space="0" w:color="auto"/>
            </w:tcBorders>
          </w:tcPr>
          <w:p w:rsidR="003B78AC" w:rsidRPr="003B78AC" w:rsidRDefault="003B78AC" w:rsidP="00F13960">
            <w:pPr>
              <w:pStyle w:val="ListParagraph"/>
              <w:spacing w:after="0" w:line="20" w:lineRule="atLeast"/>
              <w:ind w:left="0"/>
              <w:jc w:val="center"/>
              <w:rPr>
                <w:rFonts w:ascii="Book Antiqua" w:eastAsia="Times New Roman" w:hAnsi="Book Antiqua" w:cs="Times New Roman"/>
                <w:color w:val="000000" w:themeColor="text1"/>
                <w:sz w:val="24"/>
                <w:szCs w:val="24"/>
                <w:lang w:eastAsia="id-ID"/>
              </w:rPr>
            </w:pPr>
            <w:r w:rsidRPr="003B78AC">
              <w:rPr>
                <w:rFonts w:ascii="Book Antiqua" w:eastAsia="Times New Roman" w:hAnsi="Book Antiqua" w:cs="Times New Roman"/>
                <w:color w:val="000000" w:themeColor="text1"/>
                <w:sz w:val="24"/>
                <w:szCs w:val="24"/>
                <w:lang w:eastAsia="id-ID"/>
              </w:rPr>
              <w:t>10</w:t>
            </w:r>
          </w:p>
        </w:tc>
      </w:tr>
      <w:tr w:rsidR="003B78AC" w:rsidRPr="003B78AC" w:rsidTr="00F13960">
        <w:tc>
          <w:tcPr>
            <w:tcW w:w="588" w:type="dxa"/>
            <w:tcBorders>
              <w:right w:val="nil"/>
            </w:tcBorders>
          </w:tcPr>
          <w:p w:rsidR="003B78AC" w:rsidRPr="003B78AC" w:rsidRDefault="003B78AC" w:rsidP="00F13960">
            <w:pPr>
              <w:pStyle w:val="ListParagraph"/>
              <w:spacing w:after="0" w:line="20" w:lineRule="atLeast"/>
              <w:ind w:left="0"/>
              <w:jc w:val="center"/>
              <w:rPr>
                <w:rFonts w:ascii="Book Antiqua" w:eastAsia="Times New Roman" w:hAnsi="Book Antiqua" w:cs="Times New Roman"/>
                <w:color w:val="000000" w:themeColor="text1"/>
                <w:sz w:val="24"/>
                <w:szCs w:val="24"/>
                <w:lang w:eastAsia="id-ID"/>
              </w:rPr>
            </w:pPr>
          </w:p>
        </w:tc>
        <w:tc>
          <w:tcPr>
            <w:tcW w:w="3685" w:type="dxa"/>
            <w:tcBorders>
              <w:left w:val="nil"/>
            </w:tcBorders>
          </w:tcPr>
          <w:p w:rsidR="003B78AC" w:rsidRPr="003B78AC" w:rsidRDefault="003B78AC" w:rsidP="00F13960">
            <w:pPr>
              <w:pStyle w:val="ListParagraph"/>
              <w:spacing w:after="0" w:line="20" w:lineRule="atLeast"/>
              <w:ind w:left="0"/>
              <w:jc w:val="center"/>
              <w:rPr>
                <w:rFonts w:ascii="Book Antiqua" w:eastAsia="Times New Roman" w:hAnsi="Book Antiqua" w:cs="Times New Roman"/>
                <w:color w:val="000000" w:themeColor="text1"/>
                <w:sz w:val="24"/>
                <w:szCs w:val="24"/>
                <w:lang w:eastAsia="id-ID"/>
              </w:rPr>
            </w:pPr>
            <w:r w:rsidRPr="003B78AC">
              <w:rPr>
                <w:rFonts w:ascii="Book Antiqua" w:eastAsia="Times New Roman" w:hAnsi="Book Antiqua" w:cs="Times New Roman"/>
                <w:color w:val="000000" w:themeColor="text1"/>
                <w:sz w:val="24"/>
                <w:szCs w:val="24"/>
                <w:lang w:eastAsia="id-ID"/>
              </w:rPr>
              <w:t>Total</w:t>
            </w:r>
          </w:p>
        </w:tc>
        <w:tc>
          <w:tcPr>
            <w:tcW w:w="2977" w:type="dxa"/>
          </w:tcPr>
          <w:p w:rsidR="003B78AC" w:rsidRPr="003B78AC" w:rsidRDefault="003B78AC" w:rsidP="00F13960">
            <w:pPr>
              <w:pStyle w:val="ListParagraph"/>
              <w:spacing w:after="0" w:line="20" w:lineRule="atLeast"/>
              <w:ind w:left="0"/>
              <w:jc w:val="center"/>
              <w:rPr>
                <w:rFonts w:ascii="Book Antiqua" w:eastAsia="Times New Roman" w:hAnsi="Book Antiqua" w:cs="Times New Roman"/>
                <w:color w:val="000000" w:themeColor="text1"/>
                <w:sz w:val="24"/>
                <w:szCs w:val="24"/>
                <w:lang w:eastAsia="id-ID"/>
              </w:rPr>
            </w:pPr>
            <w:r w:rsidRPr="003B78AC">
              <w:rPr>
                <w:rFonts w:ascii="Book Antiqua" w:eastAsia="Times New Roman" w:hAnsi="Book Antiqua" w:cs="Times New Roman"/>
                <w:color w:val="000000" w:themeColor="text1"/>
                <w:sz w:val="24"/>
                <w:szCs w:val="24"/>
                <w:lang w:eastAsia="id-ID"/>
              </w:rPr>
              <w:t xml:space="preserve">114,21 </w:t>
            </w:r>
          </w:p>
        </w:tc>
      </w:tr>
    </w:tbl>
    <w:p w:rsidR="003B78AC" w:rsidRPr="003B78AC" w:rsidRDefault="003B78AC" w:rsidP="00F13960">
      <w:pPr>
        <w:pStyle w:val="ListParagraph"/>
        <w:shd w:val="clear" w:color="auto" w:fill="FFFFFF" w:themeFill="background1"/>
        <w:spacing w:after="0" w:line="20" w:lineRule="atLeast"/>
        <w:ind w:firstLine="414"/>
        <w:jc w:val="both"/>
        <w:rPr>
          <w:rFonts w:ascii="Book Antiqua" w:eastAsia="Times New Roman" w:hAnsi="Book Antiqua" w:cs="Times New Roman"/>
          <w:color w:val="000000" w:themeColor="text1"/>
          <w:sz w:val="24"/>
          <w:szCs w:val="24"/>
          <w:lang w:eastAsia="id-ID"/>
        </w:rPr>
      </w:pPr>
    </w:p>
    <w:p w:rsidR="003B78AC" w:rsidRPr="003B78AC" w:rsidRDefault="003B78AC" w:rsidP="00F13960">
      <w:pPr>
        <w:pStyle w:val="ListParagraph"/>
        <w:shd w:val="clear" w:color="auto" w:fill="FFFFFF" w:themeFill="background1"/>
        <w:spacing w:after="0" w:line="20" w:lineRule="atLeast"/>
        <w:ind w:firstLine="414"/>
        <w:jc w:val="both"/>
        <w:rPr>
          <w:rFonts w:ascii="Book Antiqua" w:eastAsia="Times New Roman" w:hAnsi="Book Antiqua" w:cs="Times New Roman"/>
          <w:color w:val="000000" w:themeColor="text1"/>
          <w:sz w:val="24"/>
          <w:szCs w:val="24"/>
          <w:lang w:eastAsia="id-ID"/>
        </w:rPr>
      </w:pPr>
      <w:r w:rsidRPr="003B78AC">
        <w:rPr>
          <w:rFonts w:ascii="Book Antiqua" w:eastAsia="Times New Roman" w:hAnsi="Book Antiqua" w:cs="Times New Roman"/>
          <w:color w:val="000000" w:themeColor="text1"/>
          <w:sz w:val="24"/>
          <w:szCs w:val="24"/>
          <w:lang w:eastAsia="id-ID"/>
        </w:rPr>
        <w:t xml:space="preserve">Untuk melihat lebih jelas persebaran daerah di Kecamatan Barebbo dapat dilihat dari gambar berikut ini: </w:t>
      </w:r>
    </w:p>
    <w:p w:rsidR="003B78AC" w:rsidRPr="003B78AC" w:rsidRDefault="003B78AC" w:rsidP="00F13960">
      <w:pPr>
        <w:pStyle w:val="ListParagraph"/>
        <w:shd w:val="clear" w:color="auto" w:fill="FFFFFF" w:themeFill="background1"/>
        <w:spacing w:after="0" w:line="20" w:lineRule="atLeast"/>
        <w:ind w:left="1080"/>
        <w:jc w:val="center"/>
        <w:rPr>
          <w:rFonts w:ascii="Book Antiqua" w:eastAsia="Times New Roman" w:hAnsi="Book Antiqua" w:cs="Times New Roman"/>
          <w:color w:val="000000" w:themeColor="text1"/>
          <w:sz w:val="24"/>
          <w:szCs w:val="24"/>
          <w:lang w:eastAsia="id-ID"/>
        </w:rPr>
      </w:pPr>
      <w:r w:rsidRPr="003B78AC">
        <w:rPr>
          <w:rFonts w:ascii="Book Antiqua" w:eastAsia="Times New Roman" w:hAnsi="Book Antiqua" w:cs="Times New Roman"/>
          <w:color w:val="000000" w:themeColor="text1"/>
          <w:sz w:val="24"/>
          <w:szCs w:val="24"/>
          <w:lang w:eastAsia="id-ID"/>
        </w:rPr>
        <w:lastRenderedPageBreak/>
        <w:t>Gambar 4.2.</w:t>
      </w:r>
    </w:p>
    <w:p w:rsidR="003B78AC" w:rsidRPr="003B78AC" w:rsidRDefault="003B78AC" w:rsidP="00F13960">
      <w:pPr>
        <w:pStyle w:val="ListParagraph"/>
        <w:shd w:val="clear" w:color="auto" w:fill="FFFFFF" w:themeFill="background1"/>
        <w:spacing w:after="0" w:line="20" w:lineRule="atLeast"/>
        <w:ind w:left="1080"/>
        <w:jc w:val="center"/>
        <w:rPr>
          <w:rFonts w:ascii="Book Antiqua" w:eastAsia="Times New Roman" w:hAnsi="Book Antiqua" w:cs="Times New Roman"/>
          <w:color w:val="000000" w:themeColor="text1"/>
          <w:sz w:val="24"/>
          <w:szCs w:val="24"/>
          <w:lang w:eastAsia="id-ID"/>
        </w:rPr>
      </w:pPr>
      <w:r w:rsidRPr="003B78AC">
        <w:rPr>
          <w:rFonts w:ascii="Book Antiqua" w:eastAsia="Times New Roman" w:hAnsi="Book Antiqua" w:cs="Times New Roman"/>
          <w:color w:val="000000" w:themeColor="text1"/>
          <w:sz w:val="24"/>
          <w:szCs w:val="24"/>
          <w:lang w:eastAsia="id-ID"/>
        </w:rPr>
        <w:t xml:space="preserve">Peta Kecamatan Barebbo </w:t>
      </w:r>
    </w:p>
    <w:p w:rsidR="003B78AC" w:rsidRPr="003B78AC" w:rsidRDefault="003B78AC" w:rsidP="00F13960">
      <w:pPr>
        <w:pStyle w:val="ListParagraph"/>
        <w:shd w:val="clear" w:color="auto" w:fill="FFFFFF" w:themeFill="background1"/>
        <w:spacing w:after="0" w:line="20" w:lineRule="atLeast"/>
        <w:ind w:left="0"/>
        <w:jc w:val="center"/>
        <w:rPr>
          <w:rFonts w:ascii="Book Antiqua" w:eastAsia="Times New Roman" w:hAnsi="Book Antiqua" w:cs="Times New Roman"/>
          <w:color w:val="000000" w:themeColor="text1"/>
          <w:sz w:val="24"/>
          <w:szCs w:val="24"/>
          <w:lang w:eastAsia="id-ID"/>
        </w:rPr>
      </w:pPr>
      <w:r w:rsidRPr="003B78AC">
        <w:rPr>
          <w:rFonts w:ascii="Book Antiqua" w:eastAsia="Times New Roman" w:hAnsi="Book Antiqua" w:cs="Times New Roman"/>
          <w:noProof/>
          <w:color w:val="000000" w:themeColor="text1"/>
          <w:sz w:val="24"/>
          <w:szCs w:val="24"/>
          <w:lang w:eastAsia="id-ID"/>
        </w:rPr>
        <w:drawing>
          <wp:inline distT="0" distB="0" distL="0" distR="0">
            <wp:extent cx="4335906" cy="3487782"/>
            <wp:effectExtent l="19050" t="0" r="7494" b="0"/>
            <wp:docPr id="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srcRect l="24355" t="26823" r="10708" b="15546"/>
                    <a:stretch>
                      <a:fillRect/>
                    </a:stretch>
                  </pic:blipFill>
                  <pic:spPr bwMode="auto">
                    <a:xfrm>
                      <a:off x="0" y="0"/>
                      <a:ext cx="4335018" cy="3487068"/>
                    </a:xfrm>
                    <a:prstGeom prst="rect">
                      <a:avLst/>
                    </a:prstGeom>
                    <a:noFill/>
                    <a:ln w="9525">
                      <a:noFill/>
                      <a:miter lim="800000"/>
                      <a:headEnd/>
                      <a:tailEnd/>
                    </a:ln>
                  </pic:spPr>
                </pic:pic>
              </a:graphicData>
            </a:graphic>
          </wp:inline>
        </w:drawing>
      </w:r>
    </w:p>
    <w:p w:rsidR="003B78AC" w:rsidRPr="003B78AC" w:rsidRDefault="003B78AC" w:rsidP="00F13960">
      <w:pPr>
        <w:pStyle w:val="ListParagraph"/>
        <w:shd w:val="clear" w:color="auto" w:fill="FFFFFF" w:themeFill="background1"/>
        <w:spacing w:after="0" w:line="20" w:lineRule="atLeast"/>
        <w:ind w:left="1080"/>
        <w:jc w:val="both"/>
        <w:rPr>
          <w:rFonts w:ascii="Book Antiqua" w:eastAsia="Times New Roman" w:hAnsi="Book Antiqua" w:cs="Times New Roman"/>
          <w:color w:val="000000" w:themeColor="text1"/>
          <w:sz w:val="24"/>
          <w:szCs w:val="24"/>
          <w:lang w:eastAsia="id-ID"/>
        </w:rPr>
      </w:pPr>
      <w:r w:rsidRPr="003B78AC">
        <w:rPr>
          <w:rFonts w:ascii="Book Antiqua" w:eastAsia="Times New Roman" w:hAnsi="Book Antiqua" w:cs="Times New Roman"/>
          <w:color w:val="000000" w:themeColor="text1"/>
          <w:sz w:val="24"/>
          <w:szCs w:val="24"/>
          <w:lang w:eastAsia="id-ID"/>
        </w:rPr>
        <w:t xml:space="preserve">Sumber : BPS Kabupaten Bone </w:t>
      </w:r>
    </w:p>
    <w:p w:rsidR="00211994" w:rsidRDefault="00211994" w:rsidP="00F13960">
      <w:pPr>
        <w:pStyle w:val="ListParagraph"/>
        <w:shd w:val="clear" w:color="auto" w:fill="FFFFFF" w:themeFill="background1"/>
        <w:spacing w:after="0" w:line="20" w:lineRule="atLeast"/>
        <w:ind w:firstLine="414"/>
        <w:jc w:val="both"/>
        <w:rPr>
          <w:rFonts w:ascii="Book Antiqua" w:eastAsia="Times New Roman" w:hAnsi="Book Antiqua" w:cs="Times New Roman"/>
          <w:color w:val="000000" w:themeColor="text1"/>
          <w:sz w:val="24"/>
          <w:szCs w:val="24"/>
          <w:lang w:eastAsia="id-ID"/>
        </w:rPr>
      </w:pPr>
    </w:p>
    <w:p w:rsidR="003B78AC" w:rsidRPr="003B78AC" w:rsidRDefault="003B78AC" w:rsidP="00F13960">
      <w:pPr>
        <w:pStyle w:val="ListParagraph"/>
        <w:shd w:val="clear" w:color="auto" w:fill="FFFFFF" w:themeFill="background1"/>
        <w:spacing w:after="0" w:line="20" w:lineRule="atLeast"/>
        <w:ind w:firstLine="414"/>
        <w:jc w:val="both"/>
        <w:rPr>
          <w:rFonts w:ascii="Book Antiqua" w:eastAsia="Times New Roman" w:hAnsi="Book Antiqua" w:cs="Times New Roman"/>
          <w:color w:val="000000" w:themeColor="text1"/>
          <w:sz w:val="24"/>
          <w:szCs w:val="24"/>
          <w:lang w:eastAsia="id-ID"/>
        </w:rPr>
      </w:pPr>
      <w:r w:rsidRPr="003B78AC">
        <w:rPr>
          <w:rFonts w:ascii="Book Antiqua" w:eastAsia="Times New Roman" w:hAnsi="Book Antiqua" w:cs="Times New Roman"/>
          <w:color w:val="000000" w:themeColor="text1"/>
          <w:sz w:val="24"/>
          <w:szCs w:val="24"/>
          <w:lang w:eastAsia="id-ID"/>
        </w:rPr>
        <w:t>Kecamatan Barebbo  yang terdiri dari 18 Desa/kelurahan adalah salah satu kecamatan yang memiliki daerah yang luas. Daerahnya yang luas memungkinan memiliki  jumlah penduduk yang besar. Untuk memenuhi kebutuhan hidup masyarakatnya berbagai mata pencaharian yang dilakukan mulai menjadi petani, pedagang, pelaut hingga menjadi peternak.</w:t>
      </w:r>
    </w:p>
    <w:p w:rsidR="003B78AC" w:rsidRPr="003B78AC" w:rsidRDefault="003B78AC" w:rsidP="00F13960">
      <w:pPr>
        <w:spacing w:after="200" w:line="20" w:lineRule="atLeast"/>
        <w:rPr>
          <w:rFonts w:ascii="Book Antiqua" w:hAnsi="Book Antiqua" w:cs="Times New Roman"/>
          <w:b/>
          <w:bCs/>
          <w:color w:val="000000" w:themeColor="text1"/>
          <w:sz w:val="24"/>
          <w:szCs w:val="24"/>
          <w:lang w:val="id-ID"/>
        </w:rPr>
      </w:pPr>
      <w:r w:rsidRPr="003B78AC">
        <w:rPr>
          <w:rFonts w:ascii="Book Antiqua" w:hAnsi="Book Antiqua" w:cs="Times New Roman"/>
          <w:b/>
          <w:bCs/>
          <w:color w:val="000000" w:themeColor="text1"/>
          <w:sz w:val="24"/>
          <w:szCs w:val="24"/>
        </w:rPr>
        <w:br w:type="page"/>
      </w:r>
    </w:p>
    <w:p w:rsidR="003B78AC" w:rsidRPr="003B78AC" w:rsidRDefault="003B78AC" w:rsidP="00F13960">
      <w:pPr>
        <w:pStyle w:val="ListParagraph"/>
        <w:numPr>
          <w:ilvl w:val="3"/>
          <w:numId w:val="16"/>
        </w:numPr>
        <w:spacing w:after="0" w:line="20" w:lineRule="atLeast"/>
        <w:ind w:left="720"/>
        <w:jc w:val="both"/>
        <w:rPr>
          <w:rFonts w:ascii="Book Antiqua" w:hAnsi="Book Antiqua" w:cs="Times New Roman"/>
          <w:b/>
          <w:bCs/>
          <w:color w:val="000000" w:themeColor="text1"/>
          <w:sz w:val="24"/>
          <w:szCs w:val="24"/>
        </w:rPr>
      </w:pPr>
      <w:r w:rsidRPr="003B78AC">
        <w:rPr>
          <w:rFonts w:ascii="Book Antiqua" w:hAnsi="Book Antiqua" w:cs="Times New Roman"/>
          <w:b/>
          <w:bCs/>
          <w:color w:val="000000" w:themeColor="text1"/>
          <w:sz w:val="24"/>
          <w:szCs w:val="24"/>
        </w:rPr>
        <w:lastRenderedPageBreak/>
        <w:t xml:space="preserve">Jumlah Penduduk dan Mata Pencaharian Masyarakat Kecamatan Barebbo Kabupaten Bone </w:t>
      </w:r>
    </w:p>
    <w:p w:rsidR="003B78AC" w:rsidRPr="003B78AC" w:rsidRDefault="003B78AC" w:rsidP="00F13960">
      <w:pPr>
        <w:spacing w:after="0" w:line="20" w:lineRule="atLeast"/>
        <w:ind w:left="360"/>
        <w:jc w:val="center"/>
        <w:rPr>
          <w:rFonts w:ascii="Book Antiqua" w:hAnsi="Book Antiqua" w:cs="Times New Roman"/>
          <w:b/>
          <w:bCs/>
          <w:color w:val="000000" w:themeColor="text1"/>
          <w:sz w:val="24"/>
          <w:szCs w:val="24"/>
        </w:rPr>
      </w:pPr>
      <w:r w:rsidRPr="003B78AC">
        <w:rPr>
          <w:rFonts w:ascii="Book Antiqua" w:hAnsi="Book Antiqua" w:cs="Times New Roman"/>
          <w:b/>
          <w:bCs/>
          <w:color w:val="000000" w:themeColor="text1"/>
          <w:sz w:val="24"/>
          <w:szCs w:val="24"/>
        </w:rPr>
        <w:t xml:space="preserve">Tabel </w:t>
      </w:r>
      <w:r w:rsidRPr="003B78AC">
        <w:rPr>
          <w:rFonts w:ascii="Book Antiqua" w:hAnsi="Book Antiqua" w:cs="Times New Roman"/>
          <w:b/>
          <w:bCs/>
          <w:color w:val="000000" w:themeColor="text1"/>
          <w:sz w:val="24"/>
          <w:szCs w:val="24"/>
          <w:lang w:val="id-ID"/>
        </w:rPr>
        <w:t>4</w:t>
      </w:r>
      <w:r w:rsidRPr="003B78AC">
        <w:rPr>
          <w:rFonts w:ascii="Book Antiqua" w:hAnsi="Book Antiqua" w:cs="Times New Roman"/>
          <w:b/>
          <w:bCs/>
          <w:color w:val="000000" w:themeColor="text1"/>
          <w:sz w:val="24"/>
          <w:szCs w:val="24"/>
        </w:rPr>
        <w:t>.2.</w:t>
      </w:r>
    </w:p>
    <w:p w:rsidR="003B78AC" w:rsidRPr="003B78AC" w:rsidRDefault="003B78AC" w:rsidP="00F13960">
      <w:pPr>
        <w:spacing w:after="0" w:line="20" w:lineRule="atLeast"/>
        <w:ind w:left="360"/>
        <w:jc w:val="center"/>
        <w:rPr>
          <w:rFonts w:ascii="Book Antiqua" w:hAnsi="Book Antiqua" w:cs="Times New Roman"/>
          <w:b/>
          <w:bCs/>
          <w:color w:val="000000" w:themeColor="text1"/>
          <w:sz w:val="24"/>
          <w:szCs w:val="24"/>
        </w:rPr>
      </w:pPr>
      <w:r w:rsidRPr="003B78AC">
        <w:rPr>
          <w:rFonts w:ascii="Book Antiqua" w:hAnsi="Book Antiqua" w:cs="Times New Roman"/>
          <w:b/>
          <w:bCs/>
          <w:color w:val="000000" w:themeColor="text1"/>
          <w:sz w:val="24"/>
          <w:szCs w:val="24"/>
        </w:rPr>
        <w:t xml:space="preserve">Jumlah Penduduk Kecamatan Barebbo </w:t>
      </w:r>
    </w:p>
    <w:p w:rsidR="003B78AC" w:rsidRPr="003B78AC" w:rsidRDefault="003B78AC" w:rsidP="00F13960">
      <w:pPr>
        <w:spacing w:after="0" w:line="20" w:lineRule="atLeast"/>
        <w:ind w:left="360"/>
        <w:jc w:val="center"/>
        <w:rPr>
          <w:rFonts w:ascii="Book Antiqua" w:hAnsi="Book Antiqua" w:cs="Times New Roman"/>
          <w:b/>
          <w:bCs/>
          <w:color w:val="000000" w:themeColor="text1"/>
          <w:sz w:val="24"/>
          <w:szCs w:val="24"/>
        </w:rPr>
      </w:pPr>
      <w:r w:rsidRPr="003B78AC">
        <w:rPr>
          <w:rFonts w:ascii="Book Antiqua" w:hAnsi="Book Antiqua" w:cs="Times New Roman"/>
          <w:b/>
          <w:bCs/>
          <w:color w:val="000000" w:themeColor="text1"/>
          <w:sz w:val="24"/>
          <w:szCs w:val="24"/>
        </w:rPr>
        <w:t>Menurut Jenis Kelamin</w:t>
      </w:r>
    </w:p>
    <w:tbl>
      <w:tblPr>
        <w:tblStyle w:val="TableGrid"/>
        <w:tblW w:w="0" w:type="auto"/>
        <w:tblInd w:w="360" w:type="dxa"/>
        <w:tblLook w:val="04A0"/>
      </w:tblPr>
      <w:tblGrid>
        <w:gridCol w:w="611"/>
        <w:gridCol w:w="2460"/>
        <w:gridCol w:w="1305"/>
        <w:gridCol w:w="1573"/>
        <w:gridCol w:w="1346"/>
      </w:tblGrid>
      <w:tr w:rsidR="003B78AC" w:rsidRPr="003B78AC" w:rsidTr="00F13960">
        <w:tc>
          <w:tcPr>
            <w:tcW w:w="599" w:type="dxa"/>
            <w:vMerge w:val="restart"/>
          </w:tcPr>
          <w:p w:rsidR="003B78AC" w:rsidRPr="003B78AC" w:rsidRDefault="003B78AC" w:rsidP="00F13960">
            <w:pPr>
              <w:pStyle w:val="ListParagraph"/>
              <w:spacing w:after="0" w:line="20" w:lineRule="atLeast"/>
              <w:ind w:left="0"/>
              <w:jc w:val="center"/>
              <w:rPr>
                <w:rFonts w:ascii="Book Antiqua" w:hAnsi="Book Antiqua" w:cs="Times New Roman"/>
                <w:b/>
                <w:bCs/>
                <w:color w:val="000000" w:themeColor="text1"/>
                <w:sz w:val="24"/>
                <w:szCs w:val="24"/>
              </w:rPr>
            </w:pPr>
            <w:r w:rsidRPr="003B78AC">
              <w:rPr>
                <w:rFonts w:ascii="Book Antiqua" w:hAnsi="Book Antiqua" w:cs="Times New Roman"/>
                <w:b/>
                <w:bCs/>
                <w:color w:val="000000" w:themeColor="text1"/>
                <w:sz w:val="24"/>
                <w:szCs w:val="24"/>
              </w:rPr>
              <w:t xml:space="preserve">No. </w:t>
            </w:r>
          </w:p>
        </w:tc>
        <w:tc>
          <w:tcPr>
            <w:tcW w:w="2756" w:type="dxa"/>
            <w:vMerge w:val="restart"/>
          </w:tcPr>
          <w:p w:rsidR="003B78AC" w:rsidRPr="003B78AC" w:rsidRDefault="003B78AC" w:rsidP="00F13960">
            <w:pPr>
              <w:pStyle w:val="ListParagraph"/>
              <w:spacing w:after="0" w:line="20" w:lineRule="atLeast"/>
              <w:ind w:left="0"/>
              <w:jc w:val="center"/>
              <w:rPr>
                <w:rFonts w:ascii="Book Antiqua" w:hAnsi="Book Antiqua" w:cs="Times New Roman"/>
                <w:b/>
                <w:bCs/>
                <w:color w:val="000000" w:themeColor="text1"/>
                <w:sz w:val="24"/>
                <w:szCs w:val="24"/>
              </w:rPr>
            </w:pPr>
            <w:r w:rsidRPr="003B78AC">
              <w:rPr>
                <w:rFonts w:ascii="Book Antiqua" w:hAnsi="Book Antiqua" w:cs="Times New Roman"/>
                <w:b/>
                <w:bCs/>
                <w:color w:val="000000" w:themeColor="text1"/>
                <w:sz w:val="24"/>
                <w:szCs w:val="24"/>
              </w:rPr>
              <w:t>Desa/Kelurahan</w:t>
            </w:r>
          </w:p>
        </w:tc>
        <w:tc>
          <w:tcPr>
            <w:tcW w:w="3216" w:type="dxa"/>
            <w:gridSpan w:val="2"/>
          </w:tcPr>
          <w:p w:rsidR="003B78AC" w:rsidRPr="003B78AC" w:rsidRDefault="003B78AC" w:rsidP="00F13960">
            <w:pPr>
              <w:pStyle w:val="ListParagraph"/>
              <w:spacing w:after="0" w:line="20" w:lineRule="atLeast"/>
              <w:ind w:left="0"/>
              <w:jc w:val="center"/>
              <w:rPr>
                <w:rFonts w:ascii="Book Antiqua" w:hAnsi="Book Antiqua" w:cs="Times New Roman"/>
                <w:b/>
                <w:bCs/>
                <w:color w:val="000000" w:themeColor="text1"/>
                <w:sz w:val="24"/>
                <w:szCs w:val="24"/>
              </w:rPr>
            </w:pPr>
            <w:r w:rsidRPr="003B78AC">
              <w:rPr>
                <w:rFonts w:ascii="Book Antiqua" w:hAnsi="Book Antiqua" w:cs="Times New Roman"/>
                <w:b/>
                <w:bCs/>
                <w:color w:val="000000" w:themeColor="text1"/>
                <w:sz w:val="24"/>
                <w:szCs w:val="24"/>
              </w:rPr>
              <w:t>Jenis Kelamin</w:t>
            </w:r>
          </w:p>
        </w:tc>
        <w:tc>
          <w:tcPr>
            <w:tcW w:w="1556" w:type="dxa"/>
            <w:vMerge w:val="restart"/>
          </w:tcPr>
          <w:p w:rsidR="003B78AC" w:rsidRPr="003B78AC" w:rsidRDefault="003B78AC" w:rsidP="00F13960">
            <w:pPr>
              <w:pStyle w:val="ListParagraph"/>
              <w:spacing w:after="0" w:line="20" w:lineRule="atLeast"/>
              <w:ind w:left="0"/>
              <w:jc w:val="center"/>
              <w:rPr>
                <w:rFonts w:ascii="Book Antiqua" w:hAnsi="Book Antiqua" w:cs="Times New Roman"/>
                <w:b/>
                <w:bCs/>
                <w:color w:val="000000" w:themeColor="text1"/>
                <w:sz w:val="24"/>
                <w:szCs w:val="24"/>
              </w:rPr>
            </w:pPr>
            <w:r w:rsidRPr="003B78AC">
              <w:rPr>
                <w:rFonts w:ascii="Book Antiqua" w:hAnsi="Book Antiqua" w:cs="Times New Roman"/>
                <w:b/>
                <w:bCs/>
                <w:color w:val="000000" w:themeColor="text1"/>
                <w:sz w:val="24"/>
                <w:szCs w:val="24"/>
              </w:rPr>
              <w:t>Jumlah</w:t>
            </w:r>
          </w:p>
        </w:tc>
      </w:tr>
      <w:tr w:rsidR="003B78AC" w:rsidRPr="003B78AC" w:rsidTr="00F13960">
        <w:tc>
          <w:tcPr>
            <w:tcW w:w="599" w:type="dxa"/>
            <w:vMerge/>
          </w:tcPr>
          <w:p w:rsidR="003B78AC" w:rsidRPr="003B78AC" w:rsidRDefault="003B78AC" w:rsidP="00F13960">
            <w:pPr>
              <w:pStyle w:val="ListParagraph"/>
              <w:spacing w:after="0" w:line="20" w:lineRule="atLeast"/>
              <w:ind w:left="0"/>
              <w:jc w:val="center"/>
              <w:rPr>
                <w:rFonts w:ascii="Book Antiqua" w:hAnsi="Book Antiqua" w:cs="Times New Roman"/>
                <w:b/>
                <w:bCs/>
                <w:color w:val="000000" w:themeColor="text1"/>
                <w:sz w:val="24"/>
                <w:szCs w:val="24"/>
              </w:rPr>
            </w:pPr>
          </w:p>
        </w:tc>
        <w:tc>
          <w:tcPr>
            <w:tcW w:w="2756" w:type="dxa"/>
            <w:vMerge/>
          </w:tcPr>
          <w:p w:rsidR="003B78AC" w:rsidRPr="003B78AC" w:rsidRDefault="003B78AC" w:rsidP="00F13960">
            <w:pPr>
              <w:pStyle w:val="ListParagraph"/>
              <w:spacing w:after="0" w:line="20" w:lineRule="atLeast"/>
              <w:ind w:left="0"/>
              <w:jc w:val="center"/>
              <w:rPr>
                <w:rFonts w:ascii="Book Antiqua" w:hAnsi="Book Antiqua" w:cs="Times New Roman"/>
                <w:b/>
                <w:bCs/>
                <w:color w:val="000000" w:themeColor="text1"/>
                <w:sz w:val="24"/>
                <w:szCs w:val="24"/>
              </w:rPr>
            </w:pPr>
          </w:p>
        </w:tc>
        <w:tc>
          <w:tcPr>
            <w:tcW w:w="1577" w:type="dxa"/>
          </w:tcPr>
          <w:p w:rsidR="003B78AC" w:rsidRPr="003B78AC" w:rsidRDefault="003B78AC" w:rsidP="00F13960">
            <w:pPr>
              <w:pStyle w:val="ListParagraph"/>
              <w:spacing w:after="0" w:line="20" w:lineRule="atLeast"/>
              <w:ind w:left="0"/>
              <w:jc w:val="center"/>
              <w:rPr>
                <w:rFonts w:ascii="Book Antiqua" w:hAnsi="Book Antiqua" w:cs="Times New Roman"/>
                <w:b/>
                <w:bCs/>
                <w:color w:val="000000" w:themeColor="text1"/>
                <w:sz w:val="24"/>
                <w:szCs w:val="24"/>
              </w:rPr>
            </w:pPr>
            <w:r w:rsidRPr="003B78AC">
              <w:rPr>
                <w:rFonts w:ascii="Book Antiqua" w:hAnsi="Book Antiqua" w:cs="Times New Roman"/>
                <w:b/>
                <w:bCs/>
                <w:color w:val="000000" w:themeColor="text1"/>
                <w:sz w:val="24"/>
                <w:szCs w:val="24"/>
              </w:rPr>
              <w:t>Laki-laki</w:t>
            </w:r>
          </w:p>
        </w:tc>
        <w:tc>
          <w:tcPr>
            <w:tcW w:w="1639" w:type="dxa"/>
          </w:tcPr>
          <w:p w:rsidR="003B78AC" w:rsidRPr="003B78AC" w:rsidRDefault="003B78AC" w:rsidP="00F13960">
            <w:pPr>
              <w:pStyle w:val="ListParagraph"/>
              <w:spacing w:after="0" w:line="20" w:lineRule="atLeast"/>
              <w:ind w:left="0"/>
              <w:jc w:val="center"/>
              <w:rPr>
                <w:rFonts w:ascii="Book Antiqua" w:hAnsi="Book Antiqua" w:cs="Times New Roman"/>
                <w:b/>
                <w:bCs/>
                <w:color w:val="000000" w:themeColor="text1"/>
                <w:sz w:val="24"/>
                <w:szCs w:val="24"/>
              </w:rPr>
            </w:pPr>
            <w:r w:rsidRPr="003B78AC">
              <w:rPr>
                <w:rFonts w:ascii="Book Antiqua" w:hAnsi="Book Antiqua" w:cs="Times New Roman"/>
                <w:b/>
                <w:bCs/>
                <w:color w:val="000000" w:themeColor="text1"/>
                <w:sz w:val="24"/>
                <w:szCs w:val="24"/>
              </w:rPr>
              <w:t>Perempuan</w:t>
            </w:r>
          </w:p>
        </w:tc>
        <w:tc>
          <w:tcPr>
            <w:tcW w:w="1556" w:type="dxa"/>
            <w:vMerge/>
          </w:tcPr>
          <w:p w:rsidR="003B78AC" w:rsidRPr="003B78AC" w:rsidRDefault="003B78AC" w:rsidP="00F13960">
            <w:pPr>
              <w:pStyle w:val="ListParagraph"/>
              <w:spacing w:after="0" w:line="20" w:lineRule="atLeast"/>
              <w:ind w:left="0"/>
              <w:jc w:val="center"/>
              <w:rPr>
                <w:rFonts w:ascii="Book Antiqua" w:hAnsi="Book Antiqua" w:cs="Times New Roman"/>
                <w:b/>
                <w:bCs/>
                <w:color w:val="000000" w:themeColor="text1"/>
                <w:sz w:val="24"/>
                <w:szCs w:val="24"/>
              </w:rPr>
            </w:pPr>
          </w:p>
        </w:tc>
      </w:tr>
      <w:tr w:rsidR="003B78AC" w:rsidRPr="003B78AC" w:rsidTr="00F13960">
        <w:tc>
          <w:tcPr>
            <w:tcW w:w="599" w:type="dxa"/>
          </w:tcPr>
          <w:p w:rsidR="003B78AC" w:rsidRPr="003B78AC" w:rsidRDefault="003B78AC" w:rsidP="00F13960">
            <w:pPr>
              <w:pStyle w:val="ListParagraph"/>
              <w:spacing w:after="0" w:line="20" w:lineRule="atLeast"/>
              <w:ind w:left="0"/>
              <w:jc w:val="center"/>
              <w:rPr>
                <w:rFonts w:ascii="Book Antiqua" w:hAnsi="Book Antiqua" w:cs="Times New Roman"/>
                <w:bCs/>
                <w:color w:val="000000" w:themeColor="text1"/>
                <w:sz w:val="24"/>
                <w:szCs w:val="24"/>
              </w:rPr>
            </w:pPr>
            <w:r w:rsidRPr="003B78AC">
              <w:rPr>
                <w:rFonts w:ascii="Book Antiqua" w:hAnsi="Book Antiqua" w:cs="Times New Roman"/>
                <w:bCs/>
                <w:color w:val="000000" w:themeColor="text1"/>
                <w:sz w:val="24"/>
                <w:szCs w:val="24"/>
              </w:rPr>
              <w:t>1.</w:t>
            </w:r>
          </w:p>
        </w:tc>
        <w:tc>
          <w:tcPr>
            <w:tcW w:w="2756" w:type="dxa"/>
          </w:tcPr>
          <w:p w:rsidR="003B78AC" w:rsidRPr="003B78AC" w:rsidRDefault="003B78AC" w:rsidP="00F13960">
            <w:pPr>
              <w:pStyle w:val="ListParagraph"/>
              <w:spacing w:after="0" w:line="20" w:lineRule="atLeast"/>
              <w:ind w:left="0"/>
              <w:jc w:val="both"/>
              <w:rPr>
                <w:rFonts w:ascii="Book Antiqua" w:hAnsi="Book Antiqua" w:cs="Times New Roman"/>
                <w:bCs/>
                <w:color w:val="000000" w:themeColor="text1"/>
                <w:sz w:val="24"/>
                <w:szCs w:val="24"/>
              </w:rPr>
            </w:pPr>
            <w:r w:rsidRPr="003B78AC">
              <w:rPr>
                <w:rFonts w:ascii="Book Antiqua" w:hAnsi="Book Antiqua" w:cs="Times New Roman"/>
                <w:bCs/>
                <w:color w:val="000000" w:themeColor="text1"/>
                <w:sz w:val="24"/>
                <w:szCs w:val="24"/>
              </w:rPr>
              <w:t xml:space="preserve">Cempaniga </w:t>
            </w:r>
          </w:p>
        </w:tc>
        <w:tc>
          <w:tcPr>
            <w:tcW w:w="1577" w:type="dxa"/>
          </w:tcPr>
          <w:p w:rsidR="003B78AC" w:rsidRPr="003B78AC" w:rsidRDefault="003B78AC" w:rsidP="00F13960">
            <w:pPr>
              <w:pStyle w:val="ListParagraph"/>
              <w:spacing w:after="0" w:line="20" w:lineRule="atLeast"/>
              <w:ind w:left="0"/>
              <w:jc w:val="center"/>
              <w:rPr>
                <w:rFonts w:ascii="Book Antiqua" w:hAnsi="Book Antiqua" w:cs="Times New Roman"/>
                <w:bCs/>
                <w:color w:val="000000" w:themeColor="text1"/>
                <w:sz w:val="24"/>
                <w:szCs w:val="24"/>
              </w:rPr>
            </w:pPr>
            <w:r w:rsidRPr="003B78AC">
              <w:rPr>
                <w:rFonts w:ascii="Book Antiqua" w:hAnsi="Book Antiqua" w:cs="Times New Roman"/>
                <w:bCs/>
                <w:color w:val="000000" w:themeColor="text1"/>
                <w:sz w:val="24"/>
                <w:szCs w:val="24"/>
              </w:rPr>
              <w:t>219</w:t>
            </w:r>
          </w:p>
        </w:tc>
        <w:tc>
          <w:tcPr>
            <w:tcW w:w="1639" w:type="dxa"/>
          </w:tcPr>
          <w:p w:rsidR="003B78AC" w:rsidRPr="003B78AC" w:rsidRDefault="003B78AC" w:rsidP="00F13960">
            <w:pPr>
              <w:pStyle w:val="ListParagraph"/>
              <w:spacing w:after="0" w:line="20" w:lineRule="atLeast"/>
              <w:ind w:left="0"/>
              <w:jc w:val="center"/>
              <w:rPr>
                <w:rFonts w:ascii="Book Antiqua" w:hAnsi="Book Antiqua" w:cs="Times New Roman"/>
                <w:bCs/>
                <w:color w:val="000000" w:themeColor="text1"/>
                <w:sz w:val="24"/>
                <w:szCs w:val="24"/>
              </w:rPr>
            </w:pPr>
            <w:r w:rsidRPr="003B78AC">
              <w:rPr>
                <w:rFonts w:ascii="Book Antiqua" w:hAnsi="Book Antiqua" w:cs="Times New Roman"/>
                <w:bCs/>
                <w:color w:val="000000" w:themeColor="text1"/>
                <w:sz w:val="24"/>
                <w:szCs w:val="24"/>
              </w:rPr>
              <w:t>228</w:t>
            </w:r>
          </w:p>
        </w:tc>
        <w:tc>
          <w:tcPr>
            <w:tcW w:w="1556" w:type="dxa"/>
          </w:tcPr>
          <w:p w:rsidR="003B78AC" w:rsidRPr="003B78AC" w:rsidRDefault="003B78AC" w:rsidP="00F13960">
            <w:pPr>
              <w:pStyle w:val="ListParagraph"/>
              <w:spacing w:after="0" w:line="20" w:lineRule="atLeast"/>
              <w:ind w:left="0"/>
              <w:jc w:val="center"/>
              <w:rPr>
                <w:rFonts w:ascii="Book Antiqua" w:hAnsi="Book Antiqua" w:cs="Times New Roman"/>
                <w:bCs/>
                <w:color w:val="000000" w:themeColor="text1"/>
                <w:sz w:val="24"/>
                <w:szCs w:val="24"/>
              </w:rPr>
            </w:pPr>
            <w:r w:rsidRPr="003B78AC">
              <w:rPr>
                <w:rFonts w:ascii="Book Antiqua" w:hAnsi="Book Antiqua" w:cs="Times New Roman"/>
                <w:bCs/>
                <w:color w:val="000000" w:themeColor="text1"/>
                <w:sz w:val="24"/>
                <w:szCs w:val="24"/>
              </w:rPr>
              <w:t>447</w:t>
            </w:r>
          </w:p>
        </w:tc>
      </w:tr>
      <w:tr w:rsidR="003B78AC" w:rsidRPr="003B78AC" w:rsidTr="00F13960">
        <w:tc>
          <w:tcPr>
            <w:tcW w:w="599" w:type="dxa"/>
          </w:tcPr>
          <w:p w:rsidR="003B78AC" w:rsidRPr="003B78AC" w:rsidRDefault="003B78AC" w:rsidP="00F13960">
            <w:pPr>
              <w:pStyle w:val="ListParagraph"/>
              <w:spacing w:after="0" w:line="20" w:lineRule="atLeast"/>
              <w:ind w:left="0"/>
              <w:jc w:val="center"/>
              <w:rPr>
                <w:rFonts w:ascii="Book Antiqua" w:hAnsi="Book Antiqua" w:cs="Times New Roman"/>
                <w:bCs/>
                <w:color w:val="000000" w:themeColor="text1"/>
                <w:sz w:val="24"/>
                <w:szCs w:val="24"/>
              </w:rPr>
            </w:pPr>
            <w:r w:rsidRPr="003B78AC">
              <w:rPr>
                <w:rFonts w:ascii="Book Antiqua" w:hAnsi="Book Antiqua" w:cs="Times New Roman"/>
                <w:bCs/>
                <w:color w:val="000000" w:themeColor="text1"/>
                <w:sz w:val="24"/>
                <w:szCs w:val="24"/>
              </w:rPr>
              <w:t xml:space="preserve">2. </w:t>
            </w:r>
          </w:p>
        </w:tc>
        <w:tc>
          <w:tcPr>
            <w:tcW w:w="2756" w:type="dxa"/>
          </w:tcPr>
          <w:p w:rsidR="003B78AC" w:rsidRPr="003B78AC" w:rsidRDefault="003B78AC" w:rsidP="00F13960">
            <w:pPr>
              <w:pStyle w:val="ListParagraph"/>
              <w:spacing w:after="0" w:line="20" w:lineRule="atLeast"/>
              <w:ind w:left="0"/>
              <w:jc w:val="both"/>
              <w:rPr>
                <w:rFonts w:ascii="Book Antiqua" w:hAnsi="Book Antiqua" w:cs="Times New Roman"/>
                <w:bCs/>
                <w:color w:val="000000" w:themeColor="text1"/>
                <w:sz w:val="24"/>
                <w:szCs w:val="24"/>
              </w:rPr>
            </w:pPr>
            <w:r w:rsidRPr="003B78AC">
              <w:rPr>
                <w:rFonts w:ascii="Book Antiqua" w:hAnsi="Book Antiqua" w:cs="Times New Roman"/>
                <w:bCs/>
                <w:color w:val="000000" w:themeColor="text1"/>
                <w:sz w:val="24"/>
                <w:szCs w:val="24"/>
              </w:rPr>
              <w:t xml:space="preserve">Bacu </w:t>
            </w:r>
          </w:p>
        </w:tc>
        <w:tc>
          <w:tcPr>
            <w:tcW w:w="1577" w:type="dxa"/>
          </w:tcPr>
          <w:p w:rsidR="003B78AC" w:rsidRPr="003B78AC" w:rsidRDefault="003B78AC" w:rsidP="00F13960">
            <w:pPr>
              <w:pStyle w:val="ListParagraph"/>
              <w:spacing w:after="0" w:line="20" w:lineRule="atLeast"/>
              <w:ind w:left="0"/>
              <w:jc w:val="center"/>
              <w:rPr>
                <w:rFonts w:ascii="Book Antiqua" w:hAnsi="Book Antiqua" w:cs="Times New Roman"/>
                <w:bCs/>
                <w:color w:val="000000" w:themeColor="text1"/>
                <w:sz w:val="24"/>
                <w:szCs w:val="24"/>
              </w:rPr>
            </w:pPr>
            <w:r w:rsidRPr="003B78AC">
              <w:rPr>
                <w:rFonts w:ascii="Book Antiqua" w:hAnsi="Book Antiqua" w:cs="Times New Roman"/>
                <w:bCs/>
                <w:color w:val="000000" w:themeColor="text1"/>
                <w:sz w:val="24"/>
                <w:szCs w:val="24"/>
              </w:rPr>
              <w:t>480</w:t>
            </w:r>
          </w:p>
        </w:tc>
        <w:tc>
          <w:tcPr>
            <w:tcW w:w="1639" w:type="dxa"/>
          </w:tcPr>
          <w:p w:rsidR="003B78AC" w:rsidRPr="003B78AC" w:rsidRDefault="003B78AC" w:rsidP="00F13960">
            <w:pPr>
              <w:pStyle w:val="ListParagraph"/>
              <w:spacing w:after="0" w:line="20" w:lineRule="atLeast"/>
              <w:ind w:left="0"/>
              <w:jc w:val="center"/>
              <w:rPr>
                <w:rFonts w:ascii="Book Antiqua" w:hAnsi="Book Antiqua" w:cs="Times New Roman"/>
                <w:bCs/>
                <w:color w:val="000000" w:themeColor="text1"/>
                <w:sz w:val="24"/>
                <w:szCs w:val="24"/>
              </w:rPr>
            </w:pPr>
            <w:r w:rsidRPr="003B78AC">
              <w:rPr>
                <w:rFonts w:ascii="Book Antiqua" w:hAnsi="Book Antiqua" w:cs="Times New Roman"/>
                <w:bCs/>
                <w:color w:val="000000" w:themeColor="text1"/>
                <w:sz w:val="24"/>
                <w:szCs w:val="24"/>
              </w:rPr>
              <w:t>536</w:t>
            </w:r>
          </w:p>
        </w:tc>
        <w:tc>
          <w:tcPr>
            <w:tcW w:w="1556" w:type="dxa"/>
          </w:tcPr>
          <w:p w:rsidR="003B78AC" w:rsidRPr="003B78AC" w:rsidRDefault="003B78AC" w:rsidP="00F13960">
            <w:pPr>
              <w:pStyle w:val="ListParagraph"/>
              <w:spacing w:after="0" w:line="20" w:lineRule="atLeast"/>
              <w:ind w:left="0"/>
              <w:jc w:val="center"/>
              <w:rPr>
                <w:rFonts w:ascii="Book Antiqua" w:hAnsi="Book Antiqua" w:cs="Times New Roman"/>
                <w:bCs/>
                <w:color w:val="000000" w:themeColor="text1"/>
                <w:sz w:val="24"/>
                <w:szCs w:val="24"/>
              </w:rPr>
            </w:pPr>
            <w:r w:rsidRPr="003B78AC">
              <w:rPr>
                <w:rFonts w:ascii="Book Antiqua" w:hAnsi="Book Antiqua" w:cs="Times New Roman"/>
                <w:bCs/>
                <w:color w:val="000000" w:themeColor="text1"/>
                <w:sz w:val="24"/>
                <w:szCs w:val="24"/>
              </w:rPr>
              <w:t>1.016</w:t>
            </w:r>
          </w:p>
        </w:tc>
      </w:tr>
      <w:tr w:rsidR="003B78AC" w:rsidRPr="003B78AC" w:rsidTr="00F13960">
        <w:tc>
          <w:tcPr>
            <w:tcW w:w="599" w:type="dxa"/>
          </w:tcPr>
          <w:p w:rsidR="003B78AC" w:rsidRPr="003B78AC" w:rsidRDefault="003B78AC" w:rsidP="00F13960">
            <w:pPr>
              <w:pStyle w:val="ListParagraph"/>
              <w:spacing w:after="0" w:line="20" w:lineRule="atLeast"/>
              <w:ind w:left="0"/>
              <w:jc w:val="center"/>
              <w:rPr>
                <w:rFonts w:ascii="Book Antiqua" w:hAnsi="Book Antiqua" w:cs="Times New Roman"/>
                <w:bCs/>
                <w:color w:val="000000" w:themeColor="text1"/>
                <w:sz w:val="24"/>
                <w:szCs w:val="24"/>
              </w:rPr>
            </w:pPr>
            <w:r w:rsidRPr="003B78AC">
              <w:rPr>
                <w:rFonts w:ascii="Book Antiqua" w:hAnsi="Book Antiqua" w:cs="Times New Roman"/>
                <w:bCs/>
                <w:color w:val="000000" w:themeColor="text1"/>
                <w:sz w:val="24"/>
                <w:szCs w:val="24"/>
              </w:rPr>
              <w:t>3.</w:t>
            </w:r>
          </w:p>
        </w:tc>
        <w:tc>
          <w:tcPr>
            <w:tcW w:w="2756" w:type="dxa"/>
          </w:tcPr>
          <w:p w:rsidR="003B78AC" w:rsidRPr="003B78AC" w:rsidRDefault="003B78AC" w:rsidP="00F13960">
            <w:pPr>
              <w:pStyle w:val="ListParagraph"/>
              <w:spacing w:after="0" w:line="20" w:lineRule="atLeast"/>
              <w:ind w:left="0"/>
              <w:jc w:val="both"/>
              <w:rPr>
                <w:rFonts w:ascii="Book Antiqua" w:hAnsi="Book Antiqua" w:cs="Times New Roman"/>
                <w:bCs/>
                <w:color w:val="000000" w:themeColor="text1"/>
                <w:sz w:val="24"/>
                <w:szCs w:val="24"/>
              </w:rPr>
            </w:pPr>
            <w:r w:rsidRPr="003B78AC">
              <w:rPr>
                <w:rFonts w:ascii="Book Antiqua" w:hAnsi="Book Antiqua" w:cs="Times New Roman"/>
                <w:bCs/>
                <w:color w:val="000000" w:themeColor="text1"/>
                <w:sz w:val="24"/>
                <w:szCs w:val="24"/>
              </w:rPr>
              <w:t xml:space="preserve">Cingkang </w:t>
            </w:r>
          </w:p>
        </w:tc>
        <w:tc>
          <w:tcPr>
            <w:tcW w:w="1577" w:type="dxa"/>
          </w:tcPr>
          <w:p w:rsidR="003B78AC" w:rsidRPr="003B78AC" w:rsidRDefault="003B78AC" w:rsidP="00F13960">
            <w:pPr>
              <w:pStyle w:val="ListParagraph"/>
              <w:spacing w:after="0" w:line="20" w:lineRule="atLeast"/>
              <w:ind w:left="0"/>
              <w:jc w:val="center"/>
              <w:rPr>
                <w:rFonts w:ascii="Book Antiqua" w:hAnsi="Book Antiqua" w:cs="Times New Roman"/>
                <w:bCs/>
                <w:color w:val="000000" w:themeColor="text1"/>
                <w:sz w:val="24"/>
                <w:szCs w:val="24"/>
              </w:rPr>
            </w:pPr>
            <w:r w:rsidRPr="003B78AC">
              <w:rPr>
                <w:rFonts w:ascii="Book Antiqua" w:hAnsi="Book Antiqua" w:cs="Times New Roman"/>
                <w:bCs/>
                <w:color w:val="000000" w:themeColor="text1"/>
                <w:sz w:val="24"/>
                <w:szCs w:val="24"/>
              </w:rPr>
              <w:t>265</w:t>
            </w:r>
          </w:p>
        </w:tc>
        <w:tc>
          <w:tcPr>
            <w:tcW w:w="1639" w:type="dxa"/>
          </w:tcPr>
          <w:p w:rsidR="003B78AC" w:rsidRPr="003B78AC" w:rsidRDefault="003B78AC" w:rsidP="00F13960">
            <w:pPr>
              <w:pStyle w:val="ListParagraph"/>
              <w:spacing w:after="0" w:line="20" w:lineRule="atLeast"/>
              <w:ind w:left="0"/>
              <w:jc w:val="center"/>
              <w:rPr>
                <w:rFonts w:ascii="Book Antiqua" w:hAnsi="Book Antiqua" w:cs="Times New Roman"/>
                <w:bCs/>
                <w:color w:val="000000" w:themeColor="text1"/>
                <w:sz w:val="24"/>
                <w:szCs w:val="24"/>
              </w:rPr>
            </w:pPr>
            <w:r w:rsidRPr="003B78AC">
              <w:rPr>
                <w:rFonts w:ascii="Book Antiqua" w:hAnsi="Book Antiqua" w:cs="Times New Roman"/>
                <w:bCs/>
                <w:color w:val="000000" w:themeColor="text1"/>
                <w:sz w:val="24"/>
                <w:szCs w:val="24"/>
              </w:rPr>
              <w:t>270</w:t>
            </w:r>
          </w:p>
        </w:tc>
        <w:tc>
          <w:tcPr>
            <w:tcW w:w="1556" w:type="dxa"/>
          </w:tcPr>
          <w:p w:rsidR="003B78AC" w:rsidRPr="003B78AC" w:rsidRDefault="003B78AC" w:rsidP="00F13960">
            <w:pPr>
              <w:pStyle w:val="ListParagraph"/>
              <w:spacing w:after="0" w:line="20" w:lineRule="atLeast"/>
              <w:ind w:left="0"/>
              <w:jc w:val="center"/>
              <w:rPr>
                <w:rFonts w:ascii="Book Antiqua" w:hAnsi="Book Antiqua" w:cs="Times New Roman"/>
                <w:bCs/>
                <w:color w:val="000000" w:themeColor="text1"/>
                <w:sz w:val="24"/>
                <w:szCs w:val="24"/>
              </w:rPr>
            </w:pPr>
            <w:r w:rsidRPr="003B78AC">
              <w:rPr>
                <w:rFonts w:ascii="Book Antiqua" w:hAnsi="Book Antiqua" w:cs="Times New Roman"/>
                <w:bCs/>
                <w:color w:val="000000" w:themeColor="text1"/>
                <w:sz w:val="24"/>
                <w:szCs w:val="24"/>
              </w:rPr>
              <w:t>535</w:t>
            </w:r>
          </w:p>
        </w:tc>
      </w:tr>
      <w:tr w:rsidR="003B78AC" w:rsidRPr="003B78AC" w:rsidTr="00F13960">
        <w:tc>
          <w:tcPr>
            <w:tcW w:w="599" w:type="dxa"/>
          </w:tcPr>
          <w:p w:rsidR="003B78AC" w:rsidRPr="003B78AC" w:rsidRDefault="003B78AC" w:rsidP="00F13960">
            <w:pPr>
              <w:pStyle w:val="ListParagraph"/>
              <w:spacing w:after="0" w:line="20" w:lineRule="atLeast"/>
              <w:ind w:left="0"/>
              <w:jc w:val="center"/>
              <w:rPr>
                <w:rFonts w:ascii="Book Antiqua" w:hAnsi="Book Antiqua" w:cs="Times New Roman"/>
                <w:bCs/>
                <w:color w:val="000000" w:themeColor="text1"/>
                <w:sz w:val="24"/>
                <w:szCs w:val="24"/>
              </w:rPr>
            </w:pPr>
            <w:r w:rsidRPr="003B78AC">
              <w:rPr>
                <w:rFonts w:ascii="Book Antiqua" w:hAnsi="Book Antiqua" w:cs="Times New Roman"/>
                <w:bCs/>
                <w:color w:val="000000" w:themeColor="text1"/>
                <w:sz w:val="24"/>
                <w:szCs w:val="24"/>
              </w:rPr>
              <w:t xml:space="preserve">4. </w:t>
            </w:r>
          </w:p>
        </w:tc>
        <w:tc>
          <w:tcPr>
            <w:tcW w:w="2756" w:type="dxa"/>
          </w:tcPr>
          <w:p w:rsidR="003B78AC" w:rsidRPr="003B78AC" w:rsidRDefault="003B78AC" w:rsidP="00F13960">
            <w:pPr>
              <w:pStyle w:val="ListParagraph"/>
              <w:spacing w:after="0" w:line="20" w:lineRule="atLeast"/>
              <w:ind w:left="0"/>
              <w:jc w:val="both"/>
              <w:rPr>
                <w:rFonts w:ascii="Book Antiqua" w:hAnsi="Book Antiqua" w:cs="Times New Roman"/>
                <w:bCs/>
                <w:color w:val="000000" w:themeColor="text1"/>
                <w:sz w:val="24"/>
                <w:szCs w:val="24"/>
              </w:rPr>
            </w:pPr>
            <w:r w:rsidRPr="003B78AC">
              <w:rPr>
                <w:rFonts w:ascii="Book Antiqua" w:hAnsi="Book Antiqua" w:cs="Times New Roman"/>
                <w:bCs/>
                <w:color w:val="000000" w:themeColor="text1"/>
                <w:sz w:val="24"/>
                <w:szCs w:val="24"/>
              </w:rPr>
              <w:t>Congko</w:t>
            </w:r>
          </w:p>
        </w:tc>
        <w:tc>
          <w:tcPr>
            <w:tcW w:w="1577" w:type="dxa"/>
          </w:tcPr>
          <w:p w:rsidR="003B78AC" w:rsidRPr="003B78AC" w:rsidRDefault="003B78AC" w:rsidP="00F13960">
            <w:pPr>
              <w:pStyle w:val="ListParagraph"/>
              <w:spacing w:after="0" w:line="20" w:lineRule="atLeast"/>
              <w:ind w:left="0"/>
              <w:jc w:val="center"/>
              <w:rPr>
                <w:rFonts w:ascii="Book Antiqua" w:hAnsi="Book Antiqua" w:cs="Times New Roman"/>
                <w:bCs/>
                <w:color w:val="000000" w:themeColor="text1"/>
                <w:sz w:val="24"/>
                <w:szCs w:val="24"/>
              </w:rPr>
            </w:pPr>
            <w:r w:rsidRPr="003B78AC">
              <w:rPr>
                <w:rFonts w:ascii="Book Antiqua" w:hAnsi="Book Antiqua" w:cs="Times New Roman"/>
                <w:bCs/>
                <w:color w:val="000000" w:themeColor="text1"/>
                <w:sz w:val="24"/>
                <w:szCs w:val="24"/>
              </w:rPr>
              <w:t>549</w:t>
            </w:r>
          </w:p>
        </w:tc>
        <w:tc>
          <w:tcPr>
            <w:tcW w:w="1639" w:type="dxa"/>
          </w:tcPr>
          <w:p w:rsidR="003B78AC" w:rsidRPr="003B78AC" w:rsidRDefault="003B78AC" w:rsidP="00F13960">
            <w:pPr>
              <w:pStyle w:val="ListParagraph"/>
              <w:spacing w:after="0" w:line="20" w:lineRule="atLeast"/>
              <w:ind w:left="0"/>
              <w:jc w:val="center"/>
              <w:rPr>
                <w:rFonts w:ascii="Book Antiqua" w:hAnsi="Book Antiqua" w:cs="Times New Roman"/>
                <w:bCs/>
                <w:color w:val="000000" w:themeColor="text1"/>
                <w:sz w:val="24"/>
                <w:szCs w:val="24"/>
              </w:rPr>
            </w:pPr>
            <w:r w:rsidRPr="003B78AC">
              <w:rPr>
                <w:rFonts w:ascii="Book Antiqua" w:hAnsi="Book Antiqua" w:cs="Times New Roman"/>
                <w:bCs/>
                <w:color w:val="000000" w:themeColor="text1"/>
                <w:sz w:val="24"/>
                <w:szCs w:val="24"/>
              </w:rPr>
              <w:t>671</w:t>
            </w:r>
          </w:p>
        </w:tc>
        <w:tc>
          <w:tcPr>
            <w:tcW w:w="1556" w:type="dxa"/>
          </w:tcPr>
          <w:p w:rsidR="003B78AC" w:rsidRPr="003B78AC" w:rsidRDefault="003B78AC" w:rsidP="00F13960">
            <w:pPr>
              <w:pStyle w:val="ListParagraph"/>
              <w:spacing w:after="0" w:line="20" w:lineRule="atLeast"/>
              <w:ind w:left="0"/>
              <w:jc w:val="center"/>
              <w:rPr>
                <w:rFonts w:ascii="Book Antiqua" w:hAnsi="Book Antiqua" w:cs="Times New Roman"/>
                <w:bCs/>
                <w:color w:val="000000" w:themeColor="text1"/>
                <w:sz w:val="24"/>
                <w:szCs w:val="24"/>
              </w:rPr>
            </w:pPr>
            <w:r w:rsidRPr="003B78AC">
              <w:rPr>
                <w:rFonts w:ascii="Book Antiqua" w:hAnsi="Book Antiqua" w:cs="Times New Roman"/>
                <w:bCs/>
                <w:color w:val="000000" w:themeColor="text1"/>
                <w:sz w:val="24"/>
                <w:szCs w:val="24"/>
              </w:rPr>
              <w:t>1.220</w:t>
            </w:r>
          </w:p>
        </w:tc>
      </w:tr>
      <w:tr w:rsidR="003B78AC" w:rsidRPr="003B78AC" w:rsidTr="00F13960">
        <w:tc>
          <w:tcPr>
            <w:tcW w:w="599" w:type="dxa"/>
          </w:tcPr>
          <w:p w:rsidR="003B78AC" w:rsidRPr="003B78AC" w:rsidRDefault="003B78AC" w:rsidP="00F13960">
            <w:pPr>
              <w:pStyle w:val="ListParagraph"/>
              <w:spacing w:after="0" w:line="20" w:lineRule="atLeast"/>
              <w:ind w:left="0"/>
              <w:jc w:val="center"/>
              <w:rPr>
                <w:rFonts w:ascii="Book Antiqua" w:hAnsi="Book Antiqua" w:cs="Times New Roman"/>
                <w:bCs/>
                <w:color w:val="000000" w:themeColor="text1"/>
                <w:sz w:val="24"/>
                <w:szCs w:val="24"/>
              </w:rPr>
            </w:pPr>
            <w:r w:rsidRPr="003B78AC">
              <w:rPr>
                <w:rFonts w:ascii="Book Antiqua" w:hAnsi="Book Antiqua" w:cs="Times New Roman"/>
                <w:bCs/>
                <w:color w:val="000000" w:themeColor="text1"/>
                <w:sz w:val="24"/>
                <w:szCs w:val="24"/>
              </w:rPr>
              <w:t>5.</w:t>
            </w:r>
          </w:p>
        </w:tc>
        <w:tc>
          <w:tcPr>
            <w:tcW w:w="2756" w:type="dxa"/>
          </w:tcPr>
          <w:p w:rsidR="003B78AC" w:rsidRPr="003B78AC" w:rsidRDefault="003B78AC" w:rsidP="00F13960">
            <w:pPr>
              <w:pStyle w:val="ListParagraph"/>
              <w:spacing w:after="0" w:line="20" w:lineRule="atLeast"/>
              <w:ind w:left="0"/>
              <w:jc w:val="both"/>
              <w:rPr>
                <w:rFonts w:ascii="Book Antiqua" w:hAnsi="Book Antiqua" w:cs="Times New Roman"/>
                <w:bCs/>
                <w:color w:val="000000" w:themeColor="text1"/>
                <w:sz w:val="24"/>
                <w:szCs w:val="24"/>
              </w:rPr>
            </w:pPr>
            <w:r w:rsidRPr="003B78AC">
              <w:rPr>
                <w:rFonts w:ascii="Book Antiqua" w:hAnsi="Book Antiqua" w:cs="Times New Roman"/>
                <w:bCs/>
                <w:color w:val="000000" w:themeColor="text1"/>
                <w:sz w:val="24"/>
                <w:szCs w:val="24"/>
              </w:rPr>
              <w:t>Cinnong</w:t>
            </w:r>
          </w:p>
        </w:tc>
        <w:tc>
          <w:tcPr>
            <w:tcW w:w="1577" w:type="dxa"/>
          </w:tcPr>
          <w:p w:rsidR="003B78AC" w:rsidRPr="003B78AC" w:rsidRDefault="003B78AC" w:rsidP="00F13960">
            <w:pPr>
              <w:pStyle w:val="ListParagraph"/>
              <w:spacing w:after="0" w:line="20" w:lineRule="atLeast"/>
              <w:ind w:left="0"/>
              <w:jc w:val="center"/>
              <w:rPr>
                <w:rFonts w:ascii="Book Antiqua" w:hAnsi="Book Antiqua" w:cs="Times New Roman"/>
                <w:bCs/>
                <w:color w:val="000000" w:themeColor="text1"/>
                <w:sz w:val="24"/>
                <w:szCs w:val="24"/>
              </w:rPr>
            </w:pPr>
            <w:r w:rsidRPr="003B78AC">
              <w:rPr>
                <w:rFonts w:ascii="Book Antiqua" w:hAnsi="Book Antiqua" w:cs="Times New Roman"/>
                <w:bCs/>
                <w:color w:val="000000" w:themeColor="text1"/>
                <w:sz w:val="24"/>
                <w:szCs w:val="24"/>
              </w:rPr>
              <w:t>240</w:t>
            </w:r>
          </w:p>
        </w:tc>
        <w:tc>
          <w:tcPr>
            <w:tcW w:w="1639" w:type="dxa"/>
          </w:tcPr>
          <w:p w:rsidR="003B78AC" w:rsidRPr="003B78AC" w:rsidRDefault="003B78AC" w:rsidP="00F13960">
            <w:pPr>
              <w:pStyle w:val="ListParagraph"/>
              <w:spacing w:after="0" w:line="20" w:lineRule="atLeast"/>
              <w:ind w:left="0"/>
              <w:jc w:val="center"/>
              <w:rPr>
                <w:rFonts w:ascii="Book Antiqua" w:hAnsi="Book Antiqua" w:cs="Times New Roman"/>
                <w:bCs/>
                <w:color w:val="000000" w:themeColor="text1"/>
                <w:sz w:val="24"/>
                <w:szCs w:val="24"/>
              </w:rPr>
            </w:pPr>
            <w:r w:rsidRPr="003B78AC">
              <w:rPr>
                <w:rFonts w:ascii="Book Antiqua" w:hAnsi="Book Antiqua" w:cs="Times New Roman"/>
                <w:bCs/>
                <w:color w:val="000000" w:themeColor="text1"/>
                <w:sz w:val="24"/>
                <w:szCs w:val="24"/>
              </w:rPr>
              <w:t>273</w:t>
            </w:r>
          </w:p>
        </w:tc>
        <w:tc>
          <w:tcPr>
            <w:tcW w:w="1556" w:type="dxa"/>
          </w:tcPr>
          <w:p w:rsidR="003B78AC" w:rsidRPr="003B78AC" w:rsidRDefault="003B78AC" w:rsidP="00F13960">
            <w:pPr>
              <w:pStyle w:val="ListParagraph"/>
              <w:spacing w:after="0" w:line="20" w:lineRule="atLeast"/>
              <w:ind w:left="0"/>
              <w:jc w:val="center"/>
              <w:rPr>
                <w:rFonts w:ascii="Book Antiqua" w:hAnsi="Book Antiqua" w:cs="Times New Roman"/>
                <w:bCs/>
                <w:color w:val="000000" w:themeColor="text1"/>
                <w:sz w:val="24"/>
                <w:szCs w:val="24"/>
              </w:rPr>
            </w:pPr>
            <w:r w:rsidRPr="003B78AC">
              <w:rPr>
                <w:rFonts w:ascii="Book Antiqua" w:hAnsi="Book Antiqua" w:cs="Times New Roman"/>
                <w:bCs/>
                <w:color w:val="000000" w:themeColor="text1"/>
                <w:sz w:val="24"/>
                <w:szCs w:val="24"/>
              </w:rPr>
              <w:t>513</w:t>
            </w:r>
          </w:p>
        </w:tc>
      </w:tr>
      <w:tr w:rsidR="003B78AC" w:rsidRPr="003B78AC" w:rsidTr="00F13960">
        <w:tc>
          <w:tcPr>
            <w:tcW w:w="599" w:type="dxa"/>
          </w:tcPr>
          <w:p w:rsidR="003B78AC" w:rsidRPr="003B78AC" w:rsidRDefault="003B78AC" w:rsidP="00F13960">
            <w:pPr>
              <w:pStyle w:val="ListParagraph"/>
              <w:spacing w:after="0" w:line="20" w:lineRule="atLeast"/>
              <w:ind w:left="0"/>
              <w:jc w:val="center"/>
              <w:rPr>
                <w:rFonts w:ascii="Book Antiqua" w:hAnsi="Book Antiqua" w:cs="Times New Roman"/>
                <w:bCs/>
                <w:color w:val="000000" w:themeColor="text1"/>
                <w:sz w:val="24"/>
                <w:szCs w:val="24"/>
              </w:rPr>
            </w:pPr>
            <w:r w:rsidRPr="003B78AC">
              <w:rPr>
                <w:rFonts w:ascii="Book Antiqua" w:hAnsi="Book Antiqua" w:cs="Times New Roman"/>
                <w:bCs/>
                <w:color w:val="000000" w:themeColor="text1"/>
                <w:sz w:val="24"/>
                <w:szCs w:val="24"/>
              </w:rPr>
              <w:t xml:space="preserve">6. </w:t>
            </w:r>
          </w:p>
        </w:tc>
        <w:tc>
          <w:tcPr>
            <w:tcW w:w="2756" w:type="dxa"/>
          </w:tcPr>
          <w:p w:rsidR="003B78AC" w:rsidRPr="003B78AC" w:rsidRDefault="003B78AC" w:rsidP="00F13960">
            <w:pPr>
              <w:pStyle w:val="ListParagraph"/>
              <w:spacing w:after="0" w:line="20" w:lineRule="atLeast"/>
              <w:ind w:left="0"/>
              <w:jc w:val="both"/>
              <w:rPr>
                <w:rFonts w:ascii="Book Antiqua" w:hAnsi="Book Antiqua" w:cs="Times New Roman"/>
                <w:bCs/>
                <w:color w:val="000000" w:themeColor="text1"/>
                <w:sz w:val="24"/>
                <w:szCs w:val="24"/>
              </w:rPr>
            </w:pPr>
            <w:r w:rsidRPr="003B78AC">
              <w:rPr>
                <w:rFonts w:ascii="Book Antiqua" w:hAnsi="Book Antiqua" w:cs="Times New Roman"/>
                <w:bCs/>
                <w:color w:val="000000" w:themeColor="text1"/>
                <w:sz w:val="24"/>
                <w:szCs w:val="24"/>
              </w:rPr>
              <w:t>Lampoko</w:t>
            </w:r>
          </w:p>
        </w:tc>
        <w:tc>
          <w:tcPr>
            <w:tcW w:w="1577" w:type="dxa"/>
          </w:tcPr>
          <w:p w:rsidR="003B78AC" w:rsidRPr="003B78AC" w:rsidRDefault="003B78AC" w:rsidP="00F13960">
            <w:pPr>
              <w:pStyle w:val="ListParagraph"/>
              <w:spacing w:after="0" w:line="20" w:lineRule="atLeast"/>
              <w:ind w:left="0"/>
              <w:jc w:val="center"/>
              <w:rPr>
                <w:rFonts w:ascii="Book Antiqua" w:hAnsi="Book Antiqua" w:cs="Times New Roman"/>
                <w:bCs/>
                <w:color w:val="000000" w:themeColor="text1"/>
                <w:sz w:val="24"/>
                <w:szCs w:val="24"/>
              </w:rPr>
            </w:pPr>
            <w:r w:rsidRPr="003B78AC">
              <w:rPr>
                <w:rFonts w:ascii="Book Antiqua" w:hAnsi="Book Antiqua" w:cs="Times New Roman"/>
                <w:bCs/>
                <w:color w:val="000000" w:themeColor="text1"/>
                <w:sz w:val="24"/>
                <w:szCs w:val="24"/>
              </w:rPr>
              <w:t>749</w:t>
            </w:r>
          </w:p>
        </w:tc>
        <w:tc>
          <w:tcPr>
            <w:tcW w:w="1639" w:type="dxa"/>
          </w:tcPr>
          <w:p w:rsidR="003B78AC" w:rsidRPr="003B78AC" w:rsidRDefault="003B78AC" w:rsidP="00F13960">
            <w:pPr>
              <w:pStyle w:val="ListParagraph"/>
              <w:spacing w:after="0" w:line="20" w:lineRule="atLeast"/>
              <w:ind w:left="0"/>
              <w:jc w:val="center"/>
              <w:rPr>
                <w:rFonts w:ascii="Book Antiqua" w:hAnsi="Book Antiqua" w:cs="Times New Roman"/>
                <w:bCs/>
                <w:color w:val="000000" w:themeColor="text1"/>
                <w:sz w:val="24"/>
                <w:szCs w:val="24"/>
              </w:rPr>
            </w:pPr>
            <w:r w:rsidRPr="003B78AC">
              <w:rPr>
                <w:rFonts w:ascii="Book Antiqua" w:hAnsi="Book Antiqua" w:cs="Times New Roman"/>
                <w:bCs/>
                <w:color w:val="000000" w:themeColor="text1"/>
                <w:sz w:val="24"/>
                <w:szCs w:val="24"/>
              </w:rPr>
              <w:t>850</w:t>
            </w:r>
          </w:p>
        </w:tc>
        <w:tc>
          <w:tcPr>
            <w:tcW w:w="1556" w:type="dxa"/>
          </w:tcPr>
          <w:p w:rsidR="003B78AC" w:rsidRPr="003B78AC" w:rsidRDefault="003B78AC" w:rsidP="00F13960">
            <w:pPr>
              <w:pStyle w:val="ListParagraph"/>
              <w:spacing w:after="0" w:line="20" w:lineRule="atLeast"/>
              <w:ind w:left="0"/>
              <w:jc w:val="center"/>
              <w:rPr>
                <w:rFonts w:ascii="Book Antiqua" w:hAnsi="Book Antiqua" w:cs="Times New Roman"/>
                <w:bCs/>
                <w:color w:val="000000" w:themeColor="text1"/>
                <w:sz w:val="24"/>
                <w:szCs w:val="24"/>
              </w:rPr>
            </w:pPr>
            <w:r w:rsidRPr="003B78AC">
              <w:rPr>
                <w:rFonts w:ascii="Book Antiqua" w:hAnsi="Book Antiqua" w:cs="Times New Roman"/>
                <w:bCs/>
                <w:color w:val="000000" w:themeColor="text1"/>
                <w:sz w:val="24"/>
                <w:szCs w:val="24"/>
              </w:rPr>
              <w:t>1.599</w:t>
            </w:r>
          </w:p>
        </w:tc>
      </w:tr>
      <w:tr w:rsidR="003B78AC" w:rsidRPr="003B78AC" w:rsidTr="00F13960">
        <w:tc>
          <w:tcPr>
            <w:tcW w:w="599" w:type="dxa"/>
          </w:tcPr>
          <w:p w:rsidR="003B78AC" w:rsidRPr="003B78AC" w:rsidRDefault="003B78AC" w:rsidP="00F13960">
            <w:pPr>
              <w:pStyle w:val="ListParagraph"/>
              <w:spacing w:after="0" w:line="20" w:lineRule="atLeast"/>
              <w:ind w:left="0"/>
              <w:jc w:val="center"/>
              <w:rPr>
                <w:rFonts w:ascii="Book Antiqua" w:hAnsi="Book Antiqua" w:cs="Times New Roman"/>
                <w:bCs/>
                <w:color w:val="000000" w:themeColor="text1"/>
                <w:sz w:val="24"/>
                <w:szCs w:val="24"/>
              </w:rPr>
            </w:pPr>
            <w:r w:rsidRPr="003B78AC">
              <w:rPr>
                <w:rFonts w:ascii="Book Antiqua" w:hAnsi="Book Antiqua" w:cs="Times New Roman"/>
                <w:bCs/>
                <w:color w:val="000000" w:themeColor="text1"/>
                <w:sz w:val="24"/>
                <w:szCs w:val="24"/>
              </w:rPr>
              <w:t>7.</w:t>
            </w:r>
          </w:p>
        </w:tc>
        <w:tc>
          <w:tcPr>
            <w:tcW w:w="2756" w:type="dxa"/>
          </w:tcPr>
          <w:p w:rsidR="003B78AC" w:rsidRPr="003B78AC" w:rsidRDefault="003B78AC" w:rsidP="00F13960">
            <w:pPr>
              <w:pStyle w:val="ListParagraph"/>
              <w:spacing w:after="0" w:line="20" w:lineRule="atLeast"/>
              <w:ind w:left="0"/>
              <w:jc w:val="both"/>
              <w:rPr>
                <w:rFonts w:ascii="Book Antiqua" w:hAnsi="Book Antiqua" w:cs="Times New Roman"/>
                <w:bCs/>
                <w:color w:val="000000" w:themeColor="text1"/>
                <w:sz w:val="24"/>
                <w:szCs w:val="24"/>
              </w:rPr>
            </w:pPr>
            <w:r w:rsidRPr="003B78AC">
              <w:rPr>
                <w:rFonts w:ascii="Book Antiqua" w:hAnsi="Book Antiqua" w:cs="Times New Roman"/>
                <w:bCs/>
                <w:color w:val="000000" w:themeColor="text1"/>
                <w:sz w:val="24"/>
                <w:szCs w:val="24"/>
              </w:rPr>
              <w:t>Wollangi</w:t>
            </w:r>
          </w:p>
        </w:tc>
        <w:tc>
          <w:tcPr>
            <w:tcW w:w="1577" w:type="dxa"/>
          </w:tcPr>
          <w:p w:rsidR="003B78AC" w:rsidRPr="003B78AC" w:rsidRDefault="003B78AC" w:rsidP="00F13960">
            <w:pPr>
              <w:pStyle w:val="ListParagraph"/>
              <w:spacing w:after="0" w:line="20" w:lineRule="atLeast"/>
              <w:ind w:left="0"/>
              <w:jc w:val="center"/>
              <w:rPr>
                <w:rFonts w:ascii="Book Antiqua" w:hAnsi="Book Antiqua" w:cs="Times New Roman"/>
                <w:bCs/>
                <w:color w:val="000000" w:themeColor="text1"/>
                <w:sz w:val="24"/>
                <w:szCs w:val="24"/>
              </w:rPr>
            </w:pPr>
            <w:r w:rsidRPr="003B78AC">
              <w:rPr>
                <w:rFonts w:ascii="Book Antiqua" w:hAnsi="Book Antiqua" w:cs="Times New Roman"/>
                <w:bCs/>
                <w:color w:val="000000" w:themeColor="text1"/>
                <w:sz w:val="24"/>
                <w:szCs w:val="24"/>
              </w:rPr>
              <w:t>319</w:t>
            </w:r>
          </w:p>
        </w:tc>
        <w:tc>
          <w:tcPr>
            <w:tcW w:w="1639" w:type="dxa"/>
          </w:tcPr>
          <w:p w:rsidR="003B78AC" w:rsidRPr="003B78AC" w:rsidRDefault="003B78AC" w:rsidP="00F13960">
            <w:pPr>
              <w:pStyle w:val="ListParagraph"/>
              <w:spacing w:after="0" w:line="20" w:lineRule="atLeast"/>
              <w:ind w:left="0"/>
              <w:jc w:val="center"/>
              <w:rPr>
                <w:rFonts w:ascii="Book Antiqua" w:hAnsi="Book Antiqua" w:cs="Times New Roman"/>
                <w:bCs/>
                <w:color w:val="000000" w:themeColor="text1"/>
                <w:sz w:val="24"/>
                <w:szCs w:val="24"/>
              </w:rPr>
            </w:pPr>
            <w:r w:rsidRPr="003B78AC">
              <w:rPr>
                <w:rFonts w:ascii="Book Antiqua" w:hAnsi="Book Antiqua" w:cs="Times New Roman"/>
                <w:bCs/>
                <w:color w:val="000000" w:themeColor="text1"/>
                <w:sz w:val="24"/>
                <w:szCs w:val="24"/>
              </w:rPr>
              <w:t>398</w:t>
            </w:r>
          </w:p>
        </w:tc>
        <w:tc>
          <w:tcPr>
            <w:tcW w:w="1556" w:type="dxa"/>
          </w:tcPr>
          <w:p w:rsidR="003B78AC" w:rsidRPr="003B78AC" w:rsidRDefault="003B78AC" w:rsidP="00F13960">
            <w:pPr>
              <w:pStyle w:val="ListParagraph"/>
              <w:spacing w:after="0" w:line="20" w:lineRule="atLeast"/>
              <w:ind w:left="0"/>
              <w:jc w:val="center"/>
              <w:rPr>
                <w:rFonts w:ascii="Book Antiqua" w:hAnsi="Book Antiqua" w:cs="Times New Roman"/>
                <w:bCs/>
                <w:color w:val="000000" w:themeColor="text1"/>
                <w:sz w:val="24"/>
                <w:szCs w:val="24"/>
              </w:rPr>
            </w:pPr>
            <w:r w:rsidRPr="003B78AC">
              <w:rPr>
                <w:rFonts w:ascii="Book Antiqua" w:hAnsi="Book Antiqua" w:cs="Times New Roman"/>
                <w:bCs/>
                <w:color w:val="000000" w:themeColor="text1"/>
                <w:sz w:val="24"/>
                <w:szCs w:val="24"/>
              </w:rPr>
              <w:t>717</w:t>
            </w:r>
          </w:p>
        </w:tc>
      </w:tr>
      <w:tr w:rsidR="003B78AC" w:rsidRPr="003B78AC" w:rsidTr="00F13960">
        <w:tc>
          <w:tcPr>
            <w:tcW w:w="599" w:type="dxa"/>
          </w:tcPr>
          <w:p w:rsidR="003B78AC" w:rsidRPr="003B78AC" w:rsidRDefault="003B78AC" w:rsidP="00F13960">
            <w:pPr>
              <w:pStyle w:val="ListParagraph"/>
              <w:spacing w:after="0" w:line="20" w:lineRule="atLeast"/>
              <w:ind w:left="0"/>
              <w:jc w:val="center"/>
              <w:rPr>
                <w:rFonts w:ascii="Book Antiqua" w:hAnsi="Book Antiqua" w:cs="Times New Roman"/>
                <w:bCs/>
                <w:color w:val="000000" w:themeColor="text1"/>
                <w:sz w:val="24"/>
                <w:szCs w:val="24"/>
              </w:rPr>
            </w:pPr>
            <w:r w:rsidRPr="003B78AC">
              <w:rPr>
                <w:rFonts w:ascii="Book Antiqua" w:hAnsi="Book Antiqua" w:cs="Times New Roman"/>
                <w:bCs/>
                <w:color w:val="000000" w:themeColor="text1"/>
                <w:sz w:val="24"/>
                <w:szCs w:val="24"/>
              </w:rPr>
              <w:t>8.</w:t>
            </w:r>
          </w:p>
        </w:tc>
        <w:tc>
          <w:tcPr>
            <w:tcW w:w="2756" w:type="dxa"/>
          </w:tcPr>
          <w:p w:rsidR="003B78AC" w:rsidRPr="003B78AC" w:rsidRDefault="003B78AC" w:rsidP="00F13960">
            <w:pPr>
              <w:pStyle w:val="ListParagraph"/>
              <w:spacing w:after="0" w:line="20" w:lineRule="atLeast"/>
              <w:ind w:left="0"/>
              <w:jc w:val="both"/>
              <w:rPr>
                <w:rFonts w:ascii="Book Antiqua" w:hAnsi="Book Antiqua" w:cs="Times New Roman"/>
                <w:bCs/>
                <w:color w:val="000000" w:themeColor="text1"/>
                <w:sz w:val="24"/>
                <w:szCs w:val="24"/>
              </w:rPr>
            </w:pPr>
            <w:r w:rsidRPr="003B78AC">
              <w:rPr>
                <w:rFonts w:ascii="Book Antiqua" w:hAnsi="Book Antiqua" w:cs="Times New Roman"/>
                <w:bCs/>
                <w:color w:val="000000" w:themeColor="text1"/>
                <w:sz w:val="24"/>
                <w:szCs w:val="24"/>
              </w:rPr>
              <w:t xml:space="preserve">Kajaolaliddong </w:t>
            </w:r>
          </w:p>
        </w:tc>
        <w:tc>
          <w:tcPr>
            <w:tcW w:w="1577" w:type="dxa"/>
          </w:tcPr>
          <w:p w:rsidR="003B78AC" w:rsidRPr="003B78AC" w:rsidRDefault="003B78AC" w:rsidP="00F13960">
            <w:pPr>
              <w:pStyle w:val="ListParagraph"/>
              <w:spacing w:after="0" w:line="20" w:lineRule="atLeast"/>
              <w:ind w:left="0"/>
              <w:jc w:val="center"/>
              <w:rPr>
                <w:rFonts w:ascii="Book Antiqua" w:hAnsi="Book Antiqua" w:cs="Times New Roman"/>
                <w:bCs/>
                <w:color w:val="000000" w:themeColor="text1"/>
                <w:sz w:val="24"/>
                <w:szCs w:val="24"/>
              </w:rPr>
            </w:pPr>
            <w:r w:rsidRPr="003B78AC">
              <w:rPr>
                <w:rFonts w:ascii="Book Antiqua" w:hAnsi="Book Antiqua" w:cs="Times New Roman"/>
                <w:bCs/>
                <w:color w:val="000000" w:themeColor="text1"/>
                <w:sz w:val="24"/>
                <w:szCs w:val="24"/>
              </w:rPr>
              <w:t>747</w:t>
            </w:r>
          </w:p>
        </w:tc>
        <w:tc>
          <w:tcPr>
            <w:tcW w:w="1639" w:type="dxa"/>
          </w:tcPr>
          <w:p w:rsidR="003B78AC" w:rsidRPr="003B78AC" w:rsidRDefault="003B78AC" w:rsidP="00F13960">
            <w:pPr>
              <w:pStyle w:val="ListParagraph"/>
              <w:spacing w:after="0" w:line="20" w:lineRule="atLeast"/>
              <w:ind w:left="0"/>
              <w:jc w:val="center"/>
              <w:rPr>
                <w:rFonts w:ascii="Book Antiqua" w:hAnsi="Book Antiqua" w:cs="Times New Roman"/>
                <w:bCs/>
                <w:color w:val="000000" w:themeColor="text1"/>
                <w:sz w:val="24"/>
                <w:szCs w:val="24"/>
              </w:rPr>
            </w:pPr>
            <w:r w:rsidRPr="003B78AC">
              <w:rPr>
                <w:rFonts w:ascii="Book Antiqua" w:hAnsi="Book Antiqua" w:cs="Times New Roman"/>
                <w:bCs/>
                <w:color w:val="000000" w:themeColor="text1"/>
                <w:sz w:val="24"/>
                <w:szCs w:val="24"/>
              </w:rPr>
              <w:t>847</w:t>
            </w:r>
          </w:p>
        </w:tc>
        <w:tc>
          <w:tcPr>
            <w:tcW w:w="1556" w:type="dxa"/>
          </w:tcPr>
          <w:p w:rsidR="003B78AC" w:rsidRPr="003B78AC" w:rsidRDefault="003B78AC" w:rsidP="00F13960">
            <w:pPr>
              <w:pStyle w:val="ListParagraph"/>
              <w:spacing w:after="0" w:line="20" w:lineRule="atLeast"/>
              <w:ind w:left="0"/>
              <w:jc w:val="center"/>
              <w:rPr>
                <w:rFonts w:ascii="Book Antiqua" w:hAnsi="Book Antiqua" w:cs="Times New Roman"/>
                <w:bCs/>
                <w:color w:val="000000" w:themeColor="text1"/>
                <w:sz w:val="24"/>
                <w:szCs w:val="24"/>
              </w:rPr>
            </w:pPr>
            <w:r w:rsidRPr="003B78AC">
              <w:rPr>
                <w:rFonts w:ascii="Book Antiqua" w:hAnsi="Book Antiqua" w:cs="Times New Roman"/>
                <w:bCs/>
                <w:color w:val="000000" w:themeColor="text1"/>
                <w:sz w:val="24"/>
                <w:szCs w:val="24"/>
              </w:rPr>
              <w:t>1.594</w:t>
            </w:r>
          </w:p>
        </w:tc>
      </w:tr>
      <w:tr w:rsidR="003B78AC" w:rsidRPr="003B78AC" w:rsidTr="00F13960">
        <w:tc>
          <w:tcPr>
            <w:tcW w:w="599" w:type="dxa"/>
          </w:tcPr>
          <w:p w:rsidR="003B78AC" w:rsidRPr="003B78AC" w:rsidRDefault="003B78AC" w:rsidP="00F13960">
            <w:pPr>
              <w:pStyle w:val="ListParagraph"/>
              <w:spacing w:after="0" w:line="20" w:lineRule="atLeast"/>
              <w:ind w:left="0"/>
              <w:jc w:val="center"/>
              <w:rPr>
                <w:rFonts w:ascii="Book Antiqua" w:hAnsi="Book Antiqua" w:cs="Times New Roman"/>
                <w:bCs/>
                <w:color w:val="000000" w:themeColor="text1"/>
                <w:sz w:val="24"/>
                <w:szCs w:val="24"/>
              </w:rPr>
            </w:pPr>
            <w:r w:rsidRPr="003B78AC">
              <w:rPr>
                <w:rFonts w:ascii="Book Antiqua" w:hAnsi="Book Antiqua" w:cs="Times New Roman"/>
                <w:bCs/>
                <w:color w:val="000000" w:themeColor="text1"/>
                <w:sz w:val="24"/>
                <w:szCs w:val="24"/>
              </w:rPr>
              <w:t>9.</w:t>
            </w:r>
          </w:p>
        </w:tc>
        <w:tc>
          <w:tcPr>
            <w:tcW w:w="2756" w:type="dxa"/>
          </w:tcPr>
          <w:p w:rsidR="003B78AC" w:rsidRPr="003B78AC" w:rsidRDefault="003B78AC" w:rsidP="00F13960">
            <w:pPr>
              <w:pStyle w:val="ListParagraph"/>
              <w:spacing w:after="0" w:line="20" w:lineRule="atLeast"/>
              <w:ind w:left="0"/>
              <w:jc w:val="both"/>
              <w:rPr>
                <w:rFonts w:ascii="Book Antiqua" w:hAnsi="Book Antiqua" w:cs="Times New Roman"/>
                <w:bCs/>
                <w:color w:val="000000" w:themeColor="text1"/>
                <w:sz w:val="24"/>
                <w:szCs w:val="24"/>
              </w:rPr>
            </w:pPr>
            <w:r w:rsidRPr="003B78AC">
              <w:rPr>
                <w:rFonts w:ascii="Book Antiqua" w:hAnsi="Book Antiqua" w:cs="Times New Roman"/>
                <w:bCs/>
                <w:color w:val="000000" w:themeColor="text1"/>
                <w:sz w:val="24"/>
                <w:szCs w:val="24"/>
              </w:rPr>
              <w:t>Samaelo</w:t>
            </w:r>
          </w:p>
        </w:tc>
        <w:tc>
          <w:tcPr>
            <w:tcW w:w="1577" w:type="dxa"/>
          </w:tcPr>
          <w:p w:rsidR="003B78AC" w:rsidRPr="003B78AC" w:rsidRDefault="003B78AC" w:rsidP="00F13960">
            <w:pPr>
              <w:pStyle w:val="ListParagraph"/>
              <w:spacing w:after="0" w:line="20" w:lineRule="atLeast"/>
              <w:ind w:left="0"/>
              <w:jc w:val="center"/>
              <w:rPr>
                <w:rFonts w:ascii="Book Antiqua" w:hAnsi="Book Antiqua" w:cs="Times New Roman"/>
                <w:bCs/>
                <w:color w:val="000000" w:themeColor="text1"/>
                <w:sz w:val="24"/>
                <w:szCs w:val="24"/>
              </w:rPr>
            </w:pPr>
            <w:r w:rsidRPr="003B78AC">
              <w:rPr>
                <w:rFonts w:ascii="Book Antiqua" w:hAnsi="Book Antiqua" w:cs="Times New Roman"/>
                <w:bCs/>
                <w:color w:val="000000" w:themeColor="text1"/>
                <w:sz w:val="24"/>
                <w:szCs w:val="24"/>
              </w:rPr>
              <w:t>752</w:t>
            </w:r>
          </w:p>
        </w:tc>
        <w:tc>
          <w:tcPr>
            <w:tcW w:w="1639" w:type="dxa"/>
          </w:tcPr>
          <w:p w:rsidR="003B78AC" w:rsidRPr="003B78AC" w:rsidRDefault="003B78AC" w:rsidP="00F13960">
            <w:pPr>
              <w:pStyle w:val="ListParagraph"/>
              <w:spacing w:after="0" w:line="20" w:lineRule="atLeast"/>
              <w:ind w:left="0"/>
              <w:jc w:val="center"/>
              <w:rPr>
                <w:rFonts w:ascii="Book Antiqua" w:hAnsi="Book Antiqua" w:cs="Times New Roman"/>
                <w:bCs/>
                <w:color w:val="000000" w:themeColor="text1"/>
                <w:sz w:val="24"/>
                <w:szCs w:val="24"/>
              </w:rPr>
            </w:pPr>
            <w:r w:rsidRPr="003B78AC">
              <w:rPr>
                <w:rFonts w:ascii="Book Antiqua" w:hAnsi="Book Antiqua" w:cs="Times New Roman"/>
                <w:bCs/>
                <w:color w:val="000000" w:themeColor="text1"/>
                <w:sz w:val="24"/>
                <w:szCs w:val="24"/>
              </w:rPr>
              <w:t>898</w:t>
            </w:r>
          </w:p>
        </w:tc>
        <w:tc>
          <w:tcPr>
            <w:tcW w:w="1556" w:type="dxa"/>
          </w:tcPr>
          <w:p w:rsidR="003B78AC" w:rsidRPr="003B78AC" w:rsidRDefault="003B78AC" w:rsidP="00F13960">
            <w:pPr>
              <w:pStyle w:val="ListParagraph"/>
              <w:spacing w:after="0" w:line="20" w:lineRule="atLeast"/>
              <w:ind w:left="0"/>
              <w:jc w:val="center"/>
              <w:rPr>
                <w:rFonts w:ascii="Book Antiqua" w:hAnsi="Book Antiqua" w:cs="Times New Roman"/>
                <w:bCs/>
                <w:color w:val="000000" w:themeColor="text1"/>
                <w:sz w:val="24"/>
                <w:szCs w:val="24"/>
              </w:rPr>
            </w:pPr>
            <w:r w:rsidRPr="003B78AC">
              <w:rPr>
                <w:rFonts w:ascii="Book Antiqua" w:hAnsi="Book Antiqua" w:cs="Times New Roman"/>
                <w:bCs/>
                <w:color w:val="000000" w:themeColor="text1"/>
                <w:sz w:val="24"/>
                <w:szCs w:val="24"/>
              </w:rPr>
              <w:t>1.650</w:t>
            </w:r>
          </w:p>
        </w:tc>
      </w:tr>
      <w:tr w:rsidR="003B78AC" w:rsidRPr="003B78AC" w:rsidTr="00F13960">
        <w:tc>
          <w:tcPr>
            <w:tcW w:w="599" w:type="dxa"/>
          </w:tcPr>
          <w:p w:rsidR="003B78AC" w:rsidRPr="003B78AC" w:rsidRDefault="003B78AC" w:rsidP="00F13960">
            <w:pPr>
              <w:pStyle w:val="ListParagraph"/>
              <w:spacing w:after="0" w:line="20" w:lineRule="atLeast"/>
              <w:ind w:left="0"/>
              <w:jc w:val="center"/>
              <w:rPr>
                <w:rFonts w:ascii="Book Antiqua" w:hAnsi="Book Antiqua" w:cs="Times New Roman"/>
                <w:bCs/>
                <w:color w:val="000000" w:themeColor="text1"/>
                <w:sz w:val="24"/>
                <w:szCs w:val="24"/>
              </w:rPr>
            </w:pPr>
            <w:r w:rsidRPr="003B78AC">
              <w:rPr>
                <w:rFonts w:ascii="Book Antiqua" w:hAnsi="Book Antiqua" w:cs="Times New Roman"/>
                <w:bCs/>
                <w:color w:val="000000" w:themeColor="text1"/>
                <w:sz w:val="24"/>
                <w:szCs w:val="24"/>
              </w:rPr>
              <w:t>10.</w:t>
            </w:r>
          </w:p>
        </w:tc>
        <w:tc>
          <w:tcPr>
            <w:tcW w:w="2756" w:type="dxa"/>
          </w:tcPr>
          <w:p w:rsidR="003B78AC" w:rsidRPr="003B78AC" w:rsidRDefault="003B78AC" w:rsidP="00F13960">
            <w:pPr>
              <w:pStyle w:val="ListParagraph"/>
              <w:spacing w:after="0" w:line="20" w:lineRule="atLeast"/>
              <w:ind w:left="0"/>
              <w:jc w:val="both"/>
              <w:rPr>
                <w:rFonts w:ascii="Book Antiqua" w:hAnsi="Book Antiqua" w:cs="Times New Roman"/>
                <w:bCs/>
                <w:color w:val="000000" w:themeColor="text1"/>
                <w:sz w:val="24"/>
                <w:szCs w:val="24"/>
              </w:rPr>
            </w:pPr>
            <w:r w:rsidRPr="003B78AC">
              <w:rPr>
                <w:rFonts w:ascii="Book Antiqua" w:hAnsi="Book Antiqua" w:cs="Times New Roman"/>
                <w:bCs/>
                <w:color w:val="000000" w:themeColor="text1"/>
                <w:sz w:val="24"/>
                <w:szCs w:val="24"/>
              </w:rPr>
              <w:t xml:space="preserve">Parippung </w:t>
            </w:r>
          </w:p>
        </w:tc>
        <w:tc>
          <w:tcPr>
            <w:tcW w:w="1577" w:type="dxa"/>
          </w:tcPr>
          <w:p w:rsidR="003B78AC" w:rsidRPr="003B78AC" w:rsidRDefault="003B78AC" w:rsidP="00F13960">
            <w:pPr>
              <w:pStyle w:val="ListParagraph"/>
              <w:spacing w:after="0" w:line="20" w:lineRule="atLeast"/>
              <w:ind w:left="0"/>
              <w:jc w:val="center"/>
              <w:rPr>
                <w:rFonts w:ascii="Book Antiqua" w:hAnsi="Book Antiqua" w:cs="Times New Roman"/>
                <w:bCs/>
                <w:color w:val="000000" w:themeColor="text1"/>
                <w:sz w:val="24"/>
                <w:szCs w:val="24"/>
              </w:rPr>
            </w:pPr>
            <w:r w:rsidRPr="003B78AC">
              <w:rPr>
                <w:rFonts w:ascii="Book Antiqua" w:hAnsi="Book Antiqua" w:cs="Times New Roman"/>
                <w:bCs/>
                <w:color w:val="000000" w:themeColor="text1"/>
                <w:sz w:val="24"/>
                <w:szCs w:val="24"/>
              </w:rPr>
              <w:t>510</w:t>
            </w:r>
          </w:p>
        </w:tc>
        <w:tc>
          <w:tcPr>
            <w:tcW w:w="1639" w:type="dxa"/>
          </w:tcPr>
          <w:p w:rsidR="003B78AC" w:rsidRPr="003B78AC" w:rsidRDefault="003B78AC" w:rsidP="00F13960">
            <w:pPr>
              <w:pStyle w:val="ListParagraph"/>
              <w:spacing w:after="0" w:line="20" w:lineRule="atLeast"/>
              <w:ind w:left="0"/>
              <w:jc w:val="center"/>
              <w:rPr>
                <w:rFonts w:ascii="Book Antiqua" w:hAnsi="Book Antiqua" w:cs="Times New Roman"/>
                <w:bCs/>
                <w:color w:val="000000" w:themeColor="text1"/>
                <w:sz w:val="24"/>
                <w:szCs w:val="24"/>
              </w:rPr>
            </w:pPr>
            <w:r w:rsidRPr="003B78AC">
              <w:rPr>
                <w:rFonts w:ascii="Book Antiqua" w:hAnsi="Book Antiqua" w:cs="Times New Roman"/>
                <w:bCs/>
                <w:color w:val="000000" w:themeColor="text1"/>
                <w:sz w:val="24"/>
                <w:szCs w:val="24"/>
              </w:rPr>
              <w:t>616</w:t>
            </w:r>
          </w:p>
        </w:tc>
        <w:tc>
          <w:tcPr>
            <w:tcW w:w="1556" w:type="dxa"/>
          </w:tcPr>
          <w:p w:rsidR="003B78AC" w:rsidRPr="003B78AC" w:rsidRDefault="003B78AC" w:rsidP="00F13960">
            <w:pPr>
              <w:pStyle w:val="ListParagraph"/>
              <w:spacing w:after="0" w:line="20" w:lineRule="atLeast"/>
              <w:ind w:left="0"/>
              <w:jc w:val="center"/>
              <w:rPr>
                <w:rFonts w:ascii="Book Antiqua" w:hAnsi="Book Antiqua" w:cs="Times New Roman"/>
                <w:bCs/>
                <w:color w:val="000000" w:themeColor="text1"/>
                <w:sz w:val="24"/>
                <w:szCs w:val="24"/>
              </w:rPr>
            </w:pPr>
            <w:r w:rsidRPr="003B78AC">
              <w:rPr>
                <w:rFonts w:ascii="Book Antiqua" w:hAnsi="Book Antiqua" w:cs="Times New Roman"/>
                <w:bCs/>
                <w:color w:val="000000" w:themeColor="text1"/>
                <w:sz w:val="24"/>
                <w:szCs w:val="24"/>
              </w:rPr>
              <w:t>1.126</w:t>
            </w:r>
          </w:p>
        </w:tc>
      </w:tr>
      <w:tr w:rsidR="003B78AC" w:rsidRPr="003B78AC" w:rsidTr="00F13960">
        <w:tc>
          <w:tcPr>
            <w:tcW w:w="599" w:type="dxa"/>
          </w:tcPr>
          <w:p w:rsidR="003B78AC" w:rsidRPr="003B78AC" w:rsidRDefault="003B78AC" w:rsidP="00F13960">
            <w:pPr>
              <w:pStyle w:val="ListParagraph"/>
              <w:spacing w:after="0" w:line="20" w:lineRule="atLeast"/>
              <w:ind w:left="0"/>
              <w:jc w:val="center"/>
              <w:rPr>
                <w:rFonts w:ascii="Book Antiqua" w:hAnsi="Book Antiqua" w:cs="Times New Roman"/>
                <w:bCs/>
                <w:color w:val="000000" w:themeColor="text1"/>
                <w:sz w:val="24"/>
                <w:szCs w:val="24"/>
              </w:rPr>
            </w:pPr>
            <w:r w:rsidRPr="003B78AC">
              <w:rPr>
                <w:rFonts w:ascii="Book Antiqua" w:hAnsi="Book Antiqua" w:cs="Times New Roman"/>
                <w:bCs/>
                <w:color w:val="000000" w:themeColor="text1"/>
                <w:sz w:val="24"/>
                <w:szCs w:val="24"/>
              </w:rPr>
              <w:t>11.</w:t>
            </w:r>
          </w:p>
        </w:tc>
        <w:tc>
          <w:tcPr>
            <w:tcW w:w="2756" w:type="dxa"/>
          </w:tcPr>
          <w:p w:rsidR="003B78AC" w:rsidRPr="003B78AC" w:rsidRDefault="003B78AC" w:rsidP="00F13960">
            <w:pPr>
              <w:pStyle w:val="ListParagraph"/>
              <w:spacing w:after="0" w:line="20" w:lineRule="atLeast"/>
              <w:ind w:left="0"/>
              <w:jc w:val="both"/>
              <w:rPr>
                <w:rFonts w:ascii="Book Antiqua" w:hAnsi="Book Antiqua" w:cs="Times New Roman"/>
                <w:bCs/>
                <w:color w:val="000000" w:themeColor="text1"/>
                <w:sz w:val="24"/>
                <w:szCs w:val="24"/>
              </w:rPr>
            </w:pPr>
            <w:r w:rsidRPr="003B78AC">
              <w:rPr>
                <w:rFonts w:ascii="Book Antiqua" w:hAnsi="Book Antiqua" w:cs="Times New Roman"/>
                <w:bCs/>
                <w:color w:val="000000" w:themeColor="text1"/>
                <w:sz w:val="24"/>
                <w:szCs w:val="24"/>
              </w:rPr>
              <w:t>Apala</w:t>
            </w:r>
          </w:p>
        </w:tc>
        <w:tc>
          <w:tcPr>
            <w:tcW w:w="1577" w:type="dxa"/>
          </w:tcPr>
          <w:p w:rsidR="003B78AC" w:rsidRPr="003B78AC" w:rsidRDefault="003B78AC" w:rsidP="00F13960">
            <w:pPr>
              <w:pStyle w:val="ListParagraph"/>
              <w:spacing w:after="0" w:line="20" w:lineRule="atLeast"/>
              <w:ind w:left="0"/>
              <w:jc w:val="center"/>
              <w:rPr>
                <w:rFonts w:ascii="Book Antiqua" w:hAnsi="Book Antiqua" w:cs="Times New Roman"/>
                <w:bCs/>
                <w:color w:val="000000" w:themeColor="text1"/>
                <w:sz w:val="24"/>
                <w:szCs w:val="24"/>
              </w:rPr>
            </w:pPr>
            <w:r w:rsidRPr="003B78AC">
              <w:rPr>
                <w:rFonts w:ascii="Book Antiqua" w:hAnsi="Book Antiqua" w:cs="Times New Roman"/>
                <w:bCs/>
                <w:color w:val="000000" w:themeColor="text1"/>
                <w:sz w:val="24"/>
                <w:szCs w:val="24"/>
              </w:rPr>
              <w:t>1.320</w:t>
            </w:r>
          </w:p>
        </w:tc>
        <w:tc>
          <w:tcPr>
            <w:tcW w:w="1639" w:type="dxa"/>
          </w:tcPr>
          <w:p w:rsidR="003B78AC" w:rsidRPr="003B78AC" w:rsidRDefault="003B78AC" w:rsidP="00F13960">
            <w:pPr>
              <w:pStyle w:val="ListParagraph"/>
              <w:spacing w:after="0" w:line="20" w:lineRule="atLeast"/>
              <w:ind w:left="0"/>
              <w:jc w:val="center"/>
              <w:rPr>
                <w:rFonts w:ascii="Book Antiqua" w:hAnsi="Book Antiqua" w:cs="Times New Roman"/>
                <w:bCs/>
                <w:color w:val="000000" w:themeColor="text1"/>
                <w:sz w:val="24"/>
                <w:szCs w:val="24"/>
              </w:rPr>
            </w:pPr>
            <w:r w:rsidRPr="003B78AC">
              <w:rPr>
                <w:rFonts w:ascii="Book Antiqua" w:hAnsi="Book Antiqua" w:cs="Times New Roman"/>
                <w:bCs/>
                <w:color w:val="000000" w:themeColor="text1"/>
                <w:sz w:val="24"/>
                <w:szCs w:val="24"/>
              </w:rPr>
              <w:t>1.438</w:t>
            </w:r>
          </w:p>
        </w:tc>
        <w:tc>
          <w:tcPr>
            <w:tcW w:w="1556" w:type="dxa"/>
          </w:tcPr>
          <w:p w:rsidR="003B78AC" w:rsidRPr="003B78AC" w:rsidRDefault="003B78AC" w:rsidP="00F13960">
            <w:pPr>
              <w:pStyle w:val="ListParagraph"/>
              <w:spacing w:after="0" w:line="20" w:lineRule="atLeast"/>
              <w:ind w:left="0"/>
              <w:jc w:val="center"/>
              <w:rPr>
                <w:rFonts w:ascii="Book Antiqua" w:hAnsi="Book Antiqua" w:cs="Times New Roman"/>
                <w:bCs/>
                <w:color w:val="000000" w:themeColor="text1"/>
                <w:sz w:val="24"/>
                <w:szCs w:val="24"/>
              </w:rPr>
            </w:pPr>
            <w:r w:rsidRPr="003B78AC">
              <w:rPr>
                <w:rFonts w:ascii="Book Antiqua" w:hAnsi="Book Antiqua" w:cs="Times New Roman"/>
                <w:bCs/>
                <w:color w:val="000000" w:themeColor="text1"/>
                <w:sz w:val="24"/>
                <w:szCs w:val="24"/>
              </w:rPr>
              <w:t>2.758</w:t>
            </w:r>
          </w:p>
        </w:tc>
      </w:tr>
      <w:tr w:rsidR="003B78AC" w:rsidRPr="003B78AC" w:rsidTr="00F13960">
        <w:tc>
          <w:tcPr>
            <w:tcW w:w="599" w:type="dxa"/>
          </w:tcPr>
          <w:p w:rsidR="003B78AC" w:rsidRPr="003B78AC" w:rsidRDefault="003B78AC" w:rsidP="00F13960">
            <w:pPr>
              <w:pStyle w:val="ListParagraph"/>
              <w:spacing w:after="0" w:line="20" w:lineRule="atLeast"/>
              <w:ind w:left="0"/>
              <w:jc w:val="center"/>
              <w:rPr>
                <w:rFonts w:ascii="Book Antiqua" w:hAnsi="Book Antiqua" w:cs="Times New Roman"/>
                <w:bCs/>
                <w:color w:val="000000" w:themeColor="text1"/>
                <w:sz w:val="24"/>
                <w:szCs w:val="24"/>
              </w:rPr>
            </w:pPr>
            <w:r w:rsidRPr="003B78AC">
              <w:rPr>
                <w:rFonts w:ascii="Book Antiqua" w:hAnsi="Book Antiqua" w:cs="Times New Roman"/>
                <w:bCs/>
                <w:color w:val="000000" w:themeColor="text1"/>
                <w:sz w:val="24"/>
                <w:szCs w:val="24"/>
              </w:rPr>
              <w:t>12.</w:t>
            </w:r>
          </w:p>
        </w:tc>
        <w:tc>
          <w:tcPr>
            <w:tcW w:w="2756" w:type="dxa"/>
          </w:tcPr>
          <w:p w:rsidR="003B78AC" w:rsidRPr="003B78AC" w:rsidRDefault="003B78AC" w:rsidP="00F13960">
            <w:pPr>
              <w:pStyle w:val="ListParagraph"/>
              <w:spacing w:after="0" w:line="20" w:lineRule="atLeast"/>
              <w:ind w:left="0"/>
              <w:jc w:val="both"/>
              <w:rPr>
                <w:rFonts w:ascii="Book Antiqua" w:hAnsi="Book Antiqua" w:cs="Times New Roman"/>
                <w:bCs/>
                <w:color w:val="000000" w:themeColor="text1"/>
                <w:sz w:val="24"/>
                <w:szCs w:val="24"/>
              </w:rPr>
            </w:pPr>
            <w:r w:rsidRPr="003B78AC">
              <w:rPr>
                <w:rFonts w:ascii="Book Antiqua" w:hAnsi="Book Antiqua" w:cs="Times New Roman"/>
                <w:bCs/>
                <w:color w:val="000000" w:themeColor="text1"/>
                <w:sz w:val="24"/>
                <w:szCs w:val="24"/>
              </w:rPr>
              <w:t>Sugiale</w:t>
            </w:r>
          </w:p>
        </w:tc>
        <w:tc>
          <w:tcPr>
            <w:tcW w:w="1577" w:type="dxa"/>
          </w:tcPr>
          <w:p w:rsidR="003B78AC" w:rsidRPr="003B78AC" w:rsidRDefault="003B78AC" w:rsidP="00F13960">
            <w:pPr>
              <w:pStyle w:val="ListParagraph"/>
              <w:spacing w:after="0" w:line="20" w:lineRule="atLeast"/>
              <w:ind w:left="0"/>
              <w:jc w:val="center"/>
              <w:rPr>
                <w:rFonts w:ascii="Book Antiqua" w:hAnsi="Book Antiqua" w:cs="Times New Roman"/>
                <w:bCs/>
                <w:color w:val="000000" w:themeColor="text1"/>
                <w:sz w:val="24"/>
                <w:szCs w:val="24"/>
              </w:rPr>
            </w:pPr>
            <w:r w:rsidRPr="003B78AC">
              <w:rPr>
                <w:rFonts w:ascii="Book Antiqua" w:hAnsi="Book Antiqua" w:cs="Times New Roman"/>
                <w:bCs/>
                <w:color w:val="000000" w:themeColor="text1"/>
                <w:sz w:val="24"/>
                <w:szCs w:val="24"/>
              </w:rPr>
              <w:t>584</w:t>
            </w:r>
          </w:p>
        </w:tc>
        <w:tc>
          <w:tcPr>
            <w:tcW w:w="1639" w:type="dxa"/>
          </w:tcPr>
          <w:p w:rsidR="003B78AC" w:rsidRPr="003B78AC" w:rsidRDefault="003B78AC" w:rsidP="00F13960">
            <w:pPr>
              <w:pStyle w:val="ListParagraph"/>
              <w:spacing w:after="0" w:line="20" w:lineRule="atLeast"/>
              <w:ind w:left="0"/>
              <w:jc w:val="center"/>
              <w:rPr>
                <w:rFonts w:ascii="Book Antiqua" w:hAnsi="Book Antiqua" w:cs="Times New Roman"/>
                <w:bCs/>
                <w:color w:val="000000" w:themeColor="text1"/>
                <w:sz w:val="24"/>
                <w:szCs w:val="24"/>
              </w:rPr>
            </w:pPr>
            <w:r w:rsidRPr="003B78AC">
              <w:rPr>
                <w:rFonts w:ascii="Book Antiqua" w:hAnsi="Book Antiqua" w:cs="Times New Roman"/>
                <w:bCs/>
                <w:color w:val="000000" w:themeColor="text1"/>
                <w:sz w:val="24"/>
                <w:szCs w:val="24"/>
              </w:rPr>
              <w:t>693</w:t>
            </w:r>
          </w:p>
        </w:tc>
        <w:tc>
          <w:tcPr>
            <w:tcW w:w="1556" w:type="dxa"/>
          </w:tcPr>
          <w:p w:rsidR="003B78AC" w:rsidRPr="003B78AC" w:rsidRDefault="003B78AC" w:rsidP="00F13960">
            <w:pPr>
              <w:pStyle w:val="ListParagraph"/>
              <w:spacing w:after="0" w:line="20" w:lineRule="atLeast"/>
              <w:ind w:left="0"/>
              <w:jc w:val="center"/>
              <w:rPr>
                <w:rFonts w:ascii="Book Antiqua" w:hAnsi="Book Antiqua" w:cs="Times New Roman"/>
                <w:bCs/>
                <w:color w:val="000000" w:themeColor="text1"/>
                <w:sz w:val="24"/>
                <w:szCs w:val="24"/>
              </w:rPr>
            </w:pPr>
            <w:r w:rsidRPr="003B78AC">
              <w:rPr>
                <w:rFonts w:ascii="Book Antiqua" w:hAnsi="Book Antiqua" w:cs="Times New Roman"/>
                <w:bCs/>
                <w:color w:val="000000" w:themeColor="text1"/>
                <w:sz w:val="24"/>
                <w:szCs w:val="24"/>
              </w:rPr>
              <w:t>1.277</w:t>
            </w:r>
          </w:p>
        </w:tc>
      </w:tr>
      <w:tr w:rsidR="003B78AC" w:rsidRPr="003B78AC" w:rsidTr="00F13960">
        <w:tc>
          <w:tcPr>
            <w:tcW w:w="599" w:type="dxa"/>
          </w:tcPr>
          <w:p w:rsidR="003B78AC" w:rsidRPr="003B78AC" w:rsidRDefault="003B78AC" w:rsidP="00F13960">
            <w:pPr>
              <w:pStyle w:val="ListParagraph"/>
              <w:spacing w:after="0" w:line="20" w:lineRule="atLeast"/>
              <w:ind w:left="0"/>
              <w:jc w:val="center"/>
              <w:rPr>
                <w:rFonts w:ascii="Book Antiqua" w:hAnsi="Book Antiqua" w:cs="Times New Roman"/>
                <w:bCs/>
                <w:color w:val="000000" w:themeColor="text1"/>
                <w:sz w:val="24"/>
                <w:szCs w:val="24"/>
              </w:rPr>
            </w:pPr>
            <w:r w:rsidRPr="003B78AC">
              <w:rPr>
                <w:rFonts w:ascii="Book Antiqua" w:hAnsi="Book Antiqua" w:cs="Times New Roman"/>
                <w:bCs/>
                <w:color w:val="000000" w:themeColor="text1"/>
                <w:sz w:val="24"/>
                <w:szCs w:val="24"/>
              </w:rPr>
              <w:t>13.</w:t>
            </w:r>
          </w:p>
        </w:tc>
        <w:tc>
          <w:tcPr>
            <w:tcW w:w="2756" w:type="dxa"/>
          </w:tcPr>
          <w:p w:rsidR="003B78AC" w:rsidRPr="003B78AC" w:rsidRDefault="003B78AC" w:rsidP="00F13960">
            <w:pPr>
              <w:pStyle w:val="ListParagraph"/>
              <w:spacing w:after="0" w:line="20" w:lineRule="atLeast"/>
              <w:ind w:left="0"/>
              <w:jc w:val="both"/>
              <w:rPr>
                <w:rFonts w:ascii="Book Antiqua" w:hAnsi="Book Antiqua" w:cs="Times New Roman"/>
                <w:bCs/>
                <w:color w:val="000000" w:themeColor="text1"/>
                <w:sz w:val="24"/>
                <w:szCs w:val="24"/>
              </w:rPr>
            </w:pPr>
            <w:r w:rsidRPr="003B78AC">
              <w:rPr>
                <w:rFonts w:ascii="Book Antiqua" w:hAnsi="Book Antiqua" w:cs="Times New Roman"/>
                <w:bCs/>
                <w:color w:val="000000" w:themeColor="text1"/>
                <w:sz w:val="24"/>
                <w:szCs w:val="24"/>
              </w:rPr>
              <w:t>Kampuno</w:t>
            </w:r>
          </w:p>
        </w:tc>
        <w:tc>
          <w:tcPr>
            <w:tcW w:w="1577" w:type="dxa"/>
          </w:tcPr>
          <w:p w:rsidR="003B78AC" w:rsidRPr="003B78AC" w:rsidRDefault="003B78AC" w:rsidP="00F13960">
            <w:pPr>
              <w:pStyle w:val="ListParagraph"/>
              <w:spacing w:after="0" w:line="20" w:lineRule="atLeast"/>
              <w:ind w:left="0"/>
              <w:jc w:val="center"/>
              <w:rPr>
                <w:rFonts w:ascii="Book Antiqua" w:hAnsi="Book Antiqua" w:cs="Times New Roman"/>
                <w:bCs/>
                <w:color w:val="000000" w:themeColor="text1"/>
                <w:sz w:val="24"/>
                <w:szCs w:val="24"/>
              </w:rPr>
            </w:pPr>
            <w:r w:rsidRPr="003B78AC">
              <w:rPr>
                <w:rFonts w:ascii="Book Antiqua" w:hAnsi="Book Antiqua" w:cs="Times New Roman"/>
                <w:bCs/>
                <w:color w:val="000000" w:themeColor="text1"/>
                <w:sz w:val="24"/>
                <w:szCs w:val="24"/>
              </w:rPr>
              <w:t>927</w:t>
            </w:r>
          </w:p>
        </w:tc>
        <w:tc>
          <w:tcPr>
            <w:tcW w:w="1639" w:type="dxa"/>
          </w:tcPr>
          <w:p w:rsidR="003B78AC" w:rsidRPr="003B78AC" w:rsidRDefault="003B78AC" w:rsidP="00F13960">
            <w:pPr>
              <w:pStyle w:val="ListParagraph"/>
              <w:spacing w:after="0" w:line="20" w:lineRule="atLeast"/>
              <w:ind w:left="0"/>
              <w:jc w:val="center"/>
              <w:rPr>
                <w:rFonts w:ascii="Book Antiqua" w:hAnsi="Book Antiqua" w:cs="Times New Roman"/>
                <w:bCs/>
                <w:color w:val="000000" w:themeColor="text1"/>
                <w:sz w:val="24"/>
                <w:szCs w:val="24"/>
              </w:rPr>
            </w:pPr>
            <w:r w:rsidRPr="003B78AC">
              <w:rPr>
                <w:rFonts w:ascii="Book Antiqua" w:hAnsi="Book Antiqua" w:cs="Times New Roman"/>
                <w:bCs/>
                <w:color w:val="000000" w:themeColor="text1"/>
                <w:sz w:val="24"/>
                <w:szCs w:val="24"/>
              </w:rPr>
              <w:t>1.119</w:t>
            </w:r>
          </w:p>
        </w:tc>
        <w:tc>
          <w:tcPr>
            <w:tcW w:w="1556" w:type="dxa"/>
          </w:tcPr>
          <w:p w:rsidR="003B78AC" w:rsidRPr="003B78AC" w:rsidRDefault="003B78AC" w:rsidP="00F13960">
            <w:pPr>
              <w:pStyle w:val="ListParagraph"/>
              <w:spacing w:after="0" w:line="20" w:lineRule="atLeast"/>
              <w:ind w:left="0"/>
              <w:jc w:val="center"/>
              <w:rPr>
                <w:rFonts w:ascii="Book Antiqua" w:hAnsi="Book Antiqua" w:cs="Times New Roman"/>
                <w:bCs/>
                <w:color w:val="000000" w:themeColor="text1"/>
                <w:sz w:val="24"/>
                <w:szCs w:val="24"/>
              </w:rPr>
            </w:pPr>
            <w:r w:rsidRPr="003B78AC">
              <w:rPr>
                <w:rFonts w:ascii="Book Antiqua" w:hAnsi="Book Antiqua" w:cs="Times New Roman"/>
                <w:bCs/>
                <w:color w:val="000000" w:themeColor="text1"/>
                <w:sz w:val="24"/>
                <w:szCs w:val="24"/>
              </w:rPr>
              <w:t>2.046</w:t>
            </w:r>
          </w:p>
        </w:tc>
      </w:tr>
      <w:tr w:rsidR="003B78AC" w:rsidRPr="003B78AC" w:rsidTr="00F13960">
        <w:tc>
          <w:tcPr>
            <w:tcW w:w="599" w:type="dxa"/>
          </w:tcPr>
          <w:p w:rsidR="003B78AC" w:rsidRPr="003B78AC" w:rsidRDefault="003B78AC" w:rsidP="00F13960">
            <w:pPr>
              <w:pStyle w:val="ListParagraph"/>
              <w:spacing w:after="0" w:line="20" w:lineRule="atLeast"/>
              <w:ind w:left="0"/>
              <w:jc w:val="center"/>
              <w:rPr>
                <w:rFonts w:ascii="Book Antiqua" w:hAnsi="Book Antiqua" w:cs="Times New Roman"/>
                <w:bCs/>
                <w:color w:val="000000" w:themeColor="text1"/>
                <w:sz w:val="24"/>
                <w:szCs w:val="24"/>
              </w:rPr>
            </w:pPr>
            <w:r w:rsidRPr="003B78AC">
              <w:rPr>
                <w:rFonts w:ascii="Book Antiqua" w:hAnsi="Book Antiqua" w:cs="Times New Roman"/>
                <w:bCs/>
                <w:color w:val="000000" w:themeColor="text1"/>
                <w:sz w:val="24"/>
                <w:szCs w:val="24"/>
              </w:rPr>
              <w:t>14.</w:t>
            </w:r>
          </w:p>
        </w:tc>
        <w:tc>
          <w:tcPr>
            <w:tcW w:w="2756" w:type="dxa"/>
          </w:tcPr>
          <w:p w:rsidR="003B78AC" w:rsidRPr="003B78AC" w:rsidRDefault="003B78AC" w:rsidP="00F13960">
            <w:pPr>
              <w:pStyle w:val="ListParagraph"/>
              <w:spacing w:after="0" w:line="20" w:lineRule="atLeast"/>
              <w:ind w:left="0"/>
              <w:jc w:val="both"/>
              <w:rPr>
                <w:rFonts w:ascii="Book Antiqua" w:hAnsi="Book Antiqua" w:cs="Times New Roman"/>
                <w:bCs/>
                <w:color w:val="000000" w:themeColor="text1"/>
                <w:sz w:val="24"/>
                <w:szCs w:val="24"/>
              </w:rPr>
            </w:pPr>
            <w:r w:rsidRPr="003B78AC">
              <w:rPr>
                <w:rFonts w:ascii="Book Antiqua" w:hAnsi="Book Antiqua" w:cs="Times New Roman"/>
                <w:bCs/>
                <w:color w:val="000000" w:themeColor="text1"/>
                <w:sz w:val="24"/>
                <w:szCs w:val="24"/>
              </w:rPr>
              <w:t>Corowali</w:t>
            </w:r>
          </w:p>
        </w:tc>
        <w:tc>
          <w:tcPr>
            <w:tcW w:w="1577" w:type="dxa"/>
          </w:tcPr>
          <w:p w:rsidR="003B78AC" w:rsidRPr="003B78AC" w:rsidRDefault="003B78AC" w:rsidP="00F13960">
            <w:pPr>
              <w:pStyle w:val="ListParagraph"/>
              <w:spacing w:after="0" w:line="20" w:lineRule="atLeast"/>
              <w:ind w:left="0"/>
              <w:jc w:val="center"/>
              <w:rPr>
                <w:rFonts w:ascii="Book Antiqua" w:hAnsi="Book Antiqua" w:cs="Times New Roman"/>
                <w:bCs/>
                <w:color w:val="000000" w:themeColor="text1"/>
                <w:sz w:val="24"/>
                <w:szCs w:val="24"/>
              </w:rPr>
            </w:pPr>
            <w:r w:rsidRPr="003B78AC">
              <w:rPr>
                <w:rFonts w:ascii="Book Antiqua" w:hAnsi="Book Antiqua" w:cs="Times New Roman"/>
                <w:bCs/>
                <w:color w:val="000000" w:themeColor="text1"/>
                <w:sz w:val="24"/>
                <w:szCs w:val="24"/>
              </w:rPr>
              <w:t>1.085</w:t>
            </w:r>
          </w:p>
        </w:tc>
        <w:tc>
          <w:tcPr>
            <w:tcW w:w="1639" w:type="dxa"/>
          </w:tcPr>
          <w:p w:rsidR="003B78AC" w:rsidRPr="003B78AC" w:rsidRDefault="003B78AC" w:rsidP="00F13960">
            <w:pPr>
              <w:pStyle w:val="ListParagraph"/>
              <w:spacing w:after="0" w:line="20" w:lineRule="atLeast"/>
              <w:ind w:left="0"/>
              <w:jc w:val="center"/>
              <w:rPr>
                <w:rFonts w:ascii="Book Antiqua" w:hAnsi="Book Antiqua" w:cs="Times New Roman"/>
                <w:bCs/>
                <w:color w:val="000000" w:themeColor="text1"/>
                <w:sz w:val="24"/>
                <w:szCs w:val="24"/>
              </w:rPr>
            </w:pPr>
            <w:r w:rsidRPr="003B78AC">
              <w:rPr>
                <w:rFonts w:ascii="Book Antiqua" w:hAnsi="Book Antiqua" w:cs="Times New Roman"/>
                <w:bCs/>
                <w:color w:val="000000" w:themeColor="text1"/>
                <w:sz w:val="24"/>
                <w:szCs w:val="24"/>
              </w:rPr>
              <w:t>1.194</w:t>
            </w:r>
          </w:p>
        </w:tc>
        <w:tc>
          <w:tcPr>
            <w:tcW w:w="1556" w:type="dxa"/>
          </w:tcPr>
          <w:p w:rsidR="003B78AC" w:rsidRPr="003B78AC" w:rsidRDefault="003B78AC" w:rsidP="00F13960">
            <w:pPr>
              <w:pStyle w:val="ListParagraph"/>
              <w:spacing w:after="0" w:line="20" w:lineRule="atLeast"/>
              <w:ind w:left="0"/>
              <w:jc w:val="center"/>
              <w:rPr>
                <w:rFonts w:ascii="Book Antiqua" w:hAnsi="Book Antiqua" w:cs="Times New Roman"/>
                <w:bCs/>
                <w:color w:val="000000" w:themeColor="text1"/>
                <w:sz w:val="24"/>
                <w:szCs w:val="24"/>
              </w:rPr>
            </w:pPr>
            <w:r w:rsidRPr="003B78AC">
              <w:rPr>
                <w:rFonts w:ascii="Book Antiqua" w:hAnsi="Book Antiqua" w:cs="Times New Roman"/>
                <w:bCs/>
                <w:color w:val="000000" w:themeColor="text1"/>
                <w:sz w:val="24"/>
                <w:szCs w:val="24"/>
              </w:rPr>
              <w:t>2.279</w:t>
            </w:r>
          </w:p>
        </w:tc>
      </w:tr>
      <w:tr w:rsidR="003B78AC" w:rsidRPr="003B78AC" w:rsidTr="00F13960">
        <w:tc>
          <w:tcPr>
            <w:tcW w:w="599" w:type="dxa"/>
          </w:tcPr>
          <w:p w:rsidR="003B78AC" w:rsidRPr="003B78AC" w:rsidRDefault="003B78AC" w:rsidP="00F13960">
            <w:pPr>
              <w:pStyle w:val="ListParagraph"/>
              <w:spacing w:after="0" w:line="20" w:lineRule="atLeast"/>
              <w:ind w:left="0"/>
              <w:jc w:val="center"/>
              <w:rPr>
                <w:rFonts w:ascii="Book Antiqua" w:hAnsi="Book Antiqua" w:cs="Times New Roman"/>
                <w:bCs/>
                <w:color w:val="000000" w:themeColor="text1"/>
                <w:sz w:val="24"/>
                <w:szCs w:val="24"/>
              </w:rPr>
            </w:pPr>
            <w:r w:rsidRPr="003B78AC">
              <w:rPr>
                <w:rFonts w:ascii="Book Antiqua" w:hAnsi="Book Antiqua" w:cs="Times New Roman"/>
                <w:bCs/>
                <w:color w:val="000000" w:themeColor="text1"/>
                <w:sz w:val="24"/>
                <w:szCs w:val="24"/>
              </w:rPr>
              <w:t>15.</w:t>
            </w:r>
          </w:p>
        </w:tc>
        <w:tc>
          <w:tcPr>
            <w:tcW w:w="2756" w:type="dxa"/>
          </w:tcPr>
          <w:p w:rsidR="003B78AC" w:rsidRPr="003B78AC" w:rsidRDefault="003B78AC" w:rsidP="00F13960">
            <w:pPr>
              <w:pStyle w:val="ListParagraph"/>
              <w:spacing w:after="0" w:line="20" w:lineRule="atLeast"/>
              <w:ind w:left="0"/>
              <w:jc w:val="both"/>
              <w:rPr>
                <w:rFonts w:ascii="Book Antiqua" w:hAnsi="Book Antiqua" w:cs="Times New Roman"/>
                <w:bCs/>
                <w:color w:val="000000" w:themeColor="text1"/>
                <w:sz w:val="24"/>
                <w:szCs w:val="24"/>
              </w:rPr>
            </w:pPr>
            <w:r w:rsidRPr="003B78AC">
              <w:rPr>
                <w:rFonts w:ascii="Book Antiqua" w:hAnsi="Book Antiqua" w:cs="Times New Roman"/>
                <w:bCs/>
                <w:color w:val="000000" w:themeColor="text1"/>
                <w:sz w:val="24"/>
                <w:szCs w:val="24"/>
              </w:rPr>
              <w:t>Talungeng</w:t>
            </w:r>
          </w:p>
        </w:tc>
        <w:tc>
          <w:tcPr>
            <w:tcW w:w="1577" w:type="dxa"/>
          </w:tcPr>
          <w:p w:rsidR="003B78AC" w:rsidRPr="003B78AC" w:rsidRDefault="003B78AC" w:rsidP="00F13960">
            <w:pPr>
              <w:pStyle w:val="ListParagraph"/>
              <w:spacing w:after="0" w:line="20" w:lineRule="atLeast"/>
              <w:ind w:left="0"/>
              <w:jc w:val="center"/>
              <w:rPr>
                <w:rFonts w:ascii="Book Antiqua" w:hAnsi="Book Antiqua" w:cs="Times New Roman"/>
                <w:bCs/>
                <w:color w:val="000000" w:themeColor="text1"/>
                <w:sz w:val="24"/>
                <w:szCs w:val="24"/>
              </w:rPr>
            </w:pPr>
            <w:r w:rsidRPr="003B78AC">
              <w:rPr>
                <w:rFonts w:ascii="Book Antiqua" w:hAnsi="Book Antiqua" w:cs="Times New Roman"/>
                <w:bCs/>
                <w:color w:val="000000" w:themeColor="text1"/>
                <w:sz w:val="24"/>
                <w:szCs w:val="24"/>
              </w:rPr>
              <w:t>588</w:t>
            </w:r>
          </w:p>
        </w:tc>
        <w:tc>
          <w:tcPr>
            <w:tcW w:w="1639" w:type="dxa"/>
          </w:tcPr>
          <w:p w:rsidR="003B78AC" w:rsidRPr="003B78AC" w:rsidRDefault="003B78AC" w:rsidP="00F13960">
            <w:pPr>
              <w:pStyle w:val="ListParagraph"/>
              <w:spacing w:after="0" w:line="20" w:lineRule="atLeast"/>
              <w:ind w:left="0"/>
              <w:jc w:val="center"/>
              <w:rPr>
                <w:rFonts w:ascii="Book Antiqua" w:hAnsi="Book Antiqua" w:cs="Times New Roman"/>
                <w:bCs/>
                <w:color w:val="000000" w:themeColor="text1"/>
                <w:sz w:val="24"/>
                <w:szCs w:val="24"/>
              </w:rPr>
            </w:pPr>
            <w:r w:rsidRPr="003B78AC">
              <w:rPr>
                <w:rFonts w:ascii="Book Antiqua" w:hAnsi="Book Antiqua" w:cs="Times New Roman"/>
                <w:bCs/>
                <w:color w:val="000000" w:themeColor="text1"/>
                <w:sz w:val="24"/>
                <w:szCs w:val="24"/>
              </w:rPr>
              <w:t>683</w:t>
            </w:r>
          </w:p>
        </w:tc>
        <w:tc>
          <w:tcPr>
            <w:tcW w:w="1556" w:type="dxa"/>
          </w:tcPr>
          <w:p w:rsidR="003B78AC" w:rsidRPr="003B78AC" w:rsidRDefault="003B78AC" w:rsidP="00F13960">
            <w:pPr>
              <w:pStyle w:val="ListParagraph"/>
              <w:spacing w:after="0" w:line="20" w:lineRule="atLeast"/>
              <w:ind w:left="0"/>
              <w:jc w:val="center"/>
              <w:rPr>
                <w:rFonts w:ascii="Book Antiqua" w:hAnsi="Book Antiqua" w:cs="Times New Roman"/>
                <w:bCs/>
                <w:color w:val="000000" w:themeColor="text1"/>
                <w:sz w:val="24"/>
                <w:szCs w:val="24"/>
              </w:rPr>
            </w:pPr>
            <w:r w:rsidRPr="003B78AC">
              <w:rPr>
                <w:rFonts w:ascii="Book Antiqua" w:hAnsi="Book Antiqua" w:cs="Times New Roman"/>
                <w:bCs/>
                <w:color w:val="000000" w:themeColor="text1"/>
                <w:sz w:val="24"/>
                <w:szCs w:val="24"/>
              </w:rPr>
              <w:t>1.271</w:t>
            </w:r>
          </w:p>
        </w:tc>
      </w:tr>
      <w:tr w:rsidR="003B78AC" w:rsidRPr="003B78AC" w:rsidTr="00F13960">
        <w:tc>
          <w:tcPr>
            <w:tcW w:w="599" w:type="dxa"/>
          </w:tcPr>
          <w:p w:rsidR="003B78AC" w:rsidRPr="003B78AC" w:rsidRDefault="003B78AC" w:rsidP="00F13960">
            <w:pPr>
              <w:pStyle w:val="ListParagraph"/>
              <w:spacing w:after="0" w:line="20" w:lineRule="atLeast"/>
              <w:ind w:left="0"/>
              <w:jc w:val="center"/>
              <w:rPr>
                <w:rFonts w:ascii="Book Antiqua" w:hAnsi="Book Antiqua" w:cs="Times New Roman"/>
                <w:bCs/>
                <w:color w:val="000000" w:themeColor="text1"/>
                <w:sz w:val="24"/>
                <w:szCs w:val="24"/>
              </w:rPr>
            </w:pPr>
            <w:r w:rsidRPr="003B78AC">
              <w:rPr>
                <w:rFonts w:ascii="Book Antiqua" w:hAnsi="Book Antiqua" w:cs="Times New Roman"/>
                <w:bCs/>
                <w:color w:val="000000" w:themeColor="text1"/>
                <w:sz w:val="24"/>
                <w:szCs w:val="24"/>
              </w:rPr>
              <w:t>16.</w:t>
            </w:r>
          </w:p>
        </w:tc>
        <w:tc>
          <w:tcPr>
            <w:tcW w:w="2756" w:type="dxa"/>
          </w:tcPr>
          <w:p w:rsidR="003B78AC" w:rsidRPr="003B78AC" w:rsidRDefault="003B78AC" w:rsidP="00F13960">
            <w:pPr>
              <w:pStyle w:val="ListParagraph"/>
              <w:spacing w:after="0" w:line="20" w:lineRule="atLeast"/>
              <w:ind w:left="0"/>
              <w:jc w:val="both"/>
              <w:rPr>
                <w:rFonts w:ascii="Book Antiqua" w:hAnsi="Book Antiqua" w:cs="Times New Roman"/>
                <w:bCs/>
                <w:color w:val="000000" w:themeColor="text1"/>
                <w:sz w:val="24"/>
                <w:szCs w:val="24"/>
              </w:rPr>
            </w:pPr>
            <w:r w:rsidRPr="003B78AC">
              <w:rPr>
                <w:rFonts w:ascii="Book Antiqua" w:hAnsi="Book Antiqua" w:cs="Times New Roman"/>
                <w:bCs/>
                <w:color w:val="000000" w:themeColor="text1"/>
                <w:sz w:val="24"/>
                <w:szCs w:val="24"/>
              </w:rPr>
              <w:t xml:space="preserve">Barebbo </w:t>
            </w:r>
          </w:p>
        </w:tc>
        <w:tc>
          <w:tcPr>
            <w:tcW w:w="1577" w:type="dxa"/>
          </w:tcPr>
          <w:p w:rsidR="003B78AC" w:rsidRPr="003B78AC" w:rsidRDefault="003B78AC" w:rsidP="00F13960">
            <w:pPr>
              <w:pStyle w:val="ListParagraph"/>
              <w:spacing w:after="0" w:line="20" w:lineRule="atLeast"/>
              <w:ind w:left="0"/>
              <w:jc w:val="center"/>
              <w:rPr>
                <w:rFonts w:ascii="Book Antiqua" w:hAnsi="Book Antiqua" w:cs="Times New Roman"/>
                <w:bCs/>
                <w:color w:val="000000" w:themeColor="text1"/>
                <w:sz w:val="24"/>
                <w:szCs w:val="24"/>
              </w:rPr>
            </w:pPr>
            <w:r w:rsidRPr="003B78AC">
              <w:rPr>
                <w:rFonts w:ascii="Book Antiqua" w:hAnsi="Book Antiqua" w:cs="Times New Roman"/>
                <w:bCs/>
                <w:color w:val="000000" w:themeColor="text1"/>
                <w:sz w:val="24"/>
                <w:szCs w:val="24"/>
              </w:rPr>
              <w:t>828</w:t>
            </w:r>
          </w:p>
        </w:tc>
        <w:tc>
          <w:tcPr>
            <w:tcW w:w="1639" w:type="dxa"/>
          </w:tcPr>
          <w:p w:rsidR="003B78AC" w:rsidRPr="003B78AC" w:rsidRDefault="003B78AC" w:rsidP="00F13960">
            <w:pPr>
              <w:pStyle w:val="ListParagraph"/>
              <w:spacing w:after="0" w:line="20" w:lineRule="atLeast"/>
              <w:ind w:left="0"/>
              <w:jc w:val="center"/>
              <w:rPr>
                <w:rFonts w:ascii="Book Antiqua" w:hAnsi="Book Antiqua" w:cs="Times New Roman"/>
                <w:bCs/>
                <w:color w:val="000000" w:themeColor="text1"/>
                <w:sz w:val="24"/>
                <w:szCs w:val="24"/>
              </w:rPr>
            </w:pPr>
            <w:r w:rsidRPr="003B78AC">
              <w:rPr>
                <w:rFonts w:ascii="Book Antiqua" w:hAnsi="Book Antiqua" w:cs="Times New Roman"/>
                <w:bCs/>
                <w:color w:val="000000" w:themeColor="text1"/>
                <w:sz w:val="24"/>
                <w:szCs w:val="24"/>
              </w:rPr>
              <w:t>876</w:t>
            </w:r>
          </w:p>
        </w:tc>
        <w:tc>
          <w:tcPr>
            <w:tcW w:w="1556" w:type="dxa"/>
          </w:tcPr>
          <w:p w:rsidR="003B78AC" w:rsidRPr="003B78AC" w:rsidRDefault="003B78AC" w:rsidP="00F13960">
            <w:pPr>
              <w:pStyle w:val="ListParagraph"/>
              <w:spacing w:after="0" w:line="20" w:lineRule="atLeast"/>
              <w:ind w:left="0"/>
              <w:jc w:val="center"/>
              <w:rPr>
                <w:rFonts w:ascii="Book Antiqua" w:hAnsi="Book Antiqua" w:cs="Times New Roman"/>
                <w:bCs/>
                <w:color w:val="000000" w:themeColor="text1"/>
                <w:sz w:val="24"/>
                <w:szCs w:val="24"/>
              </w:rPr>
            </w:pPr>
            <w:r w:rsidRPr="003B78AC">
              <w:rPr>
                <w:rFonts w:ascii="Book Antiqua" w:hAnsi="Book Antiqua" w:cs="Times New Roman"/>
                <w:bCs/>
                <w:color w:val="000000" w:themeColor="text1"/>
                <w:sz w:val="24"/>
                <w:szCs w:val="24"/>
              </w:rPr>
              <w:t>1.704</w:t>
            </w:r>
          </w:p>
        </w:tc>
      </w:tr>
      <w:tr w:rsidR="003B78AC" w:rsidRPr="003B78AC" w:rsidTr="00F13960">
        <w:tc>
          <w:tcPr>
            <w:tcW w:w="599" w:type="dxa"/>
          </w:tcPr>
          <w:p w:rsidR="003B78AC" w:rsidRPr="003B78AC" w:rsidRDefault="003B78AC" w:rsidP="00F13960">
            <w:pPr>
              <w:pStyle w:val="ListParagraph"/>
              <w:spacing w:after="0" w:line="20" w:lineRule="atLeast"/>
              <w:ind w:left="0"/>
              <w:jc w:val="center"/>
              <w:rPr>
                <w:rFonts w:ascii="Book Antiqua" w:hAnsi="Book Antiqua" w:cs="Times New Roman"/>
                <w:bCs/>
                <w:color w:val="000000" w:themeColor="text1"/>
                <w:sz w:val="24"/>
                <w:szCs w:val="24"/>
              </w:rPr>
            </w:pPr>
            <w:r w:rsidRPr="003B78AC">
              <w:rPr>
                <w:rFonts w:ascii="Book Antiqua" w:hAnsi="Book Antiqua" w:cs="Times New Roman"/>
                <w:bCs/>
                <w:color w:val="000000" w:themeColor="text1"/>
                <w:sz w:val="24"/>
                <w:szCs w:val="24"/>
              </w:rPr>
              <w:t>17.</w:t>
            </w:r>
          </w:p>
        </w:tc>
        <w:tc>
          <w:tcPr>
            <w:tcW w:w="2756" w:type="dxa"/>
          </w:tcPr>
          <w:p w:rsidR="003B78AC" w:rsidRPr="003B78AC" w:rsidRDefault="003B78AC" w:rsidP="00F13960">
            <w:pPr>
              <w:pStyle w:val="ListParagraph"/>
              <w:spacing w:after="0" w:line="20" w:lineRule="atLeast"/>
              <w:ind w:left="0"/>
              <w:jc w:val="both"/>
              <w:rPr>
                <w:rFonts w:ascii="Book Antiqua" w:hAnsi="Book Antiqua" w:cs="Times New Roman"/>
                <w:bCs/>
                <w:color w:val="000000" w:themeColor="text1"/>
                <w:sz w:val="24"/>
                <w:szCs w:val="24"/>
              </w:rPr>
            </w:pPr>
            <w:r w:rsidRPr="003B78AC">
              <w:rPr>
                <w:rFonts w:ascii="Book Antiqua" w:hAnsi="Book Antiqua" w:cs="Times New Roman"/>
                <w:bCs/>
                <w:color w:val="000000" w:themeColor="text1"/>
                <w:sz w:val="24"/>
                <w:szCs w:val="24"/>
              </w:rPr>
              <w:t>Watu</w:t>
            </w:r>
          </w:p>
        </w:tc>
        <w:tc>
          <w:tcPr>
            <w:tcW w:w="1577" w:type="dxa"/>
          </w:tcPr>
          <w:p w:rsidR="003B78AC" w:rsidRPr="003B78AC" w:rsidRDefault="003B78AC" w:rsidP="00F13960">
            <w:pPr>
              <w:pStyle w:val="ListParagraph"/>
              <w:spacing w:after="0" w:line="20" w:lineRule="atLeast"/>
              <w:ind w:left="0"/>
              <w:jc w:val="center"/>
              <w:rPr>
                <w:rFonts w:ascii="Book Antiqua" w:hAnsi="Book Antiqua" w:cs="Times New Roman"/>
                <w:bCs/>
                <w:color w:val="000000" w:themeColor="text1"/>
                <w:sz w:val="24"/>
                <w:szCs w:val="24"/>
              </w:rPr>
            </w:pPr>
            <w:r w:rsidRPr="003B78AC">
              <w:rPr>
                <w:rFonts w:ascii="Book Antiqua" w:hAnsi="Book Antiqua" w:cs="Times New Roman"/>
                <w:bCs/>
                <w:color w:val="000000" w:themeColor="text1"/>
                <w:sz w:val="24"/>
                <w:szCs w:val="24"/>
              </w:rPr>
              <w:t>1.062</w:t>
            </w:r>
          </w:p>
        </w:tc>
        <w:tc>
          <w:tcPr>
            <w:tcW w:w="1639" w:type="dxa"/>
          </w:tcPr>
          <w:p w:rsidR="003B78AC" w:rsidRPr="003B78AC" w:rsidRDefault="003B78AC" w:rsidP="00F13960">
            <w:pPr>
              <w:pStyle w:val="ListParagraph"/>
              <w:spacing w:after="0" w:line="20" w:lineRule="atLeast"/>
              <w:ind w:left="0"/>
              <w:jc w:val="center"/>
              <w:rPr>
                <w:rFonts w:ascii="Book Antiqua" w:hAnsi="Book Antiqua" w:cs="Times New Roman"/>
                <w:bCs/>
                <w:color w:val="000000" w:themeColor="text1"/>
                <w:sz w:val="24"/>
                <w:szCs w:val="24"/>
              </w:rPr>
            </w:pPr>
            <w:r w:rsidRPr="003B78AC">
              <w:rPr>
                <w:rFonts w:ascii="Book Antiqua" w:hAnsi="Book Antiqua" w:cs="Times New Roman"/>
                <w:bCs/>
                <w:color w:val="000000" w:themeColor="text1"/>
                <w:sz w:val="24"/>
                <w:szCs w:val="24"/>
              </w:rPr>
              <w:t>1.223</w:t>
            </w:r>
          </w:p>
        </w:tc>
        <w:tc>
          <w:tcPr>
            <w:tcW w:w="1556" w:type="dxa"/>
          </w:tcPr>
          <w:p w:rsidR="003B78AC" w:rsidRPr="003B78AC" w:rsidRDefault="003B78AC" w:rsidP="00F13960">
            <w:pPr>
              <w:pStyle w:val="ListParagraph"/>
              <w:spacing w:after="0" w:line="20" w:lineRule="atLeast"/>
              <w:ind w:left="0"/>
              <w:jc w:val="center"/>
              <w:rPr>
                <w:rFonts w:ascii="Book Antiqua" w:hAnsi="Book Antiqua" w:cs="Times New Roman"/>
                <w:bCs/>
                <w:color w:val="000000" w:themeColor="text1"/>
                <w:sz w:val="24"/>
                <w:szCs w:val="24"/>
              </w:rPr>
            </w:pPr>
            <w:r w:rsidRPr="003B78AC">
              <w:rPr>
                <w:rFonts w:ascii="Book Antiqua" w:hAnsi="Book Antiqua" w:cs="Times New Roman"/>
                <w:bCs/>
                <w:color w:val="000000" w:themeColor="text1"/>
                <w:sz w:val="24"/>
                <w:szCs w:val="24"/>
              </w:rPr>
              <w:t>2.285</w:t>
            </w:r>
          </w:p>
        </w:tc>
      </w:tr>
      <w:tr w:rsidR="003B78AC" w:rsidRPr="003B78AC" w:rsidTr="00F13960">
        <w:tc>
          <w:tcPr>
            <w:tcW w:w="599" w:type="dxa"/>
          </w:tcPr>
          <w:p w:rsidR="003B78AC" w:rsidRPr="003B78AC" w:rsidRDefault="003B78AC" w:rsidP="00F13960">
            <w:pPr>
              <w:pStyle w:val="ListParagraph"/>
              <w:spacing w:after="0" w:line="20" w:lineRule="atLeast"/>
              <w:ind w:left="0"/>
              <w:jc w:val="center"/>
              <w:rPr>
                <w:rFonts w:ascii="Book Antiqua" w:hAnsi="Book Antiqua" w:cs="Times New Roman"/>
                <w:bCs/>
                <w:color w:val="000000" w:themeColor="text1"/>
                <w:sz w:val="24"/>
                <w:szCs w:val="24"/>
              </w:rPr>
            </w:pPr>
            <w:r w:rsidRPr="003B78AC">
              <w:rPr>
                <w:rFonts w:ascii="Book Antiqua" w:hAnsi="Book Antiqua" w:cs="Times New Roman"/>
                <w:bCs/>
                <w:color w:val="000000" w:themeColor="text1"/>
                <w:sz w:val="24"/>
                <w:szCs w:val="24"/>
              </w:rPr>
              <w:t>18.</w:t>
            </w:r>
          </w:p>
        </w:tc>
        <w:tc>
          <w:tcPr>
            <w:tcW w:w="2756" w:type="dxa"/>
          </w:tcPr>
          <w:p w:rsidR="003B78AC" w:rsidRPr="003B78AC" w:rsidRDefault="003B78AC" w:rsidP="00F13960">
            <w:pPr>
              <w:pStyle w:val="ListParagraph"/>
              <w:spacing w:after="0" w:line="20" w:lineRule="atLeast"/>
              <w:ind w:left="0"/>
              <w:jc w:val="both"/>
              <w:rPr>
                <w:rFonts w:ascii="Book Antiqua" w:hAnsi="Book Antiqua" w:cs="Times New Roman"/>
                <w:bCs/>
                <w:color w:val="000000" w:themeColor="text1"/>
                <w:sz w:val="24"/>
                <w:szCs w:val="24"/>
              </w:rPr>
            </w:pPr>
            <w:r w:rsidRPr="003B78AC">
              <w:rPr>
                <w:rFonts w:ascii="Book Antiqua" w:hAnsi="Book Antiqua" w:cs="Times New Roman"/>
                <w:bCs/>
                <w:color w:val="000000" w:themeColor="text1"/>
                <w:sz w:val="24"/>
                <w:szCs w:val="24"/>
              </w:rPr>
              <w:t xml:space="preserve">Kading </w:t>
            </w:r>
          </w:p>
        </w:tc>
        <w:tc>
          <w:tcPr>
            <w:tcW w:w="1577" w:type="dxa"/>
          </w:tcPr>
          <w:p w:rsidR="003B78AC" w:rsidRPr="003B78AC" w:rsidRDefault="003B78AC" w:rsidP="00F13960">
            <w:pPr>
              <w:pStyle w:val="ListParagraph"/>
              <w:spacing w:after="0" w:line="20" w:lineRule="atLeast"/>
              <w:ind w:left="0"/>
              <w:jc w:val="center"/>
              <w:rPr>
                <w:rFonts w:ascii="Book Antiqua" w:hAnsi="Book Antiqua" w:cs="Times New Roman"/>
                <w:bCs/>
                <w:color w:val="000000" w:themeColor="text1"/>
                <w:sz w:val="24"/>
                <w:szCs w:val="24"/>
              </w:rPr>
            </w:pPr>
            <w:r w:rsidRPr="003B78AC">
              <w:rPr>
                <w:rFonts w:ascii="Book Antiqua" w:hAnsi="Book Antiqua" w:cs="Times New Roman"/>
                <w:bCs/>
                <w:color w:val="000000" w:themeColor="text1"/>
                <w:sz w:val="24"/>
                <w:szCs w:val="24"/>
              </w:rPr>
              <w:t>1.642</w:t>
            </w:r>
          </w:p>
        </w:tc>
        <w:tc>
          <w:tcPr>
            <w:tcW w:w="1639" w:type="dxa"/>
          </w:tcPr>
          <w:p w:rsidR="003B78AC" w:rsidRPr="003B78AC" w:rsidRDefault="003B78AC" w:rsidP="00F13960">
            <w:pPr>
              <w:pStyle w:val="ListParagraph"/>
              <w:spacing w:after="0" w:line="20" w:lineRule="atLeast"/>
              <w:ind w:left="0"/>
              <w:jc w:val="center"/>
              <w:rPr>
                <w:rFonts w:ascii="Book Antiqua" w:hAnsi="Book Antiqua" w:cs="Times New Roman"/>
                <w:bCs/>
                <w:color w:val="000000" w:themeColor="text1"/>
                <w:sz w:val="24"/>
                <w:szCs w:val="24"/>
              </w:rPr>
            </w:pPr>
            <w:r w:rsidRPr="003B78AC">
              <w:rPr>
                <w:rFonts w:ascii="Book Antiqua" w:hAnsi="Book Antiqua" w:cs="Times New Roman"/>
                <w:bCs/>
                <w:color w:val="000000" w:themeColor="text1"/>
                <w:sz w:val="24"/>
                <w:szCs w:val="24"/>
              </w:rPr>
              <w:t>1.901</w:t>
            </w:r>
          </w:p>
        </w:tc>
        <w:tc>
          <w:tcPr>
            <w:tcW w:w="1556" w:type="dxa"/>
          </w:tcPr>
          <w:p w:rsidR="003B78AC" w:rsidRPr="003B78AC" w:rsidRDefault="003B78AC" w:rsidP="00F13960">
            <w:pPr>
              <w:pStyle w:val="ListParagraph"/>
              <w:spacing w:after="0" w:line="20" w:lineRule="atLeast"/>
              <w:ind w:left="0"/>
              <w:jc w:val="center"/>
              <w:rPr>
                <w:rFonts w:ascii="Book Antiqua" w:hAnsi="Book Antiqua" w:cs="Times New Roman"/>
                <w:bCs/>
                <w:color w:val="000000" w:themeColor="text1"/>
                <w:sz w:val="24"/>
                <w:szCs w:val="24"/>
              </w:rPr>
            </w:pPr>
            <w:r w:rsidRPr="003B78AC">
              <w:rPr>
                <w:rFonts w:ascii="Book Antiqua" w:hAnsi="Book Antiqua" w:cs="Times New Roman"/>
                <w:bCs/>
                <w:color w:val="000000" w:themeColor="text1"/>
                <w:sz w:val="24"/>
                <w:szCs w:val="24"/>
              </w:rPr>
              <w:t>3.543</w:t>
            </w:r>
          </w:p>
        </w:tc>
      </w:tr>
      <w:tr w:rsidR="003B78AC" w:rsidRPr="003B78AC" w:rsidTr="00F13960">
        <w:tc>
          <w:tcPr>
            <w:tcW w:w="3355" w:type="dxa"/>
            <w:gridSpan w:val="2"/>
          </w:tcPr>
          <w:p w:rsidR="003B78AC" w:rsidRPr="003B78AC" w:rsidRDefault="003B78AC" w:rsidP="00F13960">
            <w:pPr>
              <w:pStyle w:val="ListParagraph"/>
              <w:spacing w:after="0" w:line="20" w:lineRule="atLeast"/>
              <w:ind w:left="0"/>
              <w:jc w:val="center"/>
              <w:rPr>
                <w:rFonts w:ascii="Book Antiqua" w:hAnsi="Book Antiqua" w:cs="Times New Roman"/>
                <w:b/>
                <w:bCs/>
                <w:color w:val="000000" w:themeColor="text1"/>
                <w:sz w:val="24"/>
                <w:szCs w:val="24"/>
              </w:rPr>
            </w:pPr>
            <w:r w:rsidRPr="003B78AC">
              <w:rPr>
                <w:rFonts w:ascii="Book Antiqua" w:hAnsi="Book Antiqua" w:cs="Times New Roman"/>
                <w:b/>
                <w:bCs/>
                <w:color w:val="000000" w:themeColor="text1"/>
                <w:sz w:val="24"/>
                <w:szCs w:val="24"/>
              </w:rPr>
              <w:t>Barebbo</w:t>
            </w:r>
          </w:p>
        </w:tc>
        <w:tc>
          <w:tcPr>
            <w:tcW w:w="1577" w:type="dxa"/>
          </w:tcPr>
          <w:p w:rsidR="003B78AC" w:rsidRPr="003B78AC" w:rsidRDefault="003B78AC" w:rsidP="00F13960">
            <w:pPr>
              <w:pStyle w:val="ListParagraph"/>
              <w:spacing w:after="0" w:line="20" w:lineRule="atLeast"/>
              <w:ind w:left="0"/>
              <w:jc w:val="center"/>
              <w:rPr>
                <w:rFonts w:ascii="Book Antiqua" w:hAnsi="Book Antiqua" w:cs="Times New Roman"/>
                <w:b/>
                <w:bCs/>
                <w:color w:val="000000" w:themeColor="text1"/>
                <w:sz w:val="24"/>
                <w:szCs w:val="24"/>
              </w:rPr>
            </w:pPr>
            <w:r w:rsidRPr="003B78AC">
              <w:rPr>
                <w:rFonts w:ascii="Book Antiqua" w:hAnsi="Book Antiqua" w:cs="Times New Roman"/>
                <w:b/>
                <w:bCs/>
                <w:color w:val="000000" w:themeColor="text1"/>
                <w:sz w:val="24"/>
                <w:szCs w:val="24"/>
              </w:rPr>
              <w:t>12.866</w:t>
            </w:r>
          </w:p>
        </w:tc>
        <w:tc>
          <w:tcPr>
            <w:tcW w:w="1639" w:type="dxa"/>
          </w:tcPr>
          <w:p w:rsidR="003B78AC" w:rsidRPr="003B78AC" w:rsidRDefault="003B78AC" w:rsidP="00F13960">
            <w:pPr>
              <w:pStyle w:val="ListParagraph"/>
              <w:spacing w:after="0" w:line="20" w:lineRule="atLeast"/>
              <w:ind w:left="0"/>
              <w:jc w:val="center"/>
              <w:rPr>
                <w:rFonts w:ascii="Book Antiqua" w:hAnsi="Book Antiqua" w:cs="Times New Roman"/>
                <w:b/>
                <w:bCs/>
                <w:color w:val="000000" w:themeColor="text1"/>
                <w:sz w:val="24"/>
                <w:szCs w:val="24"/>
              </w:rPr>
            </w:pPr>
            <w:r w:rsidRPr="003B78AC">
              <w:rPr>
                <w:rFonts w:ascii="Book Antiqua" w:hAnsi="Book Antiqua" w:cs="Times New Roman"/>
                <w:b/>
                <w:bCs/>
                <w:color w:val="000000" w:themeColor="text1"/>
                <w:sz w:val="24"/>
                <w:szCs w:val="24"/>
              </w:rPr>
              <w:t>14.714</w:t>
            </w:r>
          </w:p>
        </w:tc>
        <w:tc>
          <w:tcPr>
            <w:tcW w:w="1556" w:type="dxa"/>
          </w:tcPr>
          <w:p w:rsidR="003B78AC" w:rsidRPr="003B78AC" w:rsidRDefault="003B78AC" w:rsidP="00F13960">
            <w:pPr>
              <w:pStyle w:val="ListParagraph"/>
              <w:spacing w:after="0" w:line="20" w:lineRule="atLeast"/>
              <w:ind w:left="0"/>
              <w:jc w:val="center"/>
              <w:rPr>
                <w:rFonts w:ascii="Book Antiqua" w:hAnsi="Book Antiqua" w:cs="Times New Roman"/>
                <w:b/>
                <w:bCs/>
                <w:color w:val="000000" w:themeColor="text1"/>
                <w:sz w:val="24"/>
                <w:szCs w:val="24"/>
              </w:rPr>
            </w:pPr>
            <w:r w:rsidRPr="003B78AC">
              <w:rPr>
                <w:rFonts w:ascii="Book Antiqua" w:hAnsi="Book Antiqua" w:cs="Times New Roman"/>
                <w:b/>
                <w:bCs/>
                <w:color w:val="000000" w:themeColor="text1"/>
                <w:sz w:val="24"/>
                <w:szCs w:val="24"/>
              </w:rPr>
              <w:t>27.580</w:t>
            </w:r>
          </w:p>
        </w:tc>
      </w:tr>
    </w:tbl>
    <w:p w:rsidR="003B78AC" w:rsidRPr="003B78AC" w:rsidRDefault="003B78AC" w:rsidP="00F13960">
      <w:pPr>
        <w:pStyle w:val="ListParagraph"/>
        <w:spacing w:after="0" w:line="20" w:lineRule="atLeast"/>
        <w:ind w:left="360"/>
        <w:jc w:val="both"/>
        <w:rPr>
          <w:rFonts w:ascii="Book Antiqua" w:hAnsi="Book Antiqua" w:cs="Times New Roman"/>
          <w:b/>
          <w:bCs/>
          <w:color w:val="000000" w:themeColor="text1"/>
          <w:sz w:val="24"/>
          <w:szCs w:val="24"/>
        </w:rPr>
      </w:pPr>
      <w:r w:rsidRPr="003B78AC">
        <w:rPr>
          <w:rFonts w:ascii="Book Antiqua" w:hAnsi="Book Antiqua" w:cs="Times New Roman"/>
          <w:b/>
          <w:bCs/>
          <w:color w:val="000000" w:themeColor="text1"/>
          <w:sz w:val="24"/>
          <w:szCs w:val="24"/>
        </w:rPr>
        <w:t>Sumber : Data BPS Tahun 2017</w:t>
      </w:r>
    </w:p>
    <w:p w:rsidR="003B78AC" w:rsidRPr="003B78AC" w:rsidRDefault="003B78AC" w:rsidP="00F13960">
      <w:pPr>
        <w:pStyle w:val="ListParagraph"/>
        <w:spacing w:after="0" w:line="20" w:lineRule="atLeast"/>
        <w:ind w:left="360" w:firstLine="633"/>
        <w:jc w:val="both"/>
        <w:rPr>
          <w:rFonts w:ascii="Book Antiqua" w:hAnsi="Book Antiqua" w:cs="Times New Roman"/>
          <w:bCs/>
          <w:color w:val="000000" w:themeColor="text1"/>
          <w:sz w:val="24"/>
          <w:szCs w:val="24"/>
        </w:rPr>
      </w:pPr>
    </w:p>
    <w:p w:rsidR="003B78AC" w:rsidRPr="003B78AC" w:rsidRDefault="003B78AC" w:rsidP="00F13960">
      <w:pPr>
        <w:pStyle w:val="ListParagraph"/>
        <w:spacing w:after="0" w:line="20" w:lineRule="atLeast"/>
        <w:ind w:left="360" w:firstLine="633"/>
        <w:jc w:val="both"/>
        <w:rPr>
          <w:rFonts w:ascii="Book Antiqua" w:hAnsi="Book Antiqua" w:cs="Times New Roman"/>
          <w:b/>
          <w:bCs/>
          <w:color w:val="000000" w:themeColor="text1"/>
          <w:sz w:val="24"/>
          <w:szCs w:val="24"/>
        </w:rPr>
      </w:pPr>
      <w:r w:rsidRPr="003B78AC">
        <w:rPr>
          <w:rFonts w:ascii="Book Antiqua" w:hAnsi="Book Antiqua" w:cs="Times New Roman"/>
          <w:bCs/>
          <w:color w:val="000000" w:themeColor="text1"/>
          <w:sz w:val="24"/>
          <w:szCs w:val="24"/>
        </w:rPr>
        <w:t xml:space="preserve">Berdasarkan data diatas, maka dapat lihat bahwa jumlah penduduk Kecamatan Berebbo pada tahun 2017 berasarkan data Badan Pusat Statistik Kabupaten Bone sebanyak 27.580 jiwa yang terdiri dari 12.866 jiwa berjenis kelamin laki-laki dan sebanyak 14.714 jiwa berjenis kelamin perempuan. </w:t>
      </w:r>
    </w:p>
    <w:p w:rsidR="003B78AC" w:rsidRDefault="003B78AC" w:rsidP="00F13960">
      <w:pPr>
        <w:pStyle w:val="ListParagraph"/>
        <w:spacing w:after="0" w:line="20" w:lineRule="atLeast"/>
        <w:ind w:left="360"/>
        <w:jc w:val="both"/>
        <w:rPr>
          <w:rFonts w:ascii="Book Antiqua" w:hAnsi="Book Antiqua" w:cs="Times New Roman"/>
          <w:b/>
          <w:bCs/>
          <w:color w:val="000000" w:themeColor="text1"/>
          <w:sz w:val="24"/>
          <w:szCs w:val="24"/>
        </w:rPr>
      </w:pPr>
    </w:p>
    <w:p w:rsidR="00211994" w:rsidRDefault="00211994" w:rsidP="00F13960">
      <w:pPr>
        <w:pStyle w:val="ListParagraph"/>
        <w:spacing w:after="0" w:line="20" w:lineRule="atLeast"/>
        <w:ind w:left="360"/>
        <w:jc w:val="both"/>
        <w:rPr>
          <w:rFonts w:ascii="Book Antiqua" w:hAnsi="Book Antiqua" w:cs="Times New Roman"/>
          <w:b/>
          <w:bCs/>
          <w:color w:val="000000" w:themeColor="text1"/>
          <w:sz w:val="24"/>
          <w:szCs w:val="24"/>
        </w:rPr>
      </w:pPr>
    </w:p>
    <w:p w:rsidR="00211994" w:rsidRDefault="00211994" w:rsidP="00F13960">
      <w:pPr>
        <w:pStyle w:val="ListParagraph"/>
        <w:spacing w:after="0" w:line="20" w:lineRule="atLeast"/>
        <w:ind w:left="360"/>
        <w:jc w:val="both"/>
        <w:rPr>
          <w:rFonts w:ascii="Book Antiqua" w:hAnsi="Book Antiqua" w:cs="Times New Roman"/>
          <w:b/>
          <w:bCs/>
          <w:color w:val="000000" w:themeColor="text1"/>
          <w:sz w:val="24"/>
          <w:szCs w:val="24"/>
        </w:rPr>
      </w:pPr>
    </w:p>
    <w:p w:rsidR="00211994" w:rsidRDefault="00211994" w:rsidP="00F13960">
      <w:pPr>
        <w:pStyle w:val="ListParagraph"/>
        <w:spacing w:after="0" w:line="20" w:lineRule="atLeast"/>
        <w:ind w:left="360"/>
        <w:jc w:val="both"/>
        <w:rPr>
          <w:rFonts w:ascii="Book Antiqua" w:hAnsi="Book Antiqua" w:cs="Times New Roman"/>
          <w:b/>
          <w:bCs/>
          <w:color w:val="000000" w:themeColor="text1"/>
          <w:sz w:val="24"/>
          <w:szCs w:val="24"/>
        </w:rPr>
      </w:pPr>
    </w:p>
    <w:p w:rsidR="00211994" w:rsidRPr="003B78AC" w:rsidRDefault="00211994" w:rsidP="00F13960">
      <w:pPr>
        <w:pStyle w:val="ListParagraph"/>
        <w:spacing w:after="0" w:line="20" w:lineRule="atLeast"/>
        <w:ind w:left="360"/>
        <w:jc w:val="both"/>
        <w:rPr>
          <w:rFonts w:ascii="Book Antiqua" w:hAnsi="Book Antiqua" w:cs="Times New Roman"/>
          <w:b/>
          <w:bCs/>
          <w:color w:val="000000" w:themeColor="text1"/>
          <w:sz w:val="24"/>
          <w:szCs w:val="24"/>
        </w:rPr>
      </w:pPr>
    </w:p>
    <w:p w:rsidR="003B78AC" w:rsidRPr="003B78AC" w:rsidRDefault="003B78AC" w:rsidP="00F13960">
      <w:pPr>
        <w:pStyle w:val="ListParagraph"/>
        <w:numPr>
          <w:ilvl w:val="3"/>
          <w:numId w:val="16"/>
        </w:numPr>
        <w:spacing w:after="0" w:line="20" w:lineRule="atLeast"/>
        <w:ind w:left="720"/>
        <w:jc w:val="both"/>
        <w:rPr>
          <w:rFonts w:ascii="Book Antiqua" w:hAnsi="Book Antiqua" w:cs="Times New Roman"/>
          <w:b/>
          <w:bCs/>
          <w:color w:val="000000" w:themeColor="text1"/>
          <w:sz w:val="24"/>
          <w:szCs w:val="24"/>
        </w:rPr>
      </w:pPr>
      <w:r w:rsidRPr="003B78AC">
        <w:rPr>
          <w:rFonts w:ascii="Book Antiqua" w:hAnsi="Book Antiqua" w:cs="Times New Roman"/>
          <w:b/>
          <w:bCs/>
          <w:color w:val="000000" w:themeColor="text1"/>
          <w:sz w:val="24"/>
          <w:szCs w:val="24"/>
        </w:rPr>
        <w:lastRenderedPageBreak/>
        <w:t>Data Peternakan di Kecamatan Barebbo Kabupaten Bone</w:t>
      </w:r>
    </w:p>
    <w:p w:rsidR="003B78AC" w:rsidRPr="003B78AC" w:rsidRDefault="003B78AC" w:rsidP="00F13960">
      <w:pPr>
        <w:pStyle w:val="ListParagraph"/>
        <w:spacing w:after="0" w:line="20" w:lineRule="atLeast"/>
        <w:jc w:val="center"/>
        <w:rPr>
          <w:rFonts w:ascii="Book Antiqua" w:hAnsi="Book Antiqua" w:cs="Times New Roman"/>
          <w:b/>
          <w:bCs/>
          <w:color w:val="000000" w:themeColor="text1"/>
          <w:sz w:val="24"/>
          <w:szCs w:val="24"/>
        </w:rPr>
      </w:pPr>
      <w:r w:rsidRPr="003B78AC">
        <w:rPr>
          <w:rFonts w:ascii="Book Antiqua" w:hAnsi="Book Antiqua" w:cs="Times New Roman"/>
          <w:b/>
          <w:bCs/>
          <w:color w:val="000000" w:themeColor="text1"/>
          <w:sz w:val="24"/>
          <w:szCs w:val="24"/>
        </w:rPr>
        <w:t>Tabel 4.3</w:t>
      </w:r>
    </w:p>
    <w:p w:rsidR="003B78AC" w:rsidRPr="003B78AC" w:rsidRDefault="003B78AC" w:rsidP="00F13960">
      <w:pPr>
        <w:pStyle w:val="ListParagraph"/>
        <w:spacing w:after="0" w:line="20" w:lineRule="atLeast"/>
        <w:jc w:val="center"/>
        <w:rPr>
          <w:rFonts w:ascii="Book Antiqua" w:hAnsi="Book Antiqua" w:cs="Times New Roman"/>
          <w:b/>
          <w:bCs/>
          <w:color w:val="000000" w:themeColor="text1"/>
          <w:sz w:val="24"/>
          <w:szCs w:val="24"/>
        </w:rPr>
      </w:pPr>
      <w:r w:rsidRPr="003B78AC">
        <w:rPr>
          <w:rFonts w:ascii="Book Antiqua" w:hAnsi="Book Antiqua" w:cs="Times New Roman"/>
          <w:b/>
          <w:bCs/>
          <w:color w:val="000000" w:themeColor="text1"/>
          <w:sz w:val="24"/>
          <w:szCs w:val="24"/>
        </w:rPr>
        <w:t>Data Ternak Besar Di Kecamatan Barebbo Kabupaten Bone</w:t>
      </w:r>
    </w:p>
    <w:tbl>
      <w:tblPr>
        <w:tblStyle w:val="TableGrid"/>
        <w:tblW w:w="7261" w:type="dxa"/>
        <w:tblInd w:w="360" w:type="dxa"/>
        <w:tblLayout w:type="fixed"/>
        <w:tblLook w:val="04A0"/>
      </w:tblPr>
      <w:tblGrid>
        <w:gridCol w:w="599"/>
        <w:gridCol w:w="1984"/>
        <w:gridCol w:w="1134"/>
        <w:gridCol w:w="992"/>
        <w:gridCol w:w="851"/>
        <w:gridCol w:w="992"/>
        <w:gridCol w:w="709"/>
      </w:tblGrid>
      <w:tr w:rsidR="003B78AC" w:rsidRPr="003B78AC" w:rsidTr="00211994">
        <w:trPr>
          <w:trHeight w:val="527"/>
        </w:trPr>
        <w:tc>
          <w:tcPr>
            <w:tcW w:w="599" w:type="dxa"/>
            <w:vMerge w:val="restart"/>
          </w:tcPr>
          <w:p w:rsidR="003B78AC" w:rsidRPr="003B78AC" w:rsidRDefault="003B78AC" w:rsidP="00F13960">
            <w:pPr>
              <w:pStyle w:val="ListParagraph"/>
              <w:spacing w:after="0" w:line="20" w:lineRule="atLeast"/>
              <w:ind w:left="-76" w:right="-205"/>
              <w:rPr>
                <w:rFonts w:ascii="Book Antiqua" w:hAnsi="Book Antiqua" w:cs="Times New Roman"/>
                <w:b/>
                <w:bCs/>
                <w:color w:val="000000" w:themeColor="text1"/>
                <w:sz w:val="24"/>
                <w:szCs w:val="24"/>
              </w:rPr>
            </w:pPr>
            <w:r w:rsidRPr="003B78AC">
              <w:rPr>
                <w:rFonts w:ascii="Book Antiqua" w:hAnsi="Book Antiqua" w:cs="Times New Roman"/>
                <w:b/>
                <w:bCs/>
                <w:color w:val="000000" w:themeColor="text1"/>
                <w:sz w:val="24"/>
                <w:szCs w:val="24"/>
              </w:rPr>
              <w:t xml:space="preserve"> No.</w:t>
            </w:r>
          </w:p>
        </w:tc>
        <w:tc>
          <w:tcPr>
            <w:tcW w:w="1984" w:type="dxa"/>
            <w:vMerge w:val="restart"/>
          </w:tcPr>
          <w:p w:rsidR="003B78AC" w:rsidRPr="003B78AC" w:rsidRDefault="003B78AC" w:rsidP="00F13960">
            <w:pPr>
              <w:pStyle w:val="ListParagraph"/>
              <w:spacing w:after="0" w:line="20" w:lineRule="atLeast"/>
              <w:ind w:left="0"/>
              <w:jc w:val="center"/>
              <w:rPr>
                <w:rFonts w:ascii="Book Antiqua" w:hAnsi="Book Antiqua" w:cs="Times New Roman"/>
                <w:b/>
                <w:bCs/>
                <w:color w:val="000000" w:themeColor="text1"/>
                <w:sz w:val="24"/>
                <w:szCs w:val="24"/>
              </w:rPr>
            </w:pPr>
            <w:r w:rsidRPr="003B78AC">
              <w:rPr>
                <w:rFonts w:ascii="Book Antiqua" w:hAnsi="Book Antiqua" w:cs="Times New Roman"/>
                <w:b/>
                <w:bCs/>
                <w:color w:val="000000" w:themeColor="text1"/>
                <w:sz w:val="24"/>
                <w:szCs w:val="24"/>
              </w:rPr>
              <w:t>Desa/Kelurahan</w:t>
            </w:r>
          </w:p>
        </w:tc>
        <w:tc>
          <w:tcPr>
            <w:tcW w:w="3969" w:type="dxa"/>
            <w:gridSpan w:val="4"/>
            <w:tcBorders>
              <w:bottom w:val="single" w:sz="4" w:space="0" w:color="auto"/>
              <w:right w:val="single" w:sz="4" w:space="0" w:color="auto"/>
            </w:tcBorders>
          </w:tcPr>
          <w:p w:rsidR="003B78AC" w:rsidRPr="003B78AC" w:rsidRDefault="003B78AC" w:rsidP="00F13960">
            <w:pPr>
              <w:pStyle w:val="ListParagraph"/>
              <w:spacing w:after="0" w:line="20" w:lineRule="atLeast"/>
              <w:ind w:left="0"/>
              <w:jc w:val="center"/>
              <w:rPr>
                <w:rFonts w:ascii="Book Antiqua" w:hAnsi="Book Antiqua" w:cs="Times New Roman"/>
                <w:b/>
                <w:bCs/>
                <w:color w:val="000000" w:themeColor="text1"/>
                <w:sz w:val="24"/>
                <w:szCs w:val="24"/>
              </w:rPr>
            </w:pPr>
            <w:r w:rsidRPr="003B78AC">
              <w:rPr>
                <w:rFonts w:ascii="Book Antiqua" w:hAnsi="Book Antiqua" w:cs="Times New Roman"/>
                <w:b/>
                <w:bCs/>
                <w:color w:val="000000" w:themeColor="text1"/>
                <w:sz w:val="24"/>
                <w:szCs w:val="24"/>
              </w:rPr>
              <w:t>Ternak Besar (Ekor)</w:t>
            </w:r>
          </w:p>
        </w:tc>
        <w:tc>
          <w:tcPr>
            <w:tcW w:w="709" w:type="dxa"/>
            <w:vMerge w:val="restart"/>
          </w:tcPr>
          <w:p w:rsidR="003B78AC" w:rsidRPr="003B78AC" w:rsidRDefault="003B78AC" w:rsidP="00F13960">
            <w:pPr>
              <w:pStyle w:val="ListParagraph"/>
              <w:spacing w:after="0" w:line="20" w:lineRule="atLeast"/>
              <w:ind w:left="-108" w:right="-118"/>
              <w:jc w:val="center"/>
              <w:rPr>
                <w:rFonts w:ascii="Book Antiqua" w:hAnsi="Book Antiqua" w:cs="Times New Roman"/>
                <w:b/>
                <w:bCs/>
                <w:color w:val="000000" w:themeColor="text1"/>
                <w:sz w:val="24"/>
                <w:szCs w:val="24"/>
              </w:rPr>
            </w:pPr>
            <w:r w:rsidRPr="003B78AC">
              <w:rPr>
                <w:rFonts w:ascii="Book Antiqua" w:hAnsi="Book Antiqua" w:cs="Times New Roman"/>
                <w:b/>
                <w:bCs/>
                <w:color w:val="000000" w:themeColor="text1"/>
                <w:sz w:val="24"/>
                <w:szCs w:val="24"/>
              </w:rPr>
              <w:t>Ket</w:t>
            </w:r>
            <w:r w:rsidR="00211994">
              <w:rPr>
                <w:rFonts w:ascii="Book Antiqua" w:hAnsi="Book Antiqua" w:cs="Times New Roman"/>
                <w:b/>
                <w:bCs/>
                <w:color w:val="000000" w:themeColor="text1"/>
                <w:sz w:val="24"/>
                <w:szCs w:val="24"/>
              </w:rPr>
              <w:t>.</w:t>
            </w:r>
          </w:p>
        </w:tc>
      </w:tr>
      <w:tr w:rsidR="003B78AC" w:rsidRPr="003B78AC" w:rsidTr="00211994">
        <w:trPr>
          <w:trHeight w:val="283"/>
        </w:trPr>
        <w:tc>
          <w:tcPr>
            <w:tcW w:w="599" w:type="dxa"/>
            <w:vMerge/>
          </w:tcPr>
          <w:p w:rsidR="003B78AC" w:rsidRPr="003B78AC" w:rsidRDefault="003B78AC" w:rsidP="00F13960">
            <w:pPr>
              <w:pStyle w:val="ListParagraph"/>
              <w:spacing w:after="0" w:line="20" w:lineRule="atLeast"/>
              <w:ind w:left="0"/>
              <w:jc w:val="center"/>
              <w:rPr>
                <w:rFonts w:ascii="Book Antiqua" w:hAnsi="Book Antiqua" w:cs="Times New Roman"/>
                <w:b/>
                <w:bCs/>
                <w:color w:val="000000" w:themeColor="text1"/>
                <w:sz w:val="24"/>
                <w:szCs w:val="24"/>
              </w:rPr>
            </w:pPr>
          </w:p>
        </w:tc>
        <w:tc>
          <w:tcPr>
            <w:tcW w:w="1984" w:type="dxa"/>
            <w:vMerge/>
          </w:tcPr>
          <w:p w:rsidR="003B78AC" w:rsidRPr="003B78AC" w:rsidRDefault="003B78AC" w:rsidP="00F13960">
            <w:pPr>
              <w:pStyle w:val="ListParagraph"/>
              <w:spacing w:after="0" w:line="20" w:lineRule="atLeast"/>
              <w:ind w:left="0"/>
              <w:jc w:val="center"/>
              <w:rPr>
                <w:rFonts w:ascii="Book Antiqua" w:hAnsi="Book Antiqua" w:cs="Times New Roman"/>
                <w:b/>
                <w:bCs/>
                <w:color w:val="000000" w:themeColor="text1"/>
                <w:sz w:val="24"/>
                <w:szCs w:val="24"/>
              </w:rPr>
            </w:pPr>
          </w:p>
        </w:tc>
        <w:tc>
          <w:tcPr>
            <w:tcW w:w="1134" w:type="dxa"/>
            <w:tcBorders>
              <w:top w:val="single" w:sz="4" w:space="0" w:color="auto"/>
            </w:tcBorders>
          </w:tcPr>
          <w:p w:rsidR="003B78AC" w:rsidRPr="003B78AC" w:rsidRDefault="003B78AC" w:rsidP="00F13960">
            <w:pPr>
              <w:pStyle w:val="ListParagraph"/>
              <w:spacing w:after="0" w:line="20" w:lineRule="atLeast"/>
              <w:ind w:left="-108" w:right="-156"/>
              <w:jc w:val="center"/>
              <w:rPr>
                <w:rFonts w:ascii="Book Antiqua" w:hAnsi="Book Antiqua" w:cs="Times New Roman"/>
                <w:bCs/>
                <w:color w:val="000000" w:themeColor="text1"/>
                <w:sz w:val="24"/>
                <w:szCs w:val="24"/>
              </w:rPr>
            </w:pPr>
            <w:r w:rsidRPr="003B78AC">
              <w:rPr>
                <w:rFonts w:ascii="Book Antiqua" w:hAnsi="Book Antiqua" w:cs="Times New Roman"/>
                <w:bCs/>
                <w:color w:val="000000" w:themeColor="text1"/>
                <w:sz w:val="24"/>
                <w:szCs w:val="24"/>
              </w:rPr>
              <w:t>Sapi</w:t>
            </w:r>
          </w:p>
        </w:tc>
        <w:tc>
          <w:tcPr>
            <w:tcW w:w="992" w:type="dxa"/>
            <w:tcBorders>
              <w:top w:val="single" w:sz="4" w:space="0" w:color="auto"/>
              <w:right w:val="single" w:sz="4" w:space="0" w:color="auto"/>
            </w:tcBorders>
          </w:tcPr>
          <w:p w:rsidR="003B78AC" w:rsidRPr="003B78AC" w:rsidRDefault="003B78AC" w:rsidP="00F13960">
            <w:pPr>
              <w:pStyle w:val="ListParagraph"/>
              <w:spacing w:after="0" w:line="20" w:lineRule="atLeast"/>
              <w:ind w:left="-108" w:right="-156"/>
              <w:jc w:val="center"/>
              <w:rPr>
                <w:rFonts w:ascii="Book Antiqua" w:hAnsi="Book Antiqua" w:cs="Times New Roman"/>
                <w:bCs/>
                <w:color w:val="000000" w:themeColor="text1"/>
                <w:sz w:val="24"/>
                <w:szCs w:val="24"/>
              </w:rPr>
            </w:pPr>
            <w:r w:rsidRPr="003B78AC">
              <w:rPr>
                <w:rFonts w:ascii="Book Antiqua" w:hAnsi="Book Antiqua" w:cs="Times New Roman"/>
                <w:bCs/>
                <w:color w:val="000000" w:themeColor="text1"/>
                <w:sz w:val="24"/>
                <w:szCs w:val="24"/>
              </w:rPr>
              <w:t>Kerbau</w:t>
            </w:r>
          </w:p>
        </w:tc>
        <w:tc>
          <w:tcPr>
            <w:tcW w:w="851" w:type="dxa"/>
            <w:tcBorders>
              <w:top w:val="single" w:sz="4" w:space="0" w:color="auto"/>
              <w:right w:val="single" w:sz="4" w:space="0" w:color="auto"/>
            </w:tcBorders>
          </w:tcPr>
          <w:p w:rsidR="003B78AC" w:rsidRPr="003B78AC" w:rsidRDefault="003B78AC" w:rsidP="00F13960">
            <w:pPr>
              <w:pStyle w:val="ListParagraph"/>
              <w:spacing w:after="0" w:line="20" w:lineRule="atLeast"/>
              <w:ind w:left="-108" w:right="-181"/>
              <w:rPr>
                <w:rFonts w:ascii="Book Antiqua" w:hAnsi="Book Antiqua" w:cs="Times New Roman"/>
                <w:bCs/>
                <w:color w:val="000000" w:themeColor="text1"/>
                <w:sz w:val="24"/>
                <w:szCs w:val="24"/>
              </w:rPr>
            </w:pPr>
            <w:r w:rsidRPr="003B78AC">
              <w:rPr>
                <w:rFonts w:ascii="Book Antiqua" w:hAnsi="Book Antiqua" w:cs="Times New Roman"/>
                <w:bCs/>
                <w:color w:val="000000" w:themeColor="text1"/>
                <w:sz w:val="24"/>
                <w:szCs w:val="24"/>
              </w:rPr>
              <w:t xml:space="preserve"> Kuda</w:t>
            </w:r>
          </w:p>
        </w:tc>
        <w:tc>
          <w:tcPr>
            <w:tcW w:w="992" w:type="dxa"/>
            <w:tcBorders>
              <w:top w:val="single" w:sz="4" w:space="0" w:color="auto"/>
              <w:right w:val="single" w:sz="4" w:space="0" w:color="auto"/>
            </w:tcBorders>
          </w:tcPr>
          <w:p w:rsidR="003B78AC" w:rsidRPr="003B78AC" w:rsidRDefault="003B78AC" w:rsidP="00F13960">
            <w:pPr>
              <w:pStyle w:val="ListParagraph"/>
              <w:spacing w:after="0" w:line="20" w:lineRule="atLeast"/>
              <w:ind w:left="-108" w:right="-108"/>
              <w:jc w:val="center"/>
              <w:rPr>
                <w:rFonts w:ascii="Book Antiqua" w:hAnsi="Book Antiqua" w:cs="Times New Roman"/>
                <w:bCs/>
                <w:color w:val="000000" w:themeColor="text1"/>
                <w:sz w:val="24"/>
                <w:szCs w:val="24"/>
              </w:rPr>
            </w:pPr>
            <w:r w:rsidRPr="003B78AC">
              <w:rPr>
                <w:rFonts w:ascii="Book Antiqua" w:hAnsi="Book Antiqua" w:cs="Times New Roman"/>
                <w:bCs/>
                <w:color w:val="000000" w:themeColor="text1"/>
                <w:sz w:val="24"/>
                <w:szCs w:val="24"/>
              </w:rPr>
              <w:t>Kambing</w:t>
            </w:r>
          </w:p>
        </w:tc>
        <w:tc>
          <w:tcPr>
            <w:tcW w:w="709" w:type="dxa"/>
            <w:vMerge/>
          </w:tcPr>
          <w:p w:rsidR="003B78AC" w:rsidRPr="003B78AC" w:rsidRDefault="003B78AC" w:rsidP="00F13960">
            <w:pPr>
              <w:pStyle w:val="ListParagraph"/>
              <w:spacing w:after="0" w:line="20" w:lineRule="atLeast"/>
              <w:ind w:left="0"/>
              <w:jc w:val="center"/>
              <w:rPr>
                <w:rFonts w:ascii="Book Antiqua" w:hAnsi="Book Antiqua" w:cs="Times New Roman"/>
                <w:b/>
                <w:bCs/>
                <w:color w:val="000000" w:themeColor="text1"/>
                <w:sz w:val="24"/>
                <w:szCs w:val="24"/>
              </w:rPr>
            </w:pPr>
          </w:p>
        </w:tc>
      </w:tr>
      <w:tr w:rsidR="003B78AC" w:rsidRPr="003B78AC" w:rsidTr="00211994">
        <w:tc>
          <w:tcPr>
            <w:tcW w:w="599" w:type="dxa"/>
          </w:tcPr>
          <w:p w:rsidR="003B78AC" w:rsidRPr="003B78AC" w:rsidRDefault="003B78AC" w:rsidP="00F13960">
            <w:pPr>
              <w:pStyle w:val="ListParagraph"/>
              <w:spacing w:after="0" w:line="20" w:lineRule="atLeast"/>
              <w:ind w:left="0"/>
              <w:jc w:val="center"/>
              <w:rPr>
                <w:rFonts w:ascii="Book Antiqua" w:hAnsi="Book Antiqua" w:cs="Times New Roman"/>
                <w:bCs/>
                <w:color w:val="000000" w:themeColor="text1"/>
                <w:sz w:val="24"/>
                <w:szCs w:val="24"/>
              </w:rPr>
            </w:pPr>
            <w:r w:rsidRPr="003B78AC">
              <w:rPr>
                <w:rFonts w:ascii="Book Antiqua" w:hAnsi="Book Antiqua" w:cs="Times New Roman"/>
                <w:bCs/>
                <w:color w:val="000000" w:themeColor="text1"/>
                <w:sz w:val="24"/>
                <w:szCs w:val="24"/>
              </w:rPr>
              <w:t>1.</w:t>
            </w:r>
          </w:p>
        </w:tc>
        <w:tc>
          <w:tcPr>
            <w:tcW w:w="1984" w:type="dxa"/>
          </w:tcPr>
          <w:p w:rsidR="003B78AC" w:rsidRPr="003B78AC" w:rsidRDefault="003B78AC" w:rsidP="00F13960">
            <w:pPr>
              <w:pStyle w:val="ListParagraph"/>
              <w:spacing w:after="0" w:line="20" w:lineRule="atLeast"/>
              <w:ind w:left="0"/>
              <w:jc w:val="both"/>
              <w:rPr>
                <w:rFonts w:ascii="Book Antiqua" w:hAnsi="Book Antiqua" w:cs="Times New Roman"/>
                <w:bCs/>
                <w:color w:val="000000" w:themeColor="text1"/>
                <w:sz w:val="24"/>
                <w:szCs w:val="24"/>
              </w:rPr>
            </w:pPr>
            <w:r w:rsidRPr="003B78AC">
              <w:rPr>
                <w:rFonts w:ascii="Book Antiqua" w:hAnsi="Book Antiqua" w:cs="Times New Roman"/>
                <w:bCs/>
                <w:color w:val="000000" w:themeColor="text1"/>
                <w:sz w:val="24"/>
                <w:szCs w:val="24"/>
              </w:rPr>
              <w:t xml:space="preserve">Cempaniga </w:t>
            </w:r>
          </w:p>
        </w:tc>
        <w:tc>
          <w:tcPr>
            <w:tcW w:w="1134" w:type="dxa"/>
          </w:tcPr>
          <w:p w:rsidR="003B78AC" w:rsidRPr="003B78AC" w:rsidRDefault="003B78AC" w:rsidP="00F13960">
            <w:pPr>
              <w:pStyle w:val="ListParagraph"/>
              <w:spacing w:after="0" w:line="20" w:lineRule="atLeast"/>
              <w:ind w:left="-108" w:right="-156"/>
              <w:jc w:val="center"/>
              <w:rPr>
                <w:rFonts w:ascii="Book Antiqua" w:hAnsi="Book Antiqua" w:cs="Times New Roman"/>
                <w:bCs/>
                <w:color w:val="000000" w:themeColor="text1"/>
                <w:sz w:val="24"/>
                <w:szCs w:val="24"/>
              </w:rPr>
            </w:pPr>
            <w:r w:rsidRPr="003B78AC">
              <w:rPr>
                <w:rFonts w:ascii="Book Antiqua" w:hAnsi="Book Antiqua" w:cs="Times New Roman"/>
                <w:bCs/>
                <w:color w:val="000000" w:themeColor="text1"/>
                <w:sz w:val="24"/>
                <w:szCs w:val="24"/>
              </w:rPr>
              <w:t>431</w:t>
            </w:r>
          </w:p>
        </w:tc>
        <w:tc>
          <w:tcPr>
            <w:tcW w:w="992" w:type="dxa"/>
            <w:tcBorders>
              <w:right w:val="single" w:sz="4" w:space="0" w:color="auto"/>
            </w:tcBorders>
          </w:tcPr>
          <w:p w:rsidR="003B78AC" w:rsidRPr="003B78AC" w:rsidRDefault="003B78AC" w:rsidP="00F13960">
            <w:pPr>
              <w:pStyle w:val="ListParagraph"/>
              <w:spacing w:after="0" w:line="20" w:lineRule="atLeast"/>
              <w:ind w:left="-108" w:right="-156"/>
              <w:jc w:val="center"/>
              <w:rPr>
                <w:rFonts w:ascii="Book Antiqua" w:hAnsi="Book Antiqua" w:cs="Times New Roman"/>
                <w:bCs/>
                <w:color w:val="000000" w:themeColor="text1"/>
                <w:sz w:val="24"/>
                <w:szCs w:val="24"/>
              </w:rPr>
            </w:pPr>
            <w:r w:rsidRPr="003B78AC">
              <w:rPr>
                <w:rFonts w:ascii="Book Antiqua" w:hAnsi="Book Antiqua" w:cs="Times New Roman"/>
                <w:bCs/>
                <w:color w:val="000000" w:themeColor="text1"/>
                <w:sz w:val="24"/>
                <w:szCs w:val="24"/>
              </w:rPr>
              <w:t>11</w:t>
            </w:r>
          </w:p>
        </w:tc>
        <w:tc>
          <w:tcPr>
            <w:tcW w:w="851" w:type="dxa"/>
            <w:tcBorders>
              <w:right w:val="single" w:sz="4" w:space="0" w:color="auto"/>
            </w:tcBorders>
          </w:tcPr>
          <w:p w:rsidR="003B78AC" w:rsidRPr="003B78AC" w:rsidRDefault="003B78AC" w:rsidP="00F13960">
            <w:pPr>
              <w:pStyle w:val="ListParagraph"/>
              <w:spacing w:after="0" w:line="20" w:lineRule="atLeast"/>
              <w:ind w:left="0"/>
              <w:jc w:val="center"/>
              <w:rPr>
                <w:rFonts w:ascii="Book Antiqua" w:hAnsi="Book Antiqua" w:cs="Times New Roman"/>
                <w:bCs/>
                <w:color w:val="000000" w:themeColor="text1"/>
                <w:sz w:val="24"/>
                <w:szCs w:val="24"/>
              </w:rPr>
            </w:pPr>
            <w:r w:rsidRPr="003B78AC">
              <w:rPr>
                <w:rFonts w:ascii="Book Antiqua" w:hAnsi="Book Antiqua" w:cs="Times New Roman"/>
                <w:bCs/>
                <w:color w:val="000000" w:themeColor="text1"/>
                <w:sz w:val="24"/>
                <w:szCs w:val="24"/>
              </w:rPr>
              <w:t>55</w:t>
            </w:r>
          </w:p>
        </w:tc>
        <w:tc>
          <w:tcPr>
            <w:tcW w:w="992" w:type="dxa"/>
            <w:tcBorders>
              <w:right w:val="single" w:sz="4" w:space="0" w:color="auto"/>
            </w:tcBorders>
          </w:tcPr>
          <w:p w:rsidR="003B78AC" w:rsidRPr="003B78AC" w:rsidRDefault="003B78AC" w:rsidP="00F13960">
            <w:pPr>
              <w:pStyle w:val="ListParagraph"/>
              <w:spacing w:after="0" w:line="20" w:lineRule="atLeast"/>
              <w:ind w:left="0"/>
              <w:jc w:val="center"/>
              <w:rPr>
                <w:rFonts w:ascii="Book Antiqua" w:hAnsi="Book Antiqua" w:cs="Times New Roman"/>
                <w:bCs/>
                <w:color w:val="000000" w:themeColor="text1"/>
                <w:sz w:val="24"/>
                <w:szCs w:val="24"/>
              </w:rPr>
            </w:pPr>
          </w:p>
        </w:tc>
        <w:tc>
          <w:tcPr>
            <w:tcW w:w="709" w:type="dxa"/>
          </w:tcPr>
          <w:p w:rsidR="003B78AC" w:rsidRPr="003B78AC" w:rsidRDefault="003B78AC" w:rsidP="00F13960">
            <w:pPr>
              <w:pStyle w:val="ListParagraph"/>
              <w:spacing w:after="0" w:line="20" w:lineRule="atLeast"/>
              <w:ind w:left="0"/>
              <w:jc w:val="center"/>
              <w:rPr>
                <w:rFonts w:ascii="Book Antiqua" w:hAnsi="Book Antiqua" w:cs="Times New Roman"/>
                <w:bCs/>
                <w:color w:val="000000" w:themeColor="text1"/>
                <w:sz w:val="24"/>
                <w:szCs w:val="24"/>
              </w:rPr>
            </w:pPr>
          </w:p>
        </w:tc>
      </w:tr>
      <w:tr w:rsidR="003B78AC" w:rsidRPr="003B78AC" w:rsidTr="00211994">
        <w:tc>
          <w:tcPr>
            <w:tcW w:w="599" w:type="dxa"/>
          </w:tcPr>
          <w:p w:rsidR="003B78AC" w:rsidRPr="003B78AC" w:rsidRDefault="003B78AC" w:rsidP="00F13960">
            <w:pPr>
              <w:pStyle w:val="ListParagraph"/>
              <w:spacing w:after="0" w:line="20" w:lineRule="atLeast"/>
              <w:ind w:left="0"/>
              <w:jc w:val="center"/>
              <w:rPr>
                <w:rFonts w:ascii="Book Antiqua" w:hAnsi="Book Antiqua" w:cs="Times New Roman"/>
                <w:bCs/>
                <w:color w:val="000000" w:themeColor="text1"/>
                <w:sz w:val="24"/>
                <w:szCs w:val="24"/>
              </w:rPr>
            </w:pPr>
            <w:r w:rsidRPr="003B78AC">
              <w:rPr>
                <w:rFonts w:ascii="Book Antiqua" w:hAnsi="Book Antiqua" w:cs="Times New Roman"/>
                <w:bCs/>
                <w:color w:val="000000" w:themeColor="text1"/>
                <w:sz w:val="24"/>
                <w:szCs w:val="24"/>
              </w:rPr>
              <w:t xml:space="preserve">2. </w:t>
            </w:r>
          </w:p>
        </w:tc>
        <w:tc>
          <w:tcPr>
            <w:tcW w:w="1984" w:type="dxa"/>
          </w:tcPr>
          <w:p w:rsidR="003B78AC" w:rsidRPr="003B78AC" w:rsidRDefault="003B78AC" w:rsidP="00F13960">
            <w:pPr>
              <w:pStyle w:val="ListParagraph"/>
              <w:spacing w:after="0" w:line="20" w:lineRule="atLeast"/>
              <w:ind w:left="0"/>
              <w:jc w:val="both"/>
              <w:rPr>
                <w:rFonts w:ascii="Book Antiqua" w:hAnsi="Book Antiqua" w:cs="Times New Roman"/>
                <w:bCs/>
                <w:color w:val="000000" w:themeColor="text1"/>
                <w:sz w:val="24"/>
                <w:szCs w:val="24"/>
              </w:rPr>
            </w:pPr>
            <w:r w:rsidRPr="003B78AC">
              <w:rPr>
                <w:rFonts w:ascii="Book Antiqua" w:hAnsi="Book Antiqua" w:cs="Times New Roman"/>
                <w:bCs/>
                <w:color w:val="000000" w:themeColor="text1"/>
                <w:sz w:val="24"/>
                <w:szCs w:val="24"/>
              </w:rPr>
              <w:t xml:space="preserve">Bacu </w:t>
            </w:r>
          </w:p>
        </w:tc>
        <w:tc>
          <w:tcPr>
            <w:tcW w:w="1134" w:type="dxa"/>
          </w:tcPr>
          <w:p w:rsidR="003B78AC" w:rsidRPr="003B78AC" w:rsidRDefault="003B78AC" w:rsidP="00F13960">
            <w:pPr>
              <w:pStyle w:val="ListParagraph"/>
              <w:spacing w:after="0" w:line="20" w:lineRule="atLeast"/>
              <w:ind w:left="-108" w:right="-156"/>
              <w:jc w:val="center"/>
              <w:rPr>
                <w:rFonts w:ascii="Book Antiqua" w:hAnsi="Book Antiqua" w:cs="Times New Roman"/>
                <w:bCs/>
                <w:color w:val="000000" w:themeColor="text1"/>
                <w:sz w:val="24"/>
                <w:szCs w:val="24"/>
              </w:rPr>
            </w:pPr>
            <w:r w:rsidRPr="003B78AC">
              <w:rPr>
                <w:rFonts w:ascii="Book Antiqua" w:hAnsi="Book Antiqua" w:cs="Times New Roman"/>
                <w:bCs/>
                <w:color w:val="000000" w:themeColor="text1"/>
                <w:sz w:val="24"/>
                <w:szCs w:val="24"/>
              </w:rPr>
              <w:t>560</w:t>
            </w:r>
          </w:p>
        </w:tc>
        <w:tc>
          <w:tcPr>
            <w:tcW w:w="992" w:type="dxa"/>
            <w:tcBorders>
              <w:right w:val="single" w:sz="4" w:space="0" w:color="auto"/>
            </w:tcBorders>
          </w:tcPr>
          <w:p w:rsidR="003B78AC" w:rsidRPr="003B78AC" w:rsidRDefault="003B78AC" w:rsidP="00F13960">
            <w:pPr>
              <w:pStyle w:val="ListParagraph"/>
              <w:spacing w:after="0" w:line="20" w:lineRule="atLeast"/>
              <w:ind w:left="-108" w:right="-156"/>
              <w:jc w:val="center"/>
              <w:rPr>
                <w:rFonts w:ascii="Book Antiqua" w:hAnsi="Book Antiqua" w:cs="Times New Roman"/>
                <w:bCs/>
                <w:color w:val="000000" w:themeColor="text1"/>
                <w:sz w:val="24"/>
                <w:szCs w:val="24"/>
              </w:rPr>
            </w:pPr>
            <w:r w:rsidRPr="003B78AC">
              <w:rPr>
                <w:rFonts w:ascii="Book Antiqua" w:hAnsi="Book Antiqua" w:cs="Times New Roman"/>
                <w:bCs/>
                <w:color w:val="000000" w:themeColor="text1"/>
                <w:sz w:val="24"/>
                <w:szCs w:val="24"/>
              </w:rPr>
              <w:t>31</w:t>
            </w:r>
          </w:p>
        </w:tc>
        <w:tc>
          <w:tcPr>
            <w:tcW w:w="851" w:type="dxa"/>
            <w:tcBorders>
              <w:right w:val="single" w:sz="4" w:space="0" w:color="auto"/>
            </w:tcBorders>
          </w:tcPr>
          <w:p w:rsidR="003B78AC" w:rsidRPr="003B78AC" w:rsidRDefault="003B78AC" w:rsidP="00F13960">
            <w:pPr>
              <w:pStyle w:val="ListParagraph"/>
              <w:spacing w:after="0" w:line="20" w:lineRule="atLeast"/>
              <w:ind w:left="0"/>
              <w:jc w:val="center"/>
              <w:rPr>
                <w:rFonts w:ascii="Book Antiqua" w:hAnsi="Book Antiqua" w:cs="Times New Roman"/>
                <w:bCs/>
                <w:color w:val="000000" w:themeColor="text1"/>
                <w:sz w:val="24"/>
                <w:szCs w:val="24"/>
              </w:rPr>
            </w:pPr>
            <w:r w:rsidRPr="003B78AC">
              <w:rPr>
                <w:rFonts w:ascii="Book Antiqua" w:hAnsi="Book Antiqua" w:cs="Times New Roman"/>
                <w:bCs/>
                <w:color w:val="000000" w:themeColor="text1"/>
                <w:sz w:val="24"/>
                <w:szCs w:val="24"/>
              </w:rPr>
              <w:t>49</w:t>
            </w:r>
          </w:p>
        </w:tc>
        <w:tc>
          <w:tcPr>
            <w:tcW w:w="992" w:type="dxa"/>
            <w:tcBorders>
              <w:right w:val="single" w:sz="4" w:space="0" w:color="auto"/>
            </w:tcBorders>
          </w:tcPr>
          <w:p w:rsidR="003B78AC" w:rsidRPr="003B78AC" w:rsidRDefault="003B78AC" w:rsidP="00F13960">
            <w:pPr>
              <w:pStyle w:val="ListParagraph"/>
              <w:spacing w:after="0" w:line="20" w:lineRule="atLeast"/>
              <w:ind w:left="0"/>
              <w:jc w:val="center"/>
              <w:rPr>
                <w:rFonts w:ascii="Book Antiqua" w:hAnsi="Book Antiqua" w:cs="Times New Roman"/>
                <w:bCs/>
                <w:color w:val="000000" w:themeColor="text1"/>
                <w:sz w:val="24"/>
                <w:szCs w:val="24"/>
              </w:rPr>
            </w:pPr>
          </w:p>
        </w:tc>
        <w:tc>
          <w:tcPr>
            <w:tcW w:w="709" w:type="dxa"/>
          </w:tcPr>
          <w:p w:rsidR="003B78AC" w:rsidRPr="003B78AC" w:rsidRDefault="003B78AC" w:rsidP="00F13960">
            <w:pPr>
              <w:pStyle w:val="ListParagraph"/>
              <w:spacing w:after="0" w:line="20" w:lineRule="atLeast"/>
              <w:ind w:left="0"/>
              <w:jc w:val="center"/>
              <w:rPr>
                <w:rFonts w:ascii="Book Antiqua" w:hAnsi="Book Antiqua" w:cs="Times New Roman"/>
                <w:bCs/>
                <w:color w:val="000000" w:themeColor="text1"/>
                <w:sz w:val="24"/>
                <w:szCs w:val="24"/>
              </w:rPr>
            </w:pPr>
          </w:p>
        </w:tc>
      </w:tr>
      <w:tr w:rsidR="003B78AC" w:rsidRPr="003B78AC" w:rsidTr="00211994">
        <w:tc>
          <w:tcPr>
            <w:tcW w:w="599" w:type="dxa"/>
          </w:tcPr>
          <w:p w:rsidR="003B78AC" w:rsidRPr="003B78AC" w:rsidRDefault="003B78AC" w:rsidP="00F13960">
            <w:pPr>
              <w:pStyle w:val="ListParagraph"/>
              <w:spacing w:after="0" w:line="20" w:lineRule="atLeast"/>
              <w:ind w:left="0"/>
              <w:jc w:val="center"/>
              <w:rPr>
                <w:rFonts w:ascii="Book Antiqua" w:hAnsi="Book Antiqua" w:cs="Times New Roman"/>
                <w:bCs/>
                <w:color w:val="000000" w:themeColor="text1"/>
                <w:sz w:val="24"/>
                <w:szCs w:val="24"/>
              </w:rPr>
            </w:pPr>
            <w:r w:rsidRPr="003B78AC">
              <w:rPr>
                <w:rFonts w:ascii="Book Antiqua" w:hAnsi="Book Antiqua" w:cs="Times New Roman"/>
                <w:bCs/>
                <w:color w:val="000000" w:themeColor="text1"/>
                <w:sz w:val="24"/>
                <w:szCs w:val="24"/>
              </w:rPr>
              <w:t>3.</w:t>
            </w:r>
          </w:p>
        </w:tc>
        <w:tc>
          <w:tcPr>
            <w:tcW w:w="1984" w:type="dxa"/>
          </w:tcPr>
          <w:p w:rsidR="003B78AC" w:rsidRPr="003B78AC" w:rsidRDefault="003B78AC" w:rsidP="00F13960">
            <w:pPr>
              <w:pStyle w:val="ListParagraph"/>
              <w:spacing w:after="0" w:line="20" w:lineRule="atLeast"/>
              <w:ind w:left="0"/>
              <w:jc w:val="both"/>
              <w:rPr>
                <w:rFonts w:ascii="Book Antiqua" w:hAnsi="Book Antiqua" w:cs="Times New Roman"/>
                <w:bCs/>
                <w:color w:val="000000" w:themeColor="text1"/>
                <w:sz w:val="24"/>
                <w:szCs w:val="24"/>
              </w:rPr>
            </w:pPr>
            <w:r w:rsidRPr="003B78AC">
              <w:rPr>
                <w:rFonts w:ascii="Book Antiqua" w:hAnsi="Book Antiqua" w:cs="Times New Roman"/>
                <w:bCs/>
                <w:color w:val="000000" w:themeColor="text1"/>
                <w:sz w:val="24"/>
                <w:szCs w:val="24"/>
              </w:rPr>
              <w:t xml:space="preserve">Cingkang </w:t>
            </w:r>
          </w:p>
        </w:tc>
        <w:tc>
          <w:tcPr>
            <w:tcW w:w="1134" w:type="dxa"/>
          </w:tcPr>
          <w:p w:rsidR="003B78AC" w:rsidRPr="003B78AC" w:rsidRDefault="003B78AC" w:rsidP="00F13960">
            <w:pPr>
              <w:pStyle w:val="ListParagraph"/>
              <w:spacing w:after="0" w:line="20" w:lineRule="atLeast"/>
              <w:ind w:left="-108" w:right="-156"/>
              <w:jc w:val="center"/>
              <w:rPr>
                <w:rFonts w:ascii="Book Antiqua" w:hAnsi="Book Antiqua" w:cs="Times New Roman"/>
                <w:bCs/>
                <w:color w:val="000000" w:themeColor="text1"/>
                <w:sz w:val="24"/>
                <w:szCs w:val="24"/>
              </w:rPr>
            </w:pPr>
            <w:r w:rsidRPr="003B78AC">
              <w:rPr>
                <w:rFonts w:ascii="Book Antiqua" w:hAnsi="Book Antiqua" w:cs="Times New Roman"/>
                <w:bCs/>
                <w:color w:val="000000" w:themeColor="text1"/>
                <w:sz w:val="24"/>
                <w:szCs w:val="24"/>
              </w:rPr>
              <w:t>341</w:t>
            </w:r>
          </w:p>
        </w:tc>
        <w:tc>
          <w:tcPr>
            <w:tcW w:w="992" w:type="dxa"/>
            <w:tcBorders>
              <w:right w:val="single" w:sz="4" w:space="0" w:color="auto"/>
            </w:tcBorders>
          </w:tcPr>
          <w:p w:rsidR="003B78AC" w:rsidRPr="003B78AC" w:rsidRDefault="003B78AC" w:rsidP="00F13960">
            <w:pPr>
              <w:pStyle w:val="ListParagraph"/>
              <w:spacing w:after="0" w:line="20" w:lineRule="atLeast"/>
              <w:ind w:left="-108" w:right="-156"/>
              <w:jc w:val="center"/>
              <w:rPr>
                <w:rFonts w:ascii="Book Antiqua" w:hAnsi="Book Antiqua" w:cs="Times New Roman"/>
                <w:bCs/>
                <w:color w:val="000000" w:themeColor="text1"/>
                <w:sz w:val="24"/>
                <w:szCs w:val="24"/>
              </w:rPr>
            </w:pPr>
            <w:r w:rsidRPr="003B78AC">
              <w:rPr>
                <w:rFonts w:ascii="Book Antiqua" w:hAnsi="Book Antiqua" w:cs="Times New Roman"/>
                <w:bCs/>
                <w:color w:val="000000" w:themeColor="text1"/>
                <w:sz w:val="24"/>
                <w:szCs w:val="24"/>
              </w:rPr>
              <w:t>20</w:t>
            </w:r>
          </w:p>
        </w:tc>
        <w:tc>
          <w:tcPr>
            <w:tcW w:w="851" w:type="dxa"/>
            <w:tcBorders>
              <w:right w:val="single" w:sz="4" w:space="0" w:color="auto"/>
            </w:tcBorders>
          </w:tcPr>
          <w:p w:rsidR="003B78AC" w:rsidRPr="003B78AC" w:rsidRDefault="003B78AC" w:rsidP="00F13960">
            <w:pPr>
              <w:pStyle w:val="ListParagraph"/>
              <w:spacing w:after="0" w:line="20" w:lineRule="atLeast"/>
              <w:ind w:left="0"/>
              <w:jc w:val="center"/>
              <w:rPr>
                <w:rFonts w:ascii="Book Antiqua" w:hAnsi="Book Antiqua" w:cs="Times New Roman"/>
                <w:bCs/>
                <w:color w:val="000000" w:themeColor="text1"/>
                <w:sz w:val="24"/>
                <w:szCs w:val="24"/>
              </w:rPr>
            </w:pPr>
            <w:r w:rsidRPr="003B78AC">
              <w:rPr>
                <w:rFonts w:ascii="Book Antiqua" w:hAnsi="Book Antiqua" w:cs="Times New Roman"/>
                <w:bCs/>
                <w:color w:val="000000" w:themeColor="text1"/>
                <w:sz w:val="24"/>
                <w:szCs w:val="24"/>
              </w:rPr>
              <w:t>35</w:t>
            </w:r>
          </w:p>
        </w:tc>
        <w:tc>
          <w:tcPr>
            <w:tcW w:w="992" w:type="dxa"/>
            <w:tcBorders>
              <w:right w:val="single" w:sz="4" w:space="0" w:color="auto"/>
            </w:tcBorders>
          </w:tcPr>
          <w:p w:rsidR="003B78AC" w:rsidRPr="003B78AC" w:rsidRDefault="003B78AC" w:rsidP="00F13960">
            <w:pPr>
              <w:pStyle w:val="ListParagraph"/>
              <w:spacing w:after="0" w:line="20" w:lineRule="atLeast"/>
              <w:ind w:left="0"/>
              <w:jc w:val="center"/>
              <w:rPr>
                <w:rFonts w:ascii="Book Antiqua" w:hAnsi="Book Antiqua" w:cs="Times New Roman"/>
                <w:bCs/>
                <w:color w:val="000000" w:themeColor="text1"/>
                <w:sz w:val="24"/>
                <w:szCs w:val="24"/>
              </w:rPr>
            </w:pPr>
          </w:p>
        </w:tc>
        <w:tc>
          <w:tcPr>
            <w:tcW w:w="709" w:type="dxa"/>
          </w:tcPr>
          <w:p w:rsidR="003B78AC" w:rsidRPr="003B78AC" w:rsidRDefault="003B78AC" w:rsidP="00F13960">
            <w:pPr>
              <w:pStyle w:val="ListParagraph"/>
              <w:spacing w:after="0" w:line="20" w:lineRule="atLeast"/>
              <w:ind w:left="0"/>
              <w:jc w:val="center"/>
              <w:rPr>
                <w:rFonts w:ascii="Book Antiqua" w:hAnsi="Book Antiqua" w:cs="Times New Roman"/>
                <w:bCs/>
                <w:color w:val="000000" w:themeColor="text1"/>
                <w:sz w:val="24"/>
                <w:szCs w:val="24"/>
              </w:rPr>
            </w:pPr>
          </w:p>
        </w:tc>
      </w:tr>
      <w:tr w:rsidR="003B78AC" w:rsidRPr="003B78AC" w:rsidTr="00211994">
        <w:tc>
          <w:tcPr>
            <w:tcW w:w="599" w:type="dxa"/>
          </w:tcPr>
          <w:p w:rsidR="003B78AC" w:rsidRPr="003B78AC" w:rsidRDefault="003B78AC" w:rsidP="00F13960">
            <w:pPr>
              <w:pStyle w:val="ListParagraph"/>
              <w:spacing w:after="0" w:line="20" w:lineRule="atLeast"/>
              <w:ind w:left="0"/>
              <w:jc w:val="center"/>
              <w:rPr>
                <w:rFonts w:ascii="Book Antiqua" w:hAnsi="Book Antiqua" w:cs="Times New Roman"/>
                <w:bCs/>
                <w:color w:val="000000" w:themeColor="text1"/>
                <w:sz w:val="24"/>
                <w:szCs w:val="24"/>
              </w:rPr>
            </w:pPr>
            <w:r w:rsidRPr="003B78AC">
              <w:rPr>
                <w:rFonts w:ascii="Book Antiqua" w:hAnsi="Book Antiqua" w:cs="Times New Roman"/>
                <w:bCs/>
                <w:color w:val="000000" w:themeColor="text1"/>
                <w:sz w:val="24"/>
                <w:szCs w:val="24"/>
              </w:rPr>
              <w:t xml:space="preserve">4. </w:t>
            </w:r>
          </w:p>
        </w:tc>
        <w:tc>
          <w:tcPr>
            <w:tcW w:w="1984" w:type="dxa"/>
          </w:tcPr>
          <w:p w:rsidR="003B78AC" w:rsidRPr="003B78AC" w:rsidRDefault="003B78AC" w:rsidP="00F13960">
            <w:pPr>
              <w:pStyle w:val="ListParagraph"/>
              <w:spacing w:after="0" w:line="20" w:lineRule="atLeast"/>
              <w:ind w:left="0"/>
              <w:jc w:val="both"/>
              <w:rPr>
                <w:rFonts w:ascii="Book Antiqua" w:hAnsi="Book Antiqua" w:cs="Times New Roman"/>
                <w:bCs/>
                <w:color w:val="000000" w:themeColor="text1"/>
                <w:sz w:val="24"/>
                <w:szCs w:val="24"/>
              </w:rPr>
            </w:pPr>
            <w:r w:rsidRPr="003B78AC">
              <w:rPr>
                <w:rFonts w:ascii="Book Antiqua" w:hAnsi="Book Antiqua" w:cs="Times New Roman"/>
                <w:bCs/>
                <w:color w:val="000000" w:themeColor="text1"/>
                <w:sz w:val="24"/>
                <w:szCs w:val="24"/>
              </w:rPr>
              <w:t>Congko</w:t>
            </w:r>
          </w:p>
        </w:tc>
        <w:tc>
          <w:tcPr>
            <w:tcW w:w="1134" w:type="dxa"/>
          </w:tcPr>
          <w:p w:rsidR="003B78AC" w:rsidRPr="003B78AC" w:rsidRDefault="003B78AC" w:rsidP="00F13960">
            <w:pPr>
              <w:pStyle w:val="ListParagraph"/>
              <w:spacing w:after="0" w:line="20" w:lineRule="atLeast"/>
              <w:ind w:left="-108" w:right="-156"/>
              <w:jc w:val="center"/>
              <w:rPr>
                <w:rFonts w:ascii="Book Antiqua" w:hAnsi="Book Antiqua" w:cs="Times New Roman"/>
                <w:bCs/>
                <w:color w:val="000000" w:themeColor="text1"/>
                <w:sz w:val="24"/>
                <w:szCs w:val="24"/>
              </w:rPr>
            </w:pPr>
            <w:r w:rsidRPr="003B78AC">
              <w:rPr>
                <w:rFonts w:ascii="Book Antiqua" w:hAnsi="Book Antiqua" w:cs="Times New Roman"/>
                <w:bCs/>
                <w:color w:val="000000" w:themeColor="text1"/>
                <w:sz w:val="24"/>
                <w:szCs w:val="24"/>
              </w:rPr>
              <w:t>421</w:t>
            </w:r>
          </w:p>
        </w:tc>
        <w:tc>
          <w:tcPr>
            <w:tcW w:w="992" w:type="dxa"/>
            <w:tcBorders>
              <w:right w:val="single" w:sz="4" w:space="0" w:color="auto"/>
            </w:tcBorders>
          </w:tcPr>
          <w:p w:rsidR="003B78AC" w:rsidRPr="003B78AC" w:rsidRDefault="003B78AC" w:rsidP="00F13960">
            <w:pPr>
              <w:pStyle w:val="ListParagraph"/>
              <w:spacing w:after="0" w:line="20" w:lineRule="atLeast"/>
              <w:ind w:left="-108" w:right="-156"/>
              <w:jc w:val="center"/>
              <w:rPr>
                <w:rFonts w:ascii="Book Antiqua" w:hAnsi="Book Antiqua" w:cs="Times New Roman"/>
                <w:bCs/>
                <w:color w:val="000000" w:themeColor="text1"/>
                <w:sz w:val="24"/>
                <w:szCs w:val="24"/>
              </w:rPr>
            </w:pPr>
            <w:r w:rsidRPr="003B78AC">
              <w:rPr>
                <w:rFonts w:ascii="Book Antiqua" w:hAnsi="Book Antiqua" w:cs="Times New Roman"/>
                <w:bCs/>
                <w:color w:val="000000" w:themeColor="text1"/>
                <w:sz w:val="24"/>
                <w:szCs w:val="24"/>
              </w:rPr>
              <w:t>17</w:t>
            </w:r>
          </w:p>
        </w:tc>
        <w:tc>
          <w:tcPr>
            <w:tcW w:w="851" w:type="dxa"/>
            <w:tcBorders>
              <w:right w:val="single" w:sz="4" w:space="0" w:color="auto"/>
            </w:tcBorders>
          </w:tcPr>
          <w:p w:rsidR="003B78AC" w:rsidRPr="003B78AC" w:rsidRDefault="003B78AC" w:rsidP="00F13960">
            <w:pPr>
              <w:pStyle w:val="ListParagraph"/>
              <w:spacing w:after="0" w:line="20" w:lineRule="atLeast"/>
              <w:ind w:left="0"/>
              <w:jc w:val="center"/>
              <w:rPr>
                <w:rFonts w:ascii="Book Antiqua" w:hAnsi="Book Antiqua" w:cs="Times New Roman"/>
                <w:bCs/>
                <w:color w:val="000000" w:themeColor="text1"/>
                <w:sz w:val="24"/>
                <w:szCs w:val="24"/>
              </w:rPr>
            </w:pPr>
            <w:r w:rsidRPr="003B78AC">
              <w:rPr>
                <w:rFonts w:ascii="Book Antiqua" w:hAnsi="Book Antiqua" w:cs="Times New Roman"/>
                <w:bCs/>
                <w:color w:val="000000" w:themeColor="text1"/>
                <w:sz w:val="24"/>
                <w:szCs w:val="24"/>
              </w:rPr>
              <w:t>37</w:t>
            </w:r>
          </w:p>
        </w:tc>
        <w:tc>
          <w:tcPr>
            <w:tcW w:w="992" w:type="dxa"/>
            <w:tcBorders>
              <w:right w:val="single" w:sz="4" w:space="0" w:color="auto"/>
            </w:tcBorders>
          </w:tcPr>
          <w:p w:rsidR="003B78AC" w:rsidRPr="003B78AC" w:rsidRDefault="003B78AC" w:rsidP="00F13960">
            <w:pPr>
              <w:pStyle w:val="ListParagraph"/>
              <w:spacing w:after="0" w:line="20" w:lineRule="atLeast"/>
              <w:ind w:left="0"/>
              <w:jc w:val="center"/>
              <w:rPr>
                <w:rFonts w:ascii="Book Antiqua" w:hAnsi="Book Antiqua" w:cs="Times New Roman"/>
                <w:bCs/>
                <w:color w:val="000000" w:themeColor="text1"/>
                <w:sz w:val="24"/>
                <w:szCs w:val="24"/>
              </w:rPr>
            </w:pPr>
          </w:p>
        </w:tc>
        <w:tc>
          <w:tcPr>
            <w:tcW w:w="709" w:type="dxa"/>
          </w:tcPr>
          <w:p w:rsidR="003B78AC" w:rsidRPr="003B78AC" w:rsidRDefault="003B78AC" w:rsidP="00F13960">
            <w:pPr>
              <w:pStyle w:val="ListParagraph"/>
              <w:spacing w:after="0" w:line="20" w:lineRule="atLeast"/>
              <w:ind w:left="0"/>
              <w:jc w:val="center"/>
              <w:rPr>
                <w:rFonts w:ascii="Book Antiqua" w:hAnsi="Book Antiqua" w:cs="Times New Roman"/>
                <w:bCs/>
                <w:color w:val="000000" w:themeColor="text1"/>
                <w:sz w:val="24"/>
                <w:szCs w:val="24"/>
              </w:rPr>
            </w:pPr>
          </w:p>
        </w:tc>
      </w:tr>
      <w:tr w:rsidR="003B78AC" w:rsidRPr="003B78AC" w:rsidTr="00211994">
        <w:tc>
          <w:tcPr>
            <w:tcW w:w="599" w:type="dxa"/>
          </w:tcPr>
          <w:p w:rsidR="003B78AC" w:rsidRPr="003B78AC" w:rsidRDefault="003B78AC" w:rsidP="00F13960">
            <w:pPr>
              <w:pStyle w:val="ListParagraph"/>
              <w:spacing w:after="0" w:line="20" w:lineRule="atLeast"/>
              <w:ind w:left="0"/>
              <w:jc w:val="center"/>
              <w:rPr>
                <w:rFonts w:ascii="Book Antiqua" w:hAnsi="Book Antiqua" w:cs="Times New Roman"/>
                <w:bCs/>
                <w:color w:val="000000" w:themeColor="text1"/>
                <w:sz w:val="24"/>
                <w:szCs w:val="24"/>
              </w:rPr>
            </w:pPr>
            <w:r w:rsidRPr="003B78AC">
              <w:rPr>
                <w:rFonts w:ascii="Book Antiqua" w:hAnsi="Book Antiqua" w:cs="Times New Roman"/>
                <w:bCs/>
                <w:color w:val="000000" w:themeColor="text1"/>
                <w:sz w:val="24"/>
                <w:szCs w:val="24"/>
              </w:rPr>
              <w:t>5.</w:t>
            </w:r>
          </w:p>
        </w:tc>
        <w:tc>
          <w:tcPr>
            <w:tcW w:w="1984" w:type="dxa"/>
          </w:tcPr>
          <w:p w:rsidR="003B78AC" w:rsidRPr="003B78AC" w:rsidRDefault="003B78AC" w:rsidP="00F13960">
            <w:pPr>
              <w:pStyle w:val="ListParagraph"/>
              <w:spacing w:after="0" w:line="20" w:lineRule="atLeast"/>
              <w:ind w:left="0"/>
              <w:jc w:val="both"/>
              <w:rPr>
                <w:rFonts w:ascii="Book Antiqua" w:hAnsi="Book Antiqua" w:cs="Times New Roman"/>
                <w:bCs/>
                <w:color w:val="000000" w:themeColor="text1"/>
                <w:sz w:val="24"/>
                <w:szCs w:val="24"/>
              </w:rPr>
            </w:pPr>
            <w:r w:rsidRPr="003B78AC">
              <w:rPr>
                <w:rFonts w:ascii="Book Antiqua" w:hAnsi="Book Antiqua" w:cs="Times New Roman"/>
                <w:bCs/>
                <w:color w:val="000000" w:themeColor="text1"/>
                <w:sz w:val="24"/>
                <w:szCs w:val="24"/>
              </w:rPr>
              <w:t>Cinnong</w:t>
            </w:r>
          </w:p>
        </w:tc>
        <w:tc>
          <w:tcPr>
            <w:tcW w:w="1134" w:type="dxa"/>
          </w:tcPr>
          <w:p w:rsidR="003B78AC" w:rsidRPr="003B78AC" w:rsidRDefault="003B78AC" w:rsidP="00F13960">
            <w:pPr>
              <w:pStyle w:val="ListParagraph"/>
              <w:spacing w:after="0" w:line="20" w:lineRule="atLeast"/>
              <w:ind w:left="-108" w:right="-156"/>
              <w:jc w:val="center"/>
              <w:rPr>
                <w:rFonts w:ascii="Book Antiqua" w:hAnsi="Book Antiqua" w:cs="Times New Roman"/>
                <w:bCs/>
                <w:color w:val="000000" w:themeColor="text1"/>
                <w:sz w:val="24"/>
                <w:szCs w:val="24"/>
              </w:rPr>
            </w:pPr>
            <w:r w:rsidRPr="003B78AC">
              <w:rPr>
                <w:rFonts w:ascii="Book Antiqua" w:hAnsi="Book Antiqua" w:cs="Times New Roman"/>
                <w:bCs/>
                <w:color w:val="000000" w:themeColor="text1"/>
                <w:sz w:val="24"/>
                <w:szCs w:val="24"/>
              </w:rPr>
              <w:t>312</w:t>
            </w:r>
          </w:p>
        </w:tc>
        <w:tc>
          <w:tcPr>
            <w:tcW w:w="992" w:type="dxa"/>
            <w:tcBorders>
              <w:right w:val="single" w:sz="4" w:space="0" w:color="auto"/>
            </w:tcBorders>
          </w:tcPr>
          <w:p w:rsidR="003B78AC" w:rsidRPr="003B78AC" w:rsidRDefault="003B78AC" w:rsidP="00F13960">
            <w:pPr>
              <w:pStyle w:val="ListParagraph"/>
              <w:spacing w:after="0" w:line="20" w:lineRule="atLeast"/>
              <w:ind w:left="-108" w:right="-156"/>
              <w:jc w:val="center"/>
              <w:rPr>
                <w:rFonts w:ascii="Book Antiqua" w:hAnsi="Book Antiqua" w:cs="Times New Roman"/>
                <w:bCs/>
                <w:color w:val="000000" w:themeColor="text1"/>
                <w:sz w:val="24"/>
                <w:szCs w:val="24"/>
              </w:rPr>
            </w:pPr>
          </w:p>
        </w:tc>
        <w:tc>
          <w:tcPr>
            <w:tcW w:w="851" w:type="dxa"/>
            <w:tcBorders>
              <w:right w:val="single" w:sz="4" w:space="0" w:color="auto"/>
            </w:tcBorders>
          </w:tcPr>
          <w:p w:rsidR="003B78AC" w:rsidRPr="003B78AC" w:rsidRDefault="003B78AC" w:rsidP="00F13960">
            <w:pPr>
              <w:pStyle w:val="ListParagraph"/>
              <w:spacing w:after="0" w:line="20" w:lineRule="atLeast"/>
              <w:ind w:left="0"/>
              <w:jc w:val="center"/>
              <w:rPr>
                <w:rFonts w:ascii="Book Antiqua" w:hAnsi="Book Antiqua" w:cs="Times New Roman"/>
                <w:bCs/>
                <w:color w:val="000000" w:themeColor="text1"/>
                <w:sz w:val="24"/>
                <w:szCs w:val="24"/>
              </w:rPr>
            </w:pPr>
            <w:r w:rsidRPr="003B78AC">
              <w:rPr>
                <w:rFonts w:ascii="Book Antiqua" w:hAnsi="Book Antiqua" w:cs="Times New Roman"/>
                <w:bCs/>
                <w:color w:val="000000" w:themeColor="text1"/>
                <w:sz w:val="24"/>
                <w:szCs w:val="24"/>
              </w:rPr>
              <w:t>10</w:t>
            </w:r>
          </w:p>
        </w:tc>
        <w:tc>
          <w:tcPr>
            <w:tcW w:w="992" w:type="dxa"/>
            <w:tcBorders>
              <w:right w:val="single" w:sz="4" w:space="0" w:color="auto"/>
            </w:tcBorders>
          </w:tcPr>
          <w:p w:rsidR="003B78AC" w:rsidRPr="003B78AC" w:rsidRDefault="003B78AC" w:rsidP="00F13960">
            <w:pPr>
              <w:pStyle w:val="ListParagraph"/>
              <w:spacing w:after="0" w:line="20" w:lineRule="atLeast"/>
              <w:ind w:left="0"/>
              <w:jc w:val="center"/>
              <w:rPr>
                <w:rFonts w:ascii="Book Antiqua" w:hAnsi="Book Antiqua" w:cs="Times New Roman"/>
                <w:bCs/>
                <w:color w:val="000000" w:themeColor="text1"/>
                <w:sz w:val="24"/>
                <w:szCs w:val="24"/>
              </w:rPr>
            </w:pPr>
          </w:p>
        </w:tc>
        <w:tc>
          <w:tcPr>
            <w:tcW w:w="709" w:type="dxa"/>
          </w:tcPr>
          <w:p w:rsidR="003B78AC" w:rsidRPr="003B78AC" w:rsidRDefault="003B78AC" w:rsidP="00F13960">
            <w:pPr>
              <w:pStyle w:val="ListParagraph"/>
              <w:spacing w:after="0" w:line="20" w:lineRule="atLeast"/>
              <w:ind w:left="0"/>
              <w:jc w:val="center"/>
              <w:rPr>
                <w:rFonts w:ascii="Book Antiqua" w:hAnsi="Book Antiqua" w:cs="Times New Roman"/>
                <w:bCs/>
                <w:color w:val="000000" w:themeColor="text1"/>
                <w:sz w:val="24"/>
                <w:szCs w:val="24"/>
              </w:rPr>
            </w:pPr>
          </w:p>
        </w:tc>
      </w:tr>
      <w:tr w:rsidR="003B78AC" w:rsidRPr="003B78AC" w:rsidTr="00211994">
        <w:tc>
          <w:tcPr>
            <w:tcW w:w="599" w:type="dxa"/>
          </w:tcPr>
          <w:p w:rsidR="003B78AC" w:rsidRPr="003B78AC" w:rsidRDefault="003B78AC" w:rsidP="00F13960">
            <w:pPr>
              <w:pStyle w:val="ListParagraph"/>
              <w:spacing w:after="0" w:line="20" w:lineRule="atLeast"/>
              <w:ind w:left="0"/>
              <w:jc w:val="center"/>
              <w:rPr>
                <w:rFonts w:ascii="Book Antiqua" w:hAnsi="Book Antiqua" w:cs="Times New Roman"/>
                <w:bCs/>
                <w:color w:val="000000" w:themeColor="text1"/>
                <w:sz w:val="24"/>
                <w:szCs w:val="24"/>
              </w:rPr>
            </w:pPr>
            <w:r w:rsidRPr="003B78AC">
              <w:rPr>
                <w:rFonts w:ascii="Book Antiqua" w:hAnsi="Book Antiqua" w:cs="Times New Roman"/>
                <w:bCs/>
                <w:color w:val="000000" w:themeColor="text1"/>
                <w:sz w:val="24"/>
                <w:szCs w:val="24"/>
              </w:rPr>
              <w:t xml:space="preserve">6. </w:t>
            </w:r>
          </w:p>
        </w:tc>
        <w:tc>
          <w:tcPr>
            <w:tcW w:w="1984" w:type="dxa"/>
          </w:tcPr>
          <w:p w:rsidR="003B78AC" w:rsidRPr="003B78AC" w:rsidRDefault="003B78AC" w:rsidP="00F13960">
            <w:pPr>
              <w:pStyle w:val="ListParagraph"/>
              <w:spacing w:after="0" w:line="20" w:lineRule="atLeast"/>
              <w:ind w:left="0"/>
              <w:jc w:val="both"/>
              <w:rPr>
                <w:rFonts w:ascii="Book Antiqua" w:hAnsi="Book Antiqua" w:cs="Times New Roman"/>
                <w:bCs/>
                <w:color w:val="000000" w:themeColor="text1"/>
                <w:sz w:val="24"/>
                <w:szCs w:val="24"/>
              </w:rPr>
            </w:pPr>
            <w:r w:rsidRPr="003B78AC">
              <w:rPr>
                <w:rFonts w:ascii="Book Antiqua" w:hAnsi="Book Antiqua" w:cs="Times New Roman"/>
                <w:bCs/>
                <w:color w:val="000000" w:themeColor="text1"/>
                <w:sz w:val="24"/>
                <w:szCs w:val="24"/>
              </w:rPr>
              <w:t>Lampoko</w:t>
            </w:r>
          </w:p>
        </w:tc>
        <w:tc>
          <w:tcPr>
            <w:tcW w:w="1134" w:type="dxa"/>
          </w:tcPr>
          <w:p w:rsidR="003B78AC" w:rsidRPr="003B78AC" w:rsidRDefault="003B78AC" w:rsidP="00F13960">
            <w:pPr>
              <w:pStyle w:val="ListParagraph"/>
              <w:spacing w:after="0" w:line="20" w:lineRule="atLeast"/>
              <w:ind w:left="-108" w:right="-156"/>
              <w:jc w:val="center"/>
              <w:rPr>
                <w:rFonts w:ascii="Book Antiqua" w:hAnsi="Book Antiqua" w:cs="Times New Roman"/>
                <w:bCs/>
                <w:color w:val="000000" w:themeColor="text1"/>
                <w:sz w:val="24"/>
                <w:szCs w:val="24"/>
              </w:rPr>
            </w:pPr>
            <w:r w:rsidRPr="003B78AC">
              <w:rPr>
                <w:rFonts w:ascii="Book Antiqua" w:hAnsi="Book Antiqua" w:cs="Times New Roman"/>
                <w:bCs/>
                <w:color w:val="000000" w:themeColor="text1"/>
                <w:sz w:val="24"/>
                <w:szCs w:val="24"/>
              </w:rPr>
              <w:t>569</w:t>
            </w:r>
          </w:p>
        </w:tc>
        <w:tc>
          <w:tcPr>
            <w:tcW w:w="992" w:type="dxa"/>
            <w:tcBorders>
              <w:right w:val="single" w:sz="4" w:space="0" w:color="auto"/>
            </w:tcBorders>
          </w:tcPr>
          <w:p w:rsidR="003B78AC" w:rsidRPr="003B78AC" w:rsidRDefault="003B78AC" w:rsidP="00F13960">
            <w:pPr>
              <w:pStyle w:val="ListParagraph"/>
              <w:spacing w:after="0" w:line="20" w:lineRule="atLeast"/>
              <w:ind w:left="-108" w:right="-156"/>
              <w:jc w:val="center"/>
              <w:rPr>
                <w:rFonts w:ascii="Book Antiqua" w:hAnsi="Book Antiqua" w:cs="Times New Roman"/>
                <w:bCs/>
                <w:color w:val="000000" w:themeColor="text1"/>
                <w:sz w:val="24"/>
                <w:szCs w:val="24"/>
              </w:rPr>
            </w:pPr>
            <w:r w:rsidRPr="003B78AC">
              <w:rPr>
                <w:rFonts w:ascii="Book Antiqua" w:hAnsi="Book Antiqua" w:cs="Times New Roman"/>
                <w:bCs/>
                <w:color w:val="000000" w:themeColor="text1"/>
                <w:sz w:val="24"/>
                <w:szCs w:val="24"/>
              </w:rPr>
              <w:t>29</w:t>
            </w:r>
          </w:p>
        </w:tc>
        <w:tc>
          <w:tcPr>
            <w:tcW w:w="851" w:type="dxa"/>
            <w:tcBorders>
              <w:right w:val="single" w:sz="4" w:space="0" w:color="auto"/>
            </w:tcBorders>
          </w:tcPr>
          <w:p w:rsidR="003B78AC" w:rsidRPr="003B78AC" w:rsidRDefault="003B78AC" w:rsidP="00F13960">
            <w:pPr>
              <w:pStyle w:val="ListParagraph"/>
              <w:spacing w:after="0" w:line="20" w:lineRule="atLeast"/>
              <w:ind w:left="0"/>
              <w:jc w:val="center"/>
              <w:rPr>
                <w:rFonts w:ascii="Book Antiqua" w:hAnsi="Book Antiqua" w:cs="Times New Roman"/>
                <w:bCs/>
                <w:color w:val="000000" w:themeColor="text1"/>
                <w:sz w:val="24"/>
                <w:szCs w:val="24"/>
              </w:rPr>
            </w:pPr>
            <w:r w:rsidRPr="003B78AC">
              <w:rPr>
                <w:rFonts w:ascii="Book Antiqua" w:hAnsi="Book Antiqua" w:cs="Times New Roman"/>
                <w:bCs/>
                <w:color w:val="000000" w:themeColor="text1"/>
                <w:sz w:val="24"/>
                <w:szCs w:val="24"/>
              </w:rPr>
              <w:t>46</w:t>
            </w:r>
          </w:p>
        </w:tc>
        <w:tc>
          <w:tcPr>
            <w:tcW w:w="992" w:type="dxa"/>
            <w:tcBorders>
              <w:right w:val="single" w:sz="4" w:space="0" w:color="auto"/>
            </w:tcBorders>
          </w:tcPr>
          <w:p w:rsidR="003B78AC" w:rsidRPr="003B78AC" w:rsidRDefault="003B78AC" w:rsidP="00F13960">
            <w:pPr>
              <w:pStyle w:val="ListParagraph"/>
              <w:spacing w:after="0" w:line="20" w:lineRule="atLeast"/>
              <w:ind w:left="0"/>
              <w:jc w:val="center"/>
              <w:rPr>
                <w:rFonts w:ascii="Book Antiqua" w:hAnsi="Book Antiqua" w:cs="Times New Roman"/>
                <w:bCs/>
                <w:color w:val="000000" w:themeColor="text1"/>
                <w:sz w:val="24"/>
                <w:szCs w:val="24"/>
              </w:rPr>
            </w:pPr>
          </w:p>
        </w:tc>
        <w:tc>
          <w:tcPr>
            <w:tcW w:w="709" w:type="dxa"/>
          </w:tcPr>
          <w:p w:rsidR="003B78AC" w:rsidRPr="003B78AC" w:rsidRDefault="003B78AC" w:rsidP="00F13960">
            <w:pPr>
              <w:pStyle w:val="ListParagraph"/>
              <w:spacing w:after="0" w:line="20" w:lineRule="atLeast"/>
              <w:ind w:left="0"/>
              <w:jc w:val="center"/>
              <w:rPr>
                <w:rFonts w:ascii="Book Antiqua" w:hAnsi="Book Antiqua" w:cs="Times New Roman"/>
                <w:bCs/>
                <w:color w:val="000000" w:themeColor="text1"/>
                <w:sz w:val="24"/>
                <w:szCs w:val="24"/>
              </w:rPr>
            </w:pPr>
          </w:p>
        </w:tc>
      </w:tr>
      <w:tr w:rsidR="003B78AC" w:rsidRPr="003B78AC" w:rsidTr="00211994">
        <w:tc>
          <w:tcPr>
            <w:tcW w:w="599" w:type="dxa"/>
          </w:tcPr>
          <w:p w:rsidR="003B78AC" w:rsidRPr="003B78AC" w:rsidRDefault="003B78AC" w:rsidP="00F13960">
            <w:pPr>
              <w:pStyle w:val="ListParagraph"/>
              <w:spacing w:after="0" w:line="20" w:lineRule="atLeast"/>
              <w:ind w:left="0"/>
              <w:jc w:val="center"/>
              <w:rPr>
                <w:rFonts w:ascii="Book Antiqua" w:hAnsi="Book Antiqua" w:cs="Times New Roman"/>
                <w:bCs/>
                <w:color w:val="000000" w:themeColor="text1"/>
                <w:sz w:val="24"/>
                <w:szCs w:val="24"/>
              </w:rPr>
            </w:pPr>
            <w:r w:rsidRPr="003B78AC">
              <w:rPr>
                <w:rFonts w:ascii="Book Antiqua" w:hAnsi="Book Antiqua" w:cs="Times New Roman"/>
                <w:bCs/>
                <w:color w:val="000000" w:themeColor="text1"/>
                <w:sz w:val="24"/>
                <w:szCs w:val="24"/>
              </w:rPr>
              <w:t>7.</w:t>
            </w:r>
          </w:p>
        </w:tc>
        <w:tc>
          <w:tcPr>
            <w:tcW w:w="1984" w:type="dxa"/>
          </w:tcPr>
          <w:p w:rsidR="003B78AC" w:rsidRPr="003B78AC" w:rsidRDefault="003B78AC" w:rsidP="00F13960">
            <w:pPr>
              <w:pStyle w:val="ListParagraph"/>
              <w:spacing w:after="0" w:line="20" w:lineRule="atLeast"/>
              <w:ind w:left="0"/>
              <w:jc w:val="both"/>
              <w:rPr>
                <w:rFonts w:ascii="Book Antiqua" w:hAnsi="Book Antiqua" w:cs="Times New Roman"/>
                <w:bCs/>
                <w:color w:val="000000" w:themeColor="text1"/>
                <w:sz w:val="24"/>
                <w:szCs w:val="24"/>
              </w:rPr>
            </w:pPr>
            <w:r w:rsidRPr="003B78AC">
              <w:rPr>
                <w:rFonts w:ascii="Book Antiqua" w:hAnsi="Book Antiqua" w:cs="Times New Roman"/>
                <w:bCs/>
                <w:color w:val="000000" w:themeColor="text1"/>
                <w:sz w:val="24"/>
                <w:szCs w:val="24"/>
              </w:rPr>
              <w:t>Wollangi</w:t>
            </w:r>
          </w:p>
        </w:tc>
        <w:tc>
          <w:tcPr>
            <w:tcW w:w="1134" w:type="dxa"/>
          </w:tcPr>
          <w:p w:rsidR="003B78AC" w:rsidRPr="003B78AC" w:rsidRDefault="003B78AC" w:rsidP="00F13960">
            <w:pPr>
              <w:pStyle w:val="ListParagraph"/>
              <w:spacing w:after="0" w:line="20" w:lineRule="atLeast"/>
              <w:ind w:left="-108" w:right="-156"/>
              <w:jc w:val="center"/>
              <w:rPr>
                <w:rFonts w:ascii="Book Antiqua" w:hAnsi="Book Antiqua" w:cs="Times New Roman"/>
                <w:bCs/>
                <w:color w:val="000000" w:themeColor="text1"/>
                <w:sz w:val="24"/>
                <w:szCs w:val="24"/>
              </w:rPr>
            </w:pPr>
            <w:r w:rsidRPr="003B78AC">
              <w:rPr>
                <w:rFonts w:ascii="Book Antiqua" w:hAnsi="Book Antiqua" w:cs="Times New Roman"/>
                <w:bCs/>
                <w:color w:val="000000" w:themeColor="text1"/>
                <w:sz w:val="24"/>
                <w:szCs w:val="24"/>
              </w:rPr>
              <w:t>587</w:t>
            </w:r>
          </w:p>
        </w:tc>
        <w:tc>
          <w:tcPr>
            <w:tcW w:w="992" w:type="dxa"/>
            <w:tcBorders>
              <w:right w:val="single" w:sz="4" w:space="0" w:color="auto"/>
            </w:tcBorders>
          </w:tcPr>
          <w:p w:rsidR="003B78AC" w:rsidRPr="003B78AC" w:rsidRDefault="003B78AC" w:rsidP="00F13960">
            <w:pPr>
              <w:pStyle w:val="ListParagraph"/>
              <w:spacing w:after="0" w:line="20" w:lineRule="atLeast"/>
              <w:ind w:left="-108" w:right="-156"/>
              <w:jc w:val="center"/>
              <w:rPr>
                <w:rFonts w:ascii="Book Antiqua" w:hAnsi="Book Antiqua" w:cs="Times New Roman"/>
                <w:bCs/>
                <w:color w:val="000000" w:themeColor="text1"/>
                <w:sz w:val="24"/>
                <w:szCs w:val="24"/>
              </w:rPr>
            </w:pPr>
            <w:r w:rsidRPr="003B78AC">
              <w:rPr>
                <w:rFonts w:ascii="Book Antiqua" w:hAnsi="Book Antiqua" w:cs="Times New Roman"/>
                <w:bCs/>
                <w:color w:val="000000" w:themeColor="text1"/>
                <w:sz w:val="24"/>
                <w:szCs w:val="24"/>
              </w:rPr>
              <w:t>15</w:t>
            </w:r>
          </w:p>
        </w:tc>
        <w:tc>
          <w:tcPr>
            <w:tcW w:w="851" w:type="dxa"/>
            <w:tcBorders>
              <w:right w:val="single" w:sz="4" w:space="0" w:color="auto"/>
            </w:tcBorders>
          </w:tcPr>
          <w:p w:rsidR="003B78AC" w:rsidRPr="003B78AC" w:rsidRDefault="003B78AC" w:rsidP="00F13960">
            <w:pPr>
              <w:pStyle w:val="ListParagraph"/>
              <w:spacing w:after="0" w:line="20" w:lineRule="atLeast"/>
              <w:ind w:left="0"/>
              <w:jc w:val="center"/>
              <w:rPr>
                <w:rFonts w:ascii="Book Antiqua" w:hAnsi="Book Antiqua" w:cs="Times New Roman"/>
                <w:bCs/>
                <w:color w:val="000000" w:themeColor="text1"/>
                <w:sz w:val="24"/>
                <w:szCs w:val="24"/>
              </w:rPr>
            </w:pPr>
            <w:r w:rsidRPr="003B78AC">
              <w:rPr>
                <w:rFonts w:ascii="Book Antiqua" w:hAnsi="Book Antiqua" w:cs="Times New Roman"/>
                <w:bCs/>
                <w:color w:val="000000" w:themeColor="text1"/>
                <w:sz w:val="24"/>
                <w:szCs w:val="24"/>
              </w:rPr>
              <w:t>36</w:t>
            </w:r>
          </w:p>
        </w:tc>
        <w:tc>
          <w:tcPr>
            <w:tcW w:w="992" w:type="dxa"/>
            <w:tcBorders>
              <w:right w:val="single" w:sz="4" w:space="0" w:color="auto"/>
            </w:tcBorders>
          </w:tcPr>
          <w:p w:rsidR="003B78AC" w:rsidRPr="003B78AC" w:rsidRDefault="003B78AC" w:rsidP="00F13960">
            <w:pPr>
              <w:pStyle w:val="ListParagraph"/>
              <w:spacing w:after="0" w:line="20" w:lineRule="atLeast"/>
              <w:ind w:left="0"/>
              <w:jc w:val="center"/>
              <w:rPr>
                <w:rFonts w:ascii="Book Antiqua" w:hAnsi="Book Antiqua" w:cs="Times New Roman"/>
                <w:bCs/>
                <w:color w:val="000000" w:themeColor="text1"/>
                <w:sz w:val="24"/>
                <w:szCs w:val="24"/>
              </w:rPr>
            </w:pPr>
          </w:p>
        </w:tc>
        <w:tc>
          <w:tcPr>
            <w:tcW w:w="709" w:type="dxa"/>
          </w:tcPr>
          <w:p w:rsidR="003B78AC" w:rsidRPr="003B78AC" w:rsidRDefault="003B78AC" w:rsidP="00F13960">
            <w:pPr>
              <w:pStyle w:val="ListParagraph"/>
              <w:spacing w:after="0" w:line="20" w:lineRule="atLeast"/>
              <w:ind w:left="0"/>
              <w:jc w:val="center"/>
              <w:rPr>
                <w:rFonts w:ascii="Book Antiqua" w:hAnsi="Book Antiqua" w:cs="Times New Roman"/>
                <w:bCs/>
                <w:color w:val="000000" w:themeColor="text1"/>
                <w:sz w:val="24"/>
                <w:szCs w:val="24"/>
              </w:rPr>
            </w:pPr>
          </w:p>
        </w:tc>
      </w:tr>
      <w:tr w:rsidR="003B78AC" w:rsidRPr="003B78AC" w:rsidTr="00211994">
        <w:tc>
          <w:tcPr>
            <w:tcW w:w="599" w:type="dxa"/>
          </w:tcPr>
          <w:p w:rsidR="003B78AC" w:rsidRPr="003B78AC" w:rsidRDefault="003B78AC" w:rsidP="00F13960">
            <w:pPr>
              <w:pStyle w:val="ListParagraph"/>
              <w:spacing w:after="0" w:line="20" w:lineRule="atLeast"/>
              <w:ind w:left="0"/>
              <w:jc w:val="center"/>
              <w:rPr>
                <w:rFonts w:ascii="Book Antiqua" w:hAnsi="Book Antiqua" w:cs="Times New Roman"/>
                <w:bCs/>
                <w:color w:val="000000" w:themeColor="text1"/>
                <w:sz w:val="24"/>
                <w:szCs w:val="24"/>
              </w:rPr>
            </w:pPr>
            <w:r w:rsidRPr="003B78AC">
              <w:rPr>
                <w:rFonts w:ascii="Book Antiqua" w:hAnsi="Book Antiqua" w:cs="Times New Roman"/>
                <w:bCs/>
                <w:color w:val="000000" w:themeColor="text1"/>
                <w:sz w:val="24"/>
                <w:szCs w:val="24"/>
              </w:rPr>
              <w:t>8.</w:t>
            </w:r>
          </w:p>
        </w:tc>
        <w:tc>
          <w:tcPr>
            <w:tcW w:w="1984" w:type="dxa"/>
          </w:tcPr>
          <w:p w:rsidR="003B78AC" w:rsidRPr="003B78AC" w:rsidRDefault="003B78AC" w:rsidP="00F13960">
            <w:pPr>
              <w:pStyle w:val="ListParagraph"/>
              <w:spacing w:after="0" w:line="20" w:lineRule="atLeast"/>
              <w:ind w:left="0" w:right="-108"/>
              <w:jc w:val="both"/>
              <w:rPr>
                <w:rFonts w:ascii="Book Antiqua" w:hAnsi="Book Antiqua" w:cs="Times New Roman"/>
                <w:bCs/>
                <w:color w:val="000000" w:themeColor="text1"/>
                <w:sz w:val="24"/>
                <w:szCs w:val="24"/>
              </w:rPr>
            </w:pPr>
            <w:r w:rsidRPr="003B78AC">
              <w:rPr>
                <w:rFonts w:ascii="Book Antiqua" w:hAnsi="Book Antiqua" w:cs="Times New Roman"/>
                <w:bCs/>
                <w:color w:val="000000" w:themeColor="text1"/>
                <w:sz w:val="24"/>
                <w:szCs w:val="24"/>
              </w:rPr>
              <w:t xml:space="preserve">Kajaolaliddong </w:t>
            </w:r>
          </w:p>
        </w:tc>
        <w:tc>
          <w:tcPr>
            <w:tcW w:w="1134" w:type="dxa"/>
          </w:tcPr>
          <w:p w:rsidR="003B78AC" w:rsidRPr="003B78AC" w:rsidRDefault="003B78AC" w:rsidP="00F13960">
            <w:pPr>
              <w:pStyle w:val="ListParagraph"/>
              <w:spacing w:after="0" w:line="20" w:lineRule="atLeast"/>
              <w:ind w:left="-108" w:right="-156"/>
              <w:jc w:val="center"/>
              <w:rPr>
                <w:rFonts w:ascii="Book Antiqua" w:hAnsi="Book Antiqua" w:cs="Times New Roman"/>
                <w:bCs/>
                <w:color w:val="000000" w:themeColor="text1"/>
                <w:sz w:val="24"/>
                <w:szCs w:val="24"/>
              </w:rPr>
            </w:pPr>
            <w:r w:rsidRPr="003B78AC">
              <w:rPr>
                <w:rFonts w:ascii="Book Antiqua" w:hAnsi="Book Antiqua" w:cs="Times New Roman"/>
                <w:bCs/>
                <w:color w:val="000000" w:themeColor="text1"/>
                <w:sz w:val="24"/>
                <w:szCs w:val="24"/>
              </w:rPr>
              <w:t>327</w:t>
            </w:r>
          </w:p>
        </w:tc>
        <w:tc>
          <w:tcPr>
            <w:tcW w:w="992" w:type="dxa"/>
            <w:tcBorders>
              <w:right w:val="single" w:sz="4" w:space="0" w:color="auto"/>
            </w:tcBorders>
          </w:tcPr>
          <w:p w:rsidR="003B78AC" w:rsidRPr="003B78AC" w:rsidRDefault="003B78AC" w:rsidP="00F13960">
            <w:pPr>
              <w:pStyle w:val="ListParagraph"/>
              <w:spacing w:after="0" w:line="20" w:lineRule="atLeast"/>
              <w:ind w:left="-108" w:right="-156"/>
              <w:jc w:val="center"/>
              <w:rPr>
                <w:rFonts w:ascii="Book Antiqua" w:hAnsi="Book Antiqua" w:cs="Times New Roman"/>
                <w:bCs/>
                <w:color w:val="000000" w:themeColor="text1"/>
                <w:sz w:val="24"/>
                <w:szCs w:val="24"/>
              </w:rPr>
            </w:pPr>
            <w:r w:rsidRPr="003B78AC">
              <w:rPr>
                <w:rFonts w:ascii="Book Antiqua" w:hAnsi="Book Antiqua" w:cs="Times New Roman"/>
                <w:bCs/>
                <w:color w:val="000000" w:themeColor="text1"/>
                <w:sz w:val="24"/>
                <w:szCs w:val="24"/>
              </w:rPr>
              <w:t>12</w:t>
            </w:r>
          </w:p>
        </w:tc>
        <w:tc>
          <w:tcPr>
            <w:tcW w:w="851" w:type="dxa"/>
            <w:tcBorders>
              <w:right w:val="single" w:sz="4" w:space="0" w:color="auto"/>
            </w:tcBorders>
          </w:tcPr>
          <w:p w:rsidR="003B78AC" w:rsidRPr="003B78AC" w:rsidRDefault="003B78AC" w:rsidP="00F13960">
            <w:pPr>
              <w:pStyle w:val="ListParagraph"/>
              <w:spacing w:after="0" w:line="20" w:lineRule="atLeast"/>
              <w:ind w:left="0"/>
              <w:jc w:val="center"/>
              <w:rPr>
                <w:rFonts w:ascii="Book Antiqua" w:hAnsi="Book Antiqua" w:cs="Times New Roman"/>
                <w:bCs/>
                <w:color w:val="000000" w:themeColor="text1"/>
                <w:sz w:val="24"/>
                <w:szCs w:val="24"/>
              </w:rPr>
            </w:pPr>
            <w:r w:rsidRPr="003B78AC">
              <w:rPr>
                <w:rFonts w:ascii="Book Antiqua" w:hAnsi="Book Antiqua" w:cs="Times New Roman"/>
                <w:bCs/>
                <w:color w:val="000000" w:themeColor="text1"/>
                <w:sz w:val="24"/>
                <w:szCs w:val="24"/>
              </w:rPr>
              <w:t>33</w:t>
            </w:r>
          </w:p>
        </w:tc>
        <w:tc>
          <w:tcPr>
            <w:tcW w:w="992" w:type="dxa"/>
            <w:tcBorders>
              <w:right w:val="single" w:sz="4" w:space="0" w:color="auto"/>
            </w:tcBorders>
          </w:tcPr>
          <w:p w:rsidR="003B78AC" w:rsidRPr="003B78AC" w:rsidRDefault="003B78AC" w:rsidP="00F13960">
            <w:pPr>
              <w:pStyle w:val="ListParagraph"/>
              <w:spacing w:after="0" w:line="20" w:lineRule="atLeast"/>
              <w:ind w:left="0"/>
              <w:jc w:val="center"/>
              <w:rPr>
                <w:rFonts w:ascii="Book Antiqua" w:hAnsi="Book Antiqua" w:cs="Times New Roman"/>
                <w:bCs/>
                <w:color w:val="000000" w:themeColor="text1"/>
                <w:sz w:val="24"/>
                <w:szCs w:val="24"/>
              </w:rPr>
            </w:pPr>
          </w:p>
        </w:tc>
        <w:tc>
          <w:tcPr>
            <w:tcW w:w="709" w:type="dxa"/>
          </w:tcPr>
          <w:p w:rsidR="003B78AC" w:rsidRPr="003B78AC" w:rsidRDefault="003B78AC" w:rsidP="00F13960">
            <w:pPr>
              <w:pStyle w:val="ListParagraph"/>
              <w:spacing w:after="0" w:line="20" w:lineRule="atLeast"/>
              <w:ind w:left="0"/>
              <w:jc w:val="center"/>
              <w:rPr>
                <w:rFonts w:ascii="Book Antiqua" w:hAnsi="Book Antiqua" w:cs="Times New Roman"/>
                <w:bCs/>
                <w:color w:val="000000" w:themeColor="text1"/>
                <w:sz w:val="24"/>
                <w:szCs w:val="24"/>
              </w:rPr>
            </w:pPr>
          </w:p>
        </w:tc>
      </w:tr>
      <w:tr w:rsidR="003B78AC" w:rsidRPr="003B78AC" w:rsidTr="00211994">
        <w:tc>
          <w:tcPr>
            <w:tcW w:w="599" w:type="dxa"/>
          </w:tcPr>
          <w:p w:rsidR="003B78AC" w:rsidRPr="003B78AC" w:rsidRDefault="003B78AC" w:rsidP="00F13960">
            <w:pPr>
              <w:pStyle w:val="ListParagraph"/>
              <w:spacing w:after="0" w:line="20" w:lineRule="atLeast"/>
              <w:ind w:left="0"/>
              <w:jc w:val="center"/>
              <w:rPr>
                <w:rFonts w:ascii="Book Antiqua" w:hAnsi="Book Antiqua" w:cs="Times New Roman"/>
                <w:bCs/>
                <w:color w:val="000000" w:themeColor="text1"/>
                <w:sz w:val="24"/>
                <w:szCs w:val="24"/>
              </w:rPr>
            </w:pPr>
            <w:r w:rsidRPr="003B78AC">
              <w:rPr>
                <w:rFonts w:ascii="Book Antiqua" w:hAnsi="Book Antiqua" w:cs="Times New Roman"/>
                <w:bCs/>
                <w:color w:val="000000" w:themeColor="text1"/>
                <w:sz w:val="24"/>
                <w:szCs w:val="24"/>
              </w:rPr>
              <w:t>9.</w:t>
            </w:r>
          </w:p>
        </w:tc>
        <w:tc>
          <w:tcPr>
            <w:tcW w:w="1984" w:type="dxa"/>
          </w:tcPr>
          <w:p w:rsidR="003B78AC" w:rsidRPr="003B78AC" w:rsidRDefault="003B78AC" w:rsidP="00F13960">
            <w:pPr>
              <w:pStyle w:val="ListParagraph"/>
              <w:spacing w:after="0" w:line="20" w:lineRule="atLeast"/>
              <w:ind w:left="0"/>
              <w:jc w:val="both"/>
              <w:rPr>
                <w:rFonts w:ascii="Book Antiqua" w:hAnsi="Book Antiqua" w:cs="Times New Roman"/>
                <w:bCs/>
                <w:color w:val="000000" w:themeColor="text1"/>
                <w:sz w:val="24"/>
                <w:szCs w:val="24"/>
              </w:rPr>
            </w:pPr>
            <w:r w:rsidRPr="003B78AC">
              <w:rPr>
                <w:rFonts w:ascii="Book Antiqua" w:hAnsi="Book Antiqua" w:cs="Times New Roman"/>
                <w:bCs/>
                <w:color w:val="000000" w:themeColor="text1"/>
                <w:sz w:val="24"/>
                <w:szCs w:val="24"/>
              </w:rPr>
              <w:t>Samaelo</w:t>
            </w:r>
          </w:p>
        </w:tc>
        <w:tc>
          <w:tcPr>
            <w:tcW w:w="1134" w:type="dxa"/>
          </w:tcPr>
          <w:p w:rsidR="003B78AC" w:rsidRPr="003B78AC" w:rsidRDefault="003B78AC" w:rsidP="00F13960">
            <w:pPr>
              <w:pStyle w:val="ListParagraph"/>
              <w:spacing w:after="0" w:line="20" w:lineRule="atLeast"/>
              <w:ind w:left="-108" w:right="-156"/>
              <w:jc w:val="center"/>
              <w:rPr>
                <w:rFonts w:ascii="Book Antiqua" w:hAnsi="Book Antiqua" w:cs="Times New Roman"/>
                <w:bCs/>
                <w:color w:val="000000" w:themeColor="text1"/>
                <w:sz w:val="24"/>
                <w:szCs w:val="24"/>
              </w:rPr>
            </w:pPr>
            <w:r w:rsidRPr="003B78AC">
              <w:rPr>
                <w:rFonts w:ascii="Book Antiqua" w:hAnsi="Book Antiqua" w:cs="Times New Roman"/>
                <w:bCs/>
                <w:color w:val="000000" w:themeColor="text1"/>
                <w:sz w:val="24"/>
                <w:szCs w:val="24"/>
              </w:rPr>
              <w:t>221</w:t>
            </w:r>
          </w:p>
        </w:tc>
        <w:tc>
          <w:tcPr>
            <w:tcW w:w="992" w:type="dxa"/>
            <w:tcBorders>
              <w:right w:val="single" w:sz="4" w:space="0" w:color="auto"/>
            </w:tcBorders>
          </w:tcPr>
          <w:p w:rsidR="003B78AC" w:rsidRPr="003B78AC" w:rsidRDefault="003B78AC" w:rsidP="00F13960">
            <w:pPr>
              <w:pStyle w:val="ListParagraph"/>
              <w:spacing w:after="0" w:line="20" w:lineRule="atLeast"/>
              <w:ind w:left="-108" w:right="-156"/>
              <w:jc w:val="center"/>
              <w:rPr>
                <w:rFonts w:ascii="Book Antiqua" w:hAnsi="Book Antiqua" w:cs="Times New Roman"/>
                <w:bCs/>
                <w:color w:val="000000" w:themeColor="text1"/>
                <w:sz w:val="24"/>
                <w:szCs w:val="24"/>
              </w:rPr>
            </w:pPr>
            <w:r w:rsidRPr="003B78AC">
              <w:rPr>
                <w:rFonts w:ascii="Book Antiqua" w:hAnsi="Book Antiqua" w:cs="Times New Roman"/>
                <w:bCs/>
                <w:color w:val="000000" w:themeColor="text1"/>
                <w:sz w:val="24"/>
                <w:szCs w:val="24"/>
              </w:rPr>
              <w:t>5</w:t>
            </w:r>
          </w:p>
        </w:tc>
        <w:tc>
          <w:tcPr>
            <w:tcW w:w="851" w:type="dxa"/>
            <w:tcBorders>
              <w:right w:val="single" w:sz="4" w:space="0" w:color="auto"/>
            </w:tcBorders>
          </w:tcPr>
          <w:p w:rsidR="003B78AC" w:rsidRPr="003B78AC" w:rsidRDefault="003B78AC" w:rsidP="00F13960">
            <w:pPr>
              <w:pStyle w:val="ListParagraph"/>
              <w:spacing w:after="0" w:line="20" w:lineRule="atLeast"/>
              <w:ind w:left="0"/>
              <w:jc w:val="center"/>
              <w:rPr>
                <w:rFonts w:ascii="Book Antiqua" w:hAnsi="Book Antiqua" w:cs="Times New Roman"/>
                <w:bCs/>
                <w:color w:val="000000" w:themeColor="text1"/>
                <w:sz w:val="24"/>
                <w:szCs w:val="24"/>
              </w:rPr>
            </w:pPr>
            <w:r w:rsidRPr="003B78AC">
              <w:rPr>
                <w:rFonts w:ascii="Book Antiqua" w:hAnsi="Book Antiqua" w:cs="Times New Roman"/>
                <w:bCs/>
                <w:color w:val="000000" w:themeColor="text1"/>
                <w:sz w:val="24"/>
                <w:szCs w:val="24"/>
              </w:rPr>
              <w:t>21</w:t>
            </w:r>
          </w:p>
        </w:tc>
        <w:tc>
          <w:tcPr>
            <w:tcW w:w="992" w:type="dxa"/>
            <w:tcBorders>
              <w:right w:val="single" w:sz="4" w:space="0" w:color="auto"/>
            </w:tcBorders>
          </w:tcPr>
          <w:p w:rsidR="003B78AC" w:rsidRPr="003B78AC" w:rsidRDefault="003B78AC" w:rsidP="00F13960">
            <w:pPr>
              <w:pStyle w:val="ListParagraph"/>
              <w:spacing w:after="0" w:line="20" w:lineRule="atLeast"/>
              <w:ind w:left="0"/>
              <w:jc w:val="center"/>
              <w:rPr>
                <w:rFonts w:ascii="Book Antiqua" w:hAnsi="Book Antiqua" w:cs="Times New Roman"/>
                <w:bCs/>
                <w:color w:val="000000" w:themeColor="text1"/>
                <w:sz w:val="24"/>
                <w:szCs w:val="24"/>
              </w:rPr>
            </w:pPr>
          </w:p>
        </w:tc>
        <w:tc>
          <w:tcPr>
            <w:tcW w:w="709" w:type="dxa"/>
          </w:tcPr>
          <w:p w:rsidR="003B78AC" w:rsidRPr="003B78AC" w:rsidRDefault="003B78AC" w:rsidP="00F13960">
            <w:pPr>
              <w:pStyle w:val="ListParagraph"/>
              <w:spacing w:after="0" w:line="20" w:lineRule="atLeast"/>
              <w:ind w:left="0"/>
              <w:jc w:val="center"/>
              <w:rPr>
                <w:rFonts w:ascii="Book Antiqua" w:hAnsi="Book Antiqua" w:cs="Times New Roman"/>
                <w:bCs/>
                <w:color w:val="000000" w:themeColor="text1"/>
                <w:sz w:val="24"/>
                <w:szCs w:val="24"/>
              </w:rPr>
            </w:pPr>
          </w:p>
        </w:tc>
      </w:tr>
      <w:tr w:rsidR="003B78AC" w:rsidRPr="003B78AC" w:rsidTr="00211994">
        <w:tc>
          <w:tcPr>
            <w:tcW w:w="599" w:type="dxa"/>
          </w:tcPr>
          <w:p w:rsidR="003B78AC" w:rsidRPr="003B78AC" w:rsidRDefault="003B78AC" w:rsidP="00F13960">
            <w:pPr>
              <w:pStyle w:val="ListParagraph"/>
              <w:spacing w:after="0" w:line="20" w:lineRule="atLeast"/>
              <w:ind w:left="0"/>
              <w:jc w:val="center"/>
              <w:rPr>
                <w:rFonts w:ascii="Book Antiqua" w:hAnsi="Book Antiqua" w:cs="Times New Roman"/>
                <w:bCs/>
                <w:color w:val="000000" w:themeColor="text1"/>
                <w:sz w:val="24"/>
                <w:szCs w:val="24"/>
              </w:rPr>
            </w:pPr>
            <w:r w:rsidRPr="003B78AC">
              <w:rPr>
                <w:rFonts w:ascii="Book Antiqua" w:hAnsi="Book Antiqua" w:cs="Times New Roman"/>
                <w:bCs/>
                <w:color w:val="000000" w:themeColor="text1"/>
                <w:sz w:val="24"/>
                <w:szCs w:val="24"/>
              </w:rPr>
              <w:t>10.</w:t>
            </w:r>
          </w:p>
        </w:tc>
        <w:tc>
          <w:tcPr>
            <w:tcW w:w="1984" w:type="dxa"/>
          </w:tcPr>
          <w:p w:rsidR="003B78AC" w:rsidRPr="003B78AC" w:rsidRDefault="003B78AC" w:rsidP="00F13960">
            <w:pPr>
              <w:pStyle w:val="ListParagraph"/>
              <w:spacing w:after="0" w:line="20" w:lineRule="atLeast"/>
              <w:ind w:left="0"/>
              <w:jc w:val="both"/>
              <w:rPr>
                <w:rFonts w:ascii="Book Antiqua" w:hAnsi="Book Antiqua" w:cs="Times New Roman"/>
                <w:bCs/>
                <w:color w:val="000000" w:themeColor="text1"/>
                <w:sz w:val="24"/>
                <w:szCs w:val="24"/>
              </w:rPr>
            </w:pPr>
            <w:r w:rsidRPr="003B78AC">
              <w:rPr>
                <w:rFonts w:ascii="Book Antiqua" w:hAnsi="Book Antiqua" w:cs="Times New Roman"/>
                <w:bCs/>
                <w:color w:val="000000" w:themeColor="text1"/>
                <w:sz w:val="24"/>
                <w:szCs w:val="24"/>
              </w:rPr>
              <w:t xml:space="preserve">Parippung </w:t>
            </w:r>
          </w:p>
        </w:tc>
        <w:tc>
          <w:tcPr>
            <w:tcW w:w="1134" w:type="dxa"/>
          </w:tcPr>
          <w:p w:rsidR="003B78AC" w:rsidRPr="003B78AC" w:rsidRDefault="003B78AC" w:rsidP="00F13960">
            <w:pPr>
              <w:pStyle w:val="ListParagraph"/>
              <w:spacing w:after="0" w:line="20" w:lineRule="atLeast"/>
              <w:ind w:left="-108" w:right="-156"/>
              <w:jc w:val="center"/>
              <w:rPr>
                <w:rFonts w:ascii="Book Antiqua" w:hAnsi="Book Antiqua" w:cs="Times New Roman"/>
                <w:bCs/>
                <w:color w:val="000000" w:themeColor="text1"/>
                <w:sz w:val="24"/>
                <w:szCs w:val="24"/>
              </w:rPr>
            </w:pPr>
            <w:r w:rsidRPr="003B78AC">
              <w:rPr>
                <w:rFonts w:ascii="Book Antiqua" w:hAnsi="Book Antiqua" w:cs="Times New Roman"/>
                <w:bCs/>
                <w:color w:val="000000" w:themeColor="text1"/>
                <w:sz w:val="24"/>
                <w:szCs w:val="24"/>
              </w:rPr>
              <w:t>415</w:t>
            </w:r>
          </w:p>
        </w:tc>
        <w:tc>
          <w:tcPr>
            <w:tcW w:w="992" w:type="dxa"/>
            <w:tcBorders>
              <w:right w:val="single" w:sz="4" w:space="0" w:color="auto"/>
            </w:tcBorders>
          </w:tcPr>
          <w:p w:rsidR="003B78AC" w:rsidRPr="003B78AC" w:rsidRDefault="003B78AC" w:rsidP="00F13960">
            <w:pPr>
              <w:pStyle w:val="ListParagraph"/>
              <w:spacing w:after="0" w:line="20" w:lineRule="atLeast"/>
              <w:ind w:left="-108" w:right="-156"/>
              <w:jc w:val="center"/>
              <w:rPr>
                <w:rFonts w:ascii="Book Antiqua" w:hAnsi="Book Antiqua" w:cs="Times New Roman"/>
                <w:bCs/>
                <w:color w:val="000000" w:themeColor="text1"/>
                <w:sz w:val="24"/>
                <w:szCs w:val="24"/>
              </w:rPr>
            </w:pPr>
            <w:r w:rsidRPr="003B78AC">
              <w:rPr>
                <w:rFonts w:ascii="Book Antiqua" w:hAnsi="Book Antiqua" w:cs="Times New Roman"/>
                <w:bCs/>
                <w:color w:val="000000" w:themeColor="text1"/>
                <w:sz w:val="24"/>
                <w:szCs w:val="24"/>
              </w:rPr>
              <w:t>30</w:t>
            </w:r>
          </w:p>
        </w:tc>
        <w:tc>
          <w:tcPr>
            <w:tcW w:w="851" w:type="dxa"/>
            <w:tcBorders>
              <w:right w:val="single" w:sz="4" w:space="0" w:color="auto"/>
            </w:tcBorders>
          </w:tcPr>
          <w:p w:rsidR="003B78AC" w:rsidRPr="003B78AC" w:rsidRDefault="003B78AC" w:rsidP="00F13960">
            <w:pPr>
              <w:pStyle w:val="ListParagraph"/>
              <w:spacing w:after="0" w:line="20" w:lineRule="atLeast"/>
              <w:ind w:left="0"/>
              <w:jc w:val="center"/>
              <w:rPr>
                <w:rFonts w:ascii="Book Antiqua" w:hAnsi="Book Antiqua" w:cs="Times New Roman"/>
                <w:bCs/>
                <w:color w:val="000000" w:themeColor="text1"/>
                <w:sz w:val="24"/>
                <w:szCs w:val="24"/>
              </w:rPr>
            </w:pPr>
            <w:r w:rsidRPr="003B78AC">
              <w:rPr>
                <w:rFonts w:ascii="Book Antiqua" w:hAnsi="Book Antiqua" w:cs="Times New Roman"/>
                <w:bCs/>
                <w:color w:val="000000" w:themeColor="text1"/>
                <w:sz w:val="24"/>
                <w:szCs w:val="24"/>
              </w:rPr>
              <w:t>45</w:t>
            </w:r>
          </w:p>
        </w:tc>
        <w:tc>
          <w:tcPr>
            <w:tcW w:w="992" w:type="dxa"/>
            <w:tcBorders>
              <w:right w:val="single" w:sz="4" w:space="0" w:color="auto"/>
            </w:tcBorders>
          </w:tcPr>
          <w:p w:rsidR="003B78AC" w:rsidRPr="003B78AC" w:rsidRDefault="003B78AC" w:rsidP="00F13960">
            <w:pPr>
              <w:pStyle w:val="ListParagraph"/>
              <w:spacing w:after="0" w:line="20" w:lineRule="atLeast"/>
              <w:ind w:left="0"/>
              <w:jc w:val="center"/>
              <w:rPr>
                <w:rFonts w:ascii="Book Antiqua" w:hAnsi="Book Antiqua" w:cs="Times New Roman"/>
                <w:bCs/>
                <w:color w:val="000000" w:themeColor="text1"/>
                <w:sz w:val="24"/>
                <w:szCs w:val="24"/>
              </w:rPr>
            </w:pPr>
            <w:r w:rsidRPr="003B78AC">
              <w:rPr>
                <w:rFonts w:ascii="Book Antiqua" w:hAnsi="Book Antiqua" w:cs="Times New Roman"/>
                <w:bCs/>
                <w:color w:val="000000" w:themeColor="text1"/>
                <w:sz w:val="24"/>
                <w:szCs w:val="24"/>
              </w:rPr>
              <w:t>6</w:t>
            </w:r>
          </w:p>
        </w:tc>
        <w:tc>
          <w:tcPr>
            <w:tcW w:w="709" w:type="dxa"/>
          </w:tcPr>
          <w:p w:rsidR="003B78AC" w:rsidRPr="003B78AC" w:rsidRDefault="003B78AC" w:rsidP="00F13960">
            <w:pPr>
              <w:pStyle w:val="ListParagraph"/>
              <w:spacing w:after="0" w:line="20" w:lineRule="atLeast"/>
              <w:ind w:left="0"/>
              <w:jc w:val="center"/>
              <w:rPr>
                <w:rFonts w:ascii="Book Antiqua" w:hAnsi="Book Antiqua" w:cs="Times New Roman"/>
                <w:bCs/>
                <w:color w:val="000000" w:themeColor="text1"/>
                <w:sz w:val="24"/>
                <w:szCs w:val="24"/>
              </w:rPr>
            </w:pPr>
          </w:p>
        </w:tc>
      </w:tr>
      <w:tr w:rsidR="003B78AC" w:rsidRPr="003B78AC" w:rsidTr="00211994">
        <w:tc>
          <w:tcPr>
            <w:tcW w:w="599" w:type="dxa"/>
          </w:tcPr>
          <w:p w:rsidR="003B78AC" w:rsidRPr="003B78AC" w:rsidRDefault="003B78AC" w:rsidP="00F13960">
            <w:pPr>
              <w:pStyle w:val="ListParagraph"/>
              <w:spacing w:after="0" w:line="20" w:lineRule="atLeast"/>
              <w:ind w:left="0"/>
              <w:jc w:val="center"/>
              <w:rPr>
                <w:rFonts w:ascii="Book Antiqua" w:hAnsi="Book Antiqua" w:cs="Times New Roman"/>
                <w:bCs/>
                <w:color w:val="000000" w:themeColor="text1"/>
                <w:sz w:val="24"/>
                <w:szCs w:val="24"/>
              </w:rPr>
            </w:pPr>
            <w:r w:rsidRPr="003B78AC">
              <w:rPr>
                <w:rFonts w:ascii="Book Antiqua" w:hAnsi="Book Antiqua" w:cs="Times New Roman"/>
                <w:bCs/>
                <w:color w:val="000000" w:themeColor="text1"/>
                <w:sz w:val="24"/>
                <w:szCs w:val="24"/>
              </w:rPr>
              <w:t>11.</w:t>
            </w:r>
          </w:p>
        </w:tc>
        <w:tc>
          <w:tcPr>
            <w:tcW w:w="1984" w:type="dxa"/>
          </w:tcPr>
          <w:p w:rsidR="003B78AC" w:rsidRPr="003B78AC" w:rsidRDefault="003B78AC" w:rsidP="00F13960">
            <w:pPr>
              <w:pStyle w:val="ListParagraph"/>
              <w:spacing w:after="0" w:line="20" w:lineRule="atLeast"/>
              <w:ind w:left="0"/>
              <w:jc w:val="both"/>
              <w:rPr>
                <w:rFonts w:ascii="Book Antiqua" w:hAnsi="Book Antiqua" w:cs="Times New Roman"/>
                <w:bCs/>
                <w:color w:val="000000" w:themeColor="text1"/>
                <w:sz w:val="24"/>
                <w:szCs w:val="24"/>
              </w:rPr>
            </w:pPr>
            <w:r w:rsidRPr="003B78AC">
              <w:rPr>
                <w:rFonts w:ascii="Book Antiqua" w:hAnsi="Book Antiqua" w:cs="Times New Roman"/>
                <w:bCs/>
                <w:color w:val="000000" w:themeColor="text1"/>
                <w:sz w:val="24"/>
                <w:szCs w:val="24"/>
              </w:rPr>
              <w:t>Apala</w:t>
            </w:r>
          </w:p>
        </w:tc>
        <w:tc>
          <w:tcPr>
            <w:tcW w:w="1134" w:type="dxa"/>
          </w:tcPr>
          <w:p w:rsidR="003B78AC" w:rsidRPr="003B78AC" w:rsidRDefault="003B78AC" w:rsidP="00F13960">
            <w:pPr>
              <w:pStyle w:val="ListParagraph"/>
              <w:spacing w:after="0" w:line="20" w:lineRule="atLeast"/>
              <w:ind w:left="-108" w:right="-156"/>
              <w:jc w:val="center"/>
              <w:rPr>
                <w:rFonts w:ascii="Book Antiqua" w:hAnsi="Book Antiqua" w:cs="Times New Roman"/>
                <w:bCs/>
                <w:color w:val="000000" w:themeColor="text1"/>
                <w:sz w:val="24"/>
                <w:szCs w:val="24"/>
              </w:rPr>
            </w:pPr>
            <w:r w:rsidRPr="003B78AC">
              <w:rPr>
                <w:rFonts w:ascii="Book Antiqua" w:hAnsi="Book Antiqua" w:cs="Times New Roman"/>
                <w:bCs/>
                <w:color w:val="000000" w:themeColor="text1"/>
                <w:sz w:val="24"/>
                <w:szCs w:val="24"/>
              </w:rPr>
              <w:t>356</w:t>
            </w:r>
          </w:p>
        </w:tc>
        <w:tc>
          <w:tcPr>
            <w:tcW w:w="992" w:type="dxa"/>
            <w:tcBorders>
              <w:right w:val="single" w:sz="4" w:space="0" w:color="auto"/>
            </w:tcBorders>
          </w:tcPr>
          <w:p w:rsidR="003B78AC" w:rsidRPr="003B78AC" w:rsidRDefault="003B78AC" w:rsidP="00F13960">
            <w:pPr>
              <w:pStyle w:val="ListParagraph"/>
              <w:spacing w:after="0" w:line="20" w:lineRule="atLeast"/>
              <w:ind w:left="-108" w:right="-156"/>
              <w:jc w:val="center"/>
              <w:rPr>
                <w:rFonts w:ascii="Book Antiqua" w:hAnsi="Book Antiqua" w:cs="Times New Roman"/>
                <w:bCs/>
                <w:color w:val="000000" w:themeColor="text1"/>
                <w:sz w:val="24"/>
                <w:szCs w:val="24"/>
              </w:rPr>
            </w:pPr>
            <w:r w:rsidRPr="003B78AC">
              <w:rPr>
                <w:rFonts w:ascii="Book Antiqua" w:hAnsi="Book Antiqua" w:cs="Times New Roman"/>
                <w:bCs/>
                <w:color w:val="000000" w:themeColor="text1"/>
                <w:sz w:val="24"/>
                <w:szCs w:val="24"/>
              </w:rPr>
              <w:t>15</w:t>
            </w:r>
          </w:p>
        </w:tc>
        <w:tc>
          <w:tcPr>
            <w:tcW w:w="851" w:type="dxa"/>
            <w:tcBorders>
              <w:right w:val="single" w:sz="4" w:space="0" w:color="auto"/>
            </w:tcBorders>
          </w:tcPr>
          <w:p w:rsidR="003B78AC" w:rsidRPr="003B78AC" w:rsidRDefault="003B78AC" w:rsidP="00F13960">
            <w:pPr>
              <w:pStyle w:val="ListParagraph"/>
              <w:spacing w:after="0" w:line="20" w:lineRule="atLeast"/>
              <w:ind w:left="0"/>
              <w:jc w:val="center"/>
              <w:rPr>
                <w:rFonts w:ascii="Book Antiqua" w:hAnsi="Book Antiqua" w:cs="Times New Roman"/>
                <w:bCs/>
                <w:color w:val="000000" w:themeColor="text1"/>
                <w:sz w:val="24"/>
                <w:szCs w:val="24"/>
              </w:rPr>
            </w:pPr>
            <w:r w:rsidRPr="003B78AC">
              <w:rPr>
                <w:rFonts w:ascii="Book Antiqua" w:hAnsi="Book Antiqua" w:cs="Times New Roman"/>
                <w:bCs/>
                <w:color w:val="000000" w:themeColor="text1"/>
                <w:sz w:val="24"/>
                <w:szCs w:val="24"/>
              </w:rPr>
              <w:t>38</w:t>
            </w:r>
          </w:p>
        </w:tc>
        <w:tc>
          <w:tcPr>
            <w:tcW w:w="992" w:type="dxa"/>
            <w:tcBorders>
              <w:right w:val="single" w:sz="4" w:space="0" w:color="auto"/>
            </w:tcBorders>
          </w:tcPr>
          <w:p w:rsidR="003B78AC" w:rsidRPr="003B78AC" w:rsidRDefault="003B78AC" w:rsidP="00F13960">
            <w:pPr>
              <w:pStyle w:val="ListParagraph"/>
              <w:spacing w:after="0" w:line="20" w:lineRule="atLeast"/>
              <w:ind w:left="0"/>
              <w:jc w:val="center"/>
              <w:rPr>
                <w:rFonts w:ascii="Book Antiqua" w:hAnsi="Book Antiqua" w:cs="Times New Roman"/>
                <w:bCs/>
                <w:color w:val="000000" w:themeColor="text1"/>
                <w:sz w:val="24"/>
                <w:szCs w:val="24"/>
              </w:rPr>
            </w:pPr>
            <w:r w:rsidRPr="003B78AC">
              <w:rPr>
                <w:rFonts w:ascii="Book Antiqua" w:hAnsi="Book Antiqua" w:cs="Times New Roman"/>
                <w:bCs/>
                <w:color w:val="000000" w:themeColor="text1"/>
                <w:sz w:val="24"/>
                <w:szCs w:val="24"/>
              </w:rPr>
              <w:t>7</w:t>
            </w:r>
          </w:p>
        </w:tc>
        <w:tc>
          <w:tcPr>
            <w:tcW w:w="709" w:type="dxa"/>
          </w:tcPr>
          <w:p w:rsidR="003B78AC" w:rsidRPr="003B78AC" w:rsidRDefault="003B78AC" w:rsidP="00F13960">
            <w:pPr>
              <w:pStyle w:val="ListParagraph"/>
              <w:spacing w:after="0" w:line="20" w:lineRule="atLeast"/>
              <w:ind w:left="0"/>
              <w:jc w:val="center"/>
              <w:rPr>
                <w:rFonts w:ascii="Book Antiqua" w:hAnsi="Book Antiqua" w:cs="Times New Roman"/>
                <w:bCs/>
                <w:color w:val="000000" w:themeColor="text1"/>
                <w:sz w:val="24"/>
                <w:szCs w:val="24"/>
              </w:rPr>
            </w:pPr>
          </w:p>
        </w:tc>
      </w:tr>
      <w:tr w:rsidR="003B78AC" w:rsidRPr="003B78AC" w:rsidTr="00211994">
        <w:tc>
          <w:tcPr>
            <w:tcW w:w="599" w:type="dxa"/>
          </w:tcPr>
          <w:p w:rsidR="003B78AC" w:rsidRPr="003B78AC" w:rsidRDefault="003B78AC" w:rsidP="00F13960">
            <w:pPr>
              <w:pStyle w:val="ListParagraph"/>
              <w:spacing w:after="0" w:line="20" w:lineRule="atLeast"/>
              <w:ind w:left="0"/>
              <w:jc w:val="center"/>
              <w:rPr>
                <w:rFonts w:ascii="Book Antiqua" w:hAnsi="Book Antiqua" w:cs="Times New Roman"/>
                <w:bCs/>
                <w:color w:val="000000" w:themeColor="text1"/>
                <w:sz w:val="24"/>
                <w:szCs w:val="24"/>
              </w:rPr>
            </w:pPr>
            <w:r w:rsidRPr="003B78AC">
              <w:rPr>
                <w:rFonts w:ascii="Book Antiqua" w:hAnsi="Book Antiqua" w:cs="Times New Roman"/>
                <w:bCs/>
                <w:color w:val="000000" w:themeColor="text1"/>
                <w:sz w:val="24"/>
                <w:szCs w:val="24"/>
              </w:rPr>
              <w:t>12.</w:t>
            </w:r>
          </w:p>
        </w:tc>
        <w:tc>
          <w:tcPr>
            <w:tcW w:w="1984" w:type="dxa"/>
          </w:tcPr>
          <w:p w:rsidR="003B78AC" w:rsidRPr="003B78AC" w:rsidRDefault="003B78AC" w:rsidP="00F13960">
            <w:pPr>
              <w:pStyle w:val="ListParagraph"/>
              <w:spacing w:after="0" w:line="20" w:lineRule="atLeast"/>
              <w:ind w:left="0"/>
              <w:jc w:val="both"/>
              <w:rPr>
                <w:rFonts w:ascii="Book Antiqua" w:hAnsi="Book Antiqua" w:cs="Times New Roman"/>
                <w:bCs/>
                <w:color w:val="000000" w:themeColor="text1"/>
                <w:sz w:val="24"/>
                <w:szCs w:val="24"/>
              </w:rPr>
            </w:pPr>
            <w:r w:rsidRPr="003B78AC">
              <w:rPr>
                <w:rFonts w:ascii="Book Antiqua" w:hAnsi="Book Antiqua" w:cs="Times New Roman"/>
                <w:bCs/>
                <w:color w:val="000000" w:themeColor="text1"/>
                <w:sz w:val="24"/>
                <w:szCs w:val="24"/>
              </w:rPr>
              <w:t>Sugiale</w:t>
            </w:r>
          </w:p>
        </w:tc>
        <w:tc>
          <w:tcPr>
            <w:tcW w:w="1134" w:type="dxa"/>
          </w:tcPr>
          <w:p w:rsidR="003B78AC" w:rsidRPr="003B78AC" w:rsidRDefault="003B78AC" w:rsidP="00F13960">
            <w:pPr>
              <w:pStyle w:val="ListParagraph"/>
              <w:spacing w:after="0" w:line="20" w:lineRule="atLeast"/>
              <w:ind w:left="-108" w:right="-156"/>
              <w:jc w:val="center"/>
              <w:rPr>
                <w:rFonts w:ascii="Book Antiqua" w:hAnsi="Book Antiqua" w:cs="Times New Roman"/>
                <w:bCs/>
                <w:color w:val="000000" w:themeColor="text1"/>
                <w:sz w:val="24"/>
                <w:szCs w:val="24"/>
              </w:rPr>
            </w:pPr>
            <w:r w:rsidRPr="003B78AC">
              <w:rPr>
                <w:rFonts w:ascii="Book Antiqua" w:hAnsi="Book Antiqua" w:cs="Times New Roman"/>
                <w:bCs/>
                <w:color w:val="000000" w:themeColor="text1"/>
                <w:sz w:val="24"/>
                <w:szCs w:val="24"/>
              </w:rPr>
              <w:t>24</w:t>
            </w:r>
          </w:p>
        </w:tc>
        <w:tc>
          <w:tcPr>
            <w:tcW w:w="992" w:type="dxa"/>
            <w:tcBorders>
              <w:right w:val="single" w:sz="4" w:space="0" w:color="auto"/>
            </w:tcBorders>
          </w:tcPr>
          <w:p w:rsidR="003B78AC" w:rsidRPr="003B78AC" w:rsidRDefault="003B78AC" w:rsidP="00F13960">
            <w:pPr>
              <w:pStyle w:val="ListParagraph"/>
              <w:spacing w:after="0" w:line="20" w:lineRule="atLeast"/>
              <w:ind w:left="-108" w:right="-156"/>
              <w:jc w:val="center"/>
              <w:rPr>
                <w:rFonts w:ascii="Book Antiqua" w:hAnsi="Book Antiqua" w:cs="Times New Roman"/>
                <w:bCs/>
                <w:color w:val="000000" w:themeColor="text1"/>
                <w:sz w:val="24"/>
                <w:szCs w:val="24"/>
              </w:rPr>
            </w:pPr>
          </w:p>
        </w:tc>
        <w:tc>
          <w:tcPr>
            <w:tcW w:w="851" w:type="dxa"/>
            <w:tcBorders>
              <w:right w:val="single" w:sz="4" w:space="0" w:color="auto"/>
            </w:tcBorders>
          </w:tcPr>
          <w:p w:rsidR="003B78AC" w:rsidRPr="003B78AC" w:rsidRDefault="003B78AC" w:rsidP="00F13960">
            <w:pPr>
              <w:pStyle w:val="ListParagraph"/>
              <w:spacing w:after="0" w:line="20" w:lineRule="atLeast"/>
              <w:ind w:left="0"/>
              <w:jc w:val="center"/>
              <w:rPr>
                <w:rFonts w:ascii="Book Antiqua" w:hAnsi="Book Antiqua" w:cs="Times New Roman"/>
                <w:bCs/>
                <w:color w:val="000000" w:themeColor="text1"/>
                <w:sz w:val="24"/>
                <w:szCs w:val="24"/>
              </w:rPr>
            </w:pPr>
            <w:r w:rsidRPr="003B78AC">
              <w:rPr>
                <w:rFonts w:ascii="Book Antiqua" w:hAnsi="Book Antiqua" w:cs="Times New Roman"/>
                <w:bCs/>
                <w:color w:val="000000" w:themeColor="text1"/>
                <w:sz w:val="24"/>
                <w:szCs w:val="24"/>
              </w:rPr>
              <w:t>12</w:t>
            </w:r>
          </w:p>
        </w:tc>
        <w:tc>
          <w:tcPr>
            <w:tcW w:w="992" w:type="dxa"/>
            <w:tcBorders>
              <w:right w:val="single" w:sz="4" w:space="0" w:color="auto"/>
            </w:tcBorders>
          </w:tcPr>
          <w:p w:rsidR="003B78AC" w:rsidRPr="003B78AC" w:rsidRDefault="003B78AC" w:rsidP="00F13960">
            <w:pPr>
              <w:pStyle w:val="ListParagraph"/>
              <w:spacing w:after="0" w:line="20" w:lineRule="atLeast"/>
              <w:ind w:left="0"/>
              <w:jc w:val="center"/>
              <w:rPr>
                <w:rFonts w:ascii="Book Antiqua" w:hAnsi="Book Antiqua" w:cs="Times New Roman"/>
                <w:bCs/>
                <w:color w:val="000000" w:themeColor="text1"/>
                <w:sz w:val="24"/>
                <w:szCs w:val="24"/>
              </w:rPr>
            </w:pPr>
          </w:p>
        </w:tc>
        <w:tc>
          <w:tcPr>
            <w:tcW w:w="709" w:type="dxa"/>
          </w:tcPr>
          <w:p w:rsidR="003B78AC" w:rsidRPr="003B78AC" w:rsidRDefault="003B78AC" w:rsidP="00F13960">
            <w:pPr>
              <w:pStyle w:val="ListParagraph"/>
              <w:spacing w:after="0" w:line="20" w:lineRule="atLeast"/>
              <w:ind w:left="0"/>
              <w:jc w:val="center"/>
              <w:rPr>
                <w:rFonts w:ascii="Book Antiqua" w:hAnsi="Book Antiqua" w:cs="Times New Roman"/>
                <w:bCs/>
                <w:color w:val="000000" w:themeColor="text1"/>
                <w:sz w:val="24"/>
                <w:szCs w:val="24"/>
              </w:rPr>
            </w:pPr>
          </w:p>
        </w:tc>
      </w:tr>
      <w:tr w:rsidR="003B78AC" w:rsidRPr="003B78AC" w:rsidTr="00211994">
        <w:tc>
          <w:tcPr>
            <w:tcW w:w="599" w:type="dxa"/>
          </w:tcPr>
          <w:p w:rsidR="003B78AC" w:rsidRPr="003B78AC" w:rsidRDefault="003B78AC" w:rsidP="00F13960">
            <w:pPr>
              <w:pStyle w:val="ListParagraph"/>
              <w:spacing w:after="0" w:line="20" w:lineRule="atLeast"/>
              <w:ind w:left="0"/>
              <w:jc w:val="center"/>
              <w:rPr>
                <w:rFonts w:ascii="Book Antiqua" w:hAnsi="Book Antiqua" w:cs="Times New Roman"/>
                <w:bCs/>
                <w:color w:val="000000" w:themeColor="text1"/>
                <w:sz w:val="24"/>
                <w:szCs w:val="24"/>
              </w:rPr>
            </w:pPr>
            <w:r w:rsidRPr="003B78AC">
              <w:rPr>
                <w:rFonts w:ascii="Book Antiqua" w:hAnsi="Book Antiqua" w:cs="Times New Roman"/>
                <w:bCs/>
                <w:color w:val="000000" w:themeColor="text1"/>
                <w:sz w:val="24"/>
                <w:szCs w:val="24"/>
              </w:rPr>
              <w:t>13.</w:t>
            </w:r>
          </w:p>
        </w:tc>
        <w:tc>
          <w:tcPr>
            <w:tcW w:w="1984" w:type="dxa"/>
          </w:tcPr>
          <w:p w:rsidR="003B78AC" w:rsidRPr="003B78AC" w:rsidRDefault="003B78AC" w:rsidP="00F13960">
            <w:pPr>
              <w:pStyle w:val="ListParagraph"/>
              <w:spacing w:after="0" w:line="20" w:lineRule="atLeast"/>
              <w:ind w:left="0"/>
              <w:jc w:val="both"/>
              <w:rPr>
                <w:rFonts w:ascii="Book Antiqua" w:hAnsi="Book Antiqua" w:cs="Times New Roman"/>
                <w:bCs/>
                <w:color w:val="000000" w:themeColor="text1"/>
                <w:sz w:val="24"/>
                <w:szCs w:val="24"/>
              </w:rPr>
            </w:pPr>
            <w:r w:rsidRPr="003B78AC">
              <w:rPr>
                <w:rFonts w:ascii="Book Antiqua" w:hAnsi="Book Antiqua" w:cs="Times New Roman"/>
                <w:bCs/>
                <w:color w:val="000000" w:themeColor="text1"/>
                <w:sz w:val="24"/>
                <w:szCs w:val="24"/>
              </w:rPr>
              <w:t>Kampuno</w:t>
            </w:r>
          </w:p>
        </w:tc>
        <w:tc>
          <w:tcPr>
            <w:tcW w:w="1134" w:type="dxa"/>
          </w:tcPr>
          <w:p w:rsidR="003B78AC" w:rsidRPr="003B78AC" w:rsidRDefault="003B78AC" w:rsidP="00F13960">
            <w:pPr>
              <w:pStyle w:val="ListParagraph"/>
              <w:spacing w:after="0" w:line="20" w:lineRule="atLeast"/>
              <w:ind w:left="-108" w:right="-156"/>
              <w:jc w:val="center"/>
              <w:rPr>
                <w:rFonts w:ascii="Book Antiqua" w:hAnsi="Book Antiqua" w:cs="Times New Roman"/>
                <w:bCs/>
                <w:color w:val="000000" w:themeColor="text1"/>
                <w:sz w:val="24"/>
                <w:szCs w:val="24"/>
              </w:rPr>
            </w:pPr>
            <w:r w:rsidRPr="003B78AC">
              <w:rPr>
                <w:rFonts w:ascii="Book Antiqua" w:hAnsi="Book Antiqua" w:cs="Times New Roman"/>
                <w:bCs/>
                <w:color w:val="000000" w:themeColor="text1"/>
                <w:sz w:val="24"/>
                <w:szCs w:val="24"/>
              </w:rPr>
              <w:t>437</w:t>
            </w:r>
          </w:p>
        </w:tc>
        <w:tc>
          <w:tcPr>
            <w:tcW w:w="992" w:type="dxa"/>
            <w:tcBorders>
              <w:right w:val="single" w:sz="4" w:space="0" w:color="auto"/>
            </w:tcBorders>
          </w:tcPr>
          <w:p w:rsidR="003B78AC" w:rsidRPr="003B78AC" w:rsidRDefault="003B78AC" w:rsidP="00F13960">
            <w:pPr>
              <w:pStyle w:val="ListParagraph"/>
              <w:spacing w:after="0" w:line="20" w:lineRule="atLeast"/>
              <w:ind w:left="-108" w:right="-156"/>
              <w:jc w:val="center"/>
              <w:rPr>
                <w:rFonts w:ascii="Book Antiqua" w:hAnsi="Book Antiqua" w:cs="Times New Roman"/>
                <w:bCs/>
                <w:color w:val="000000" w:themeColor="text1"/>
                <w:sz w:val="24"/>
                <w:szCs w:val="24"/>
              </w:rPr>
            </w:pPr>
            <w:r w:rsidRPr="003B78AC">
              <w:rPr>
                <w:rFonts w:ascii="Book Antiqua" w:hAnsi="Book Antiqua" w:cs="Times New Roman"/>
                <w:bCs/>
                <w:color w:val="000000" w:themeColor="text1"/>
                <w:sz w:val="24"/>
                <w:szCs w:val="24"/>
              </w:rPr>
              <w:t>21</w:t>
            </w:r>
          </w:p>
        </w:tc>
        <w:tc>
          <w:tcPr>
            <w:tcW w:w="851" w:type="dxa"/>
            <w:tcBorders>
              <w:right w:val="single" w:sz="4" w:space="0" w:color="auto"/>
            </w:tcBorders>
          </w:tcPr>
          <w:p w:rsidR="003B78AC" w:rsidRPr="003B78AC" w:rsidRDefault="003B78AC" w:rsidP="00F13960">
            <w:pPr>
              <w:pStyle w:val="ListParagraph"/>
              <w:spacing w:after="0" w:line="20" w:lineRule="atLeast"/>
              <w:ind w:left="0"/>
              <w:jc w:val="center"/>
              <w:rPr>
                <w:rFonts w:ascii="Book Antiqua" w:hAnsi="Book Antiqua" w:cs="Times New Roman"/>
                <w:bCs/>
                <w:color w:val="000000" w:themeColor="text1"/>
                <w:sz w:val="24"/>
                <w:szCs w:val="24"/>
              </w:rPr>
            </w:pPr>
            <w:r w:rsidRPr="003B78AC">
              <w:rPr>
                <w:rFonts w:ascii="Book Antiqua" w:hAnsi="Book Antiqua" w:cs="Times New Roman"/>
                <w:bCs/>
                <w:color w:val="000000" w:themeColor="text1"/>
                <w:sz w:val="24"/>
                <w:szCs w:val="24"/>
              </w:rPr>
              <w:t>48</w:t>
            </w:r>
          </w:p>
        </w:tc>
        <w:tc>
          <w:tcPr>
            <w:tcW w:w="992" w:type="dxa"/>
            <w:tcBorders>
              <w:right w:val="single" w:sz="4" w:space="0" w:color="auto"/>
            </w:tcBorders>
          </w:tcPr>
          <w:p w:rsidR="003B78AC" w:rsidRPr="003B78AC" w:rsidRDefault="003B78AC" w:rsidP="00F13960">
            <w:pPr>
              <w:pStyle w:val="ListParagraph"/>
              <w:spacing w:after="0" w:line="20" w:lineRule="atLeast"/>
              <w:ind w:left="0"/>
              <w:jc w:val="center"/>
              <w:rPr>
                <w:rFonts w:ascii="Book Antiqua" w:hAnsi="Book Antiqua" w:cs="Times New Roman"/>
                <w:bCs/>
                <w:color w:val="000000" w:themeColor="text1"/>
                <w:sz w:val="24"/>
                <w:szCs w:val="24"/>
              </w:rPr>
            </w:pPr>
            <w:r w:rsidRPr="003B78AC">
              <w:rPr>
                <w:rFonts w:ascii="Book Antiqua" w:hAnsi="Book Antiqua" w:cs="Times New Roman"/>
                <w:bCs/>
                <w:color w:val="000000" w:themeColor="text1"/>
                <w:sz w:val="24"/>
                <w:szCs w:val="24"/>
              </w:rPr>
              <w:t>5</w:t>
            </w:r>
          </w:p>
        </w:tc>
        <w:tc>
          <w:tcPr>
            <w:tcW w:w="709" w:type="dxa"/>
          </w:tcPr>
          <w:p w:rsidR="003B78AC" w:rsidRPr="003B78AC" w:rsidRDefault="003B78AC" w:rsidP="00F13960">
            <w:pPr>
              <w:pStyle w:val="ListParagraph"/>
              <w:spacing w:after="0" w:line="20" w:lineRule="atLeast"/>
              <w:ind w:left="0"/>
              <w:jc w:val="center"/>
              <w:rPr>
                <w:rFonts w:ascii="Book Antiqua" w:hAnsi="Book Antiqua" w:cs="Times New Roman"/>
                <w:bCs/>
                <w:color w:val="000000" w:themeColor="text1"/>
                <w:sz w:val="24"/>
                <w:szCs w:val="24"/>
              </w:rPr>
            </w:pPr>
          </w:p>
        </w:tc>
      </w:tr>
      <w:tr w:rsidR="003B78AC" w:rsidRPr="003B78AC" w:rsidTr="00211994">
        <w:tc>
          <w:tcPr>
            <w:tcW w:w="599" w:type="dxa"/>
          </w:tcPr>
          <w:p w:rsidR="003B78AC" w:rsidRPr="003B78AC" w:rsidRDefault="003B78AC" w:rsidP="00F13960">
            <w:pPr>
              <w:pStyle w:val="ListParagraph"/>
              <w:spacing w:after="0" w:line="20" w:lineRule="atLeast"/>
              <w:ind w:left="0"/>
              <w:jc w:val="center"/>
              <w:rPr>
                <w:rFonts w:ascii="Book Antiqua" w:hAnsi="Book Antiqua" w:cs="Times New Roman"/>
                <w:bCs/>
                <w:color w:val="000000" w:themeColor="text1"/>
                <w:sz w:val="24"/>
                <w:szCs w:val="24"/>
              </w:rPr>
            </w:pPr>
            <w:r w:rsidRPr="003B78AC">
              <w:rPr>
                <w:rFonts w:ascii="Book Antiqua" w:hAnsi="Book Antiqua" w:cs="Times New Roman"/>
                <w:bCs/>
                <w:color w:val="000000" w:themeColor="text1"/>
                <w:sz w:val="24"/>
                <w:szCs w:val="24"/>
              </w:rPr>
              <w:t>14.</w:t>
            </w:r>
          </w:p>
        </w:tc>
        <w:tc>
          <w:tcPr>
            <w:tcW w:w="1984" w:type="dxa"/>
          </w:tcPr>
          <w:p w:rsidR="003B78AC" w:rsidRPr="003B78AC" w:rsidRDefault="003B78AC" w:rsidP="00F13960">
            <w:pPr>
              <w:pStyle w:val="ListParagraph"/>
              <w:spacing w:after="0" w:line="20" w:lineRule="atLeast"/>
              <w:ind w:left="0"/>
              <w:jc w:val="both"/>
              <w:rPr>
                <w:rFonts w:ascii="Book Antiqua" w:hAnsi="Book Antiqua" w:cs="Times New Roman"/>
                <w:bCs/>
                <w:color w:val="000000" w:themeColor="text1"/>
                <w:sz w:val="24"/>
                <w:szCs w:val="24"/>
              </w:rPr>
            </w:pPr>
            <w:r w:rsidRPr="003B78AC">
              <w:rPr>
                <w:rFonts w:ascii="Book Antiqua" w:hAnsi="Book Antiqua" w:cs="Times New Roman"/>
                <w:bCs/>
                <w:color w:val="000000" w:themeColor="text1"/>
                <w:sz w:val="24"/>
                <w:szCs w:val="24"/>
              </w:rPr>
              <w:t>Corowali</w:t>
            </w:r>
          </w:p>
        </w:tc>
        <w:tc>
          <w:tcPr>
            <w:tcW w:w="1134" w:type="dxa"/>
          </w:tcPr>
          <w:p w:rsidR="003B78AC" w:rsidRPr="003B78AC" w:rsidRDefault="003B78AC" w:rsidP="00F13960">
            <w:pPr>
              <w:pStyle w:val="ListParagraph"/>
              <w:spacing w:after="0" w:line="20" w:lineRule="atLeast"/>
              <w:ind w:left="-108" w:right="-156"/>
              <w:jc w:val="center"/>
              <w:rPr>
                <w:rFonts w:ascii="Book Antiqua" w:hAnsi="Book Antiqua" w:cs="Times New Roman"/>
                <w:bCs/>
                <w:color w:val="000000" w:themeColor="text1"/>
                <w:sz w:val="24"/>
                <w:szCs w:val="24"/>
              </w:rPr>
            </w:pPr>
            <w:r w:rsidRPr="003B78AC">
              <w:rPr>
                <w:rFonts w:ascii="Book Antiqua" w:hAnsi="Book Antiqua" w:cs="Times New Roman"/>
                <w:bCs/>
                <w:color w:val="000000" w:themeColor="text1"/>
                <w:sz w:val="24"/>
                <w:szCs w:val="24"/>
              </w:rPr>
              <w:t>312</w:t>
            </w:r>
          </w:p>
        </w:tc>
        <w:tc>
          <w:tcPr>
            <w:tcW w:w="992" w:type="dxa"/>
            <w:tcBorders>
              <w:right w:val="single" w:sz="4" w:space="0" w:color="auto"/>
            </w:tcBorders>
          </w:tcPr>
          <w:p w:rsidR="003B78AC" w:rsidRPr="003B78AC" w:rsidRDefault="003B78AC" w:rsidP="00F13960">
            <w:pPr>
              <w:pStyle w:val="ListParagraph"/>
              <w:spacing w:after="0" w:line="20" w:lineRule="atLeast"/>
              <w:ind w:left="-108" w:right="-156"/>
              <w:jc w:val="center"/>
              <w:rPr>
                <w:rFonts w:ascii="Book Antiqua" w:hAnsi="Book Antiqua" w:cs="Times New Roman"/>
                <w:bCs/>
                <w:color w:val="000000" w:themeColor="text1"/>
                <w:sz w:val="24"/>
                <w:szCs w:val="24"/>
              </w:rPr>
            </w:pPr>
            <w:r w:rsidRPr="003B78AC">
              <w:rPr>
                <w:rFonts w:ascii="Book Antiqua" w:hAnsi="Book Antiqua" w:cs="Times New Roman"/>
                <w:bCs/>
                <w:color w:val="000000" w:themeColor="text1"/>
                <w:sz w:val="24"/>
                <w:szCs w:val="24"/>
              </w:rPr>
              <w:t>10</w:t>
            </w:r>
          </w:p>
        </w:tc>
        <w:tc>
          <w:tcPr>
            <w:tcW w:w="851" w:type="dxa"/>
            <w:tcBorders>
              <w:right w:val="single" w:sz="4" w:space="0" w:color="auto"/>
            </w:tcBorders>
          </w:tcPr>
          <w:p w:rsidR="003B78AC" w:rsidRPr="003B78AC" w:rsidRDefault="003B78AC" w:rsidP="00F13960">
            <w:pPr>
              <w:pStyle w:val="ListParagraph"/>
              <w:spacing w:after="0" w:line="20" w:lineRule="atLeast"/>
              <w:ind w:left="0"/>
              <w:jc w:val="center"/>
              <w:rPr>
                <w:rFonts w:ascii="Book Antiqua" w:hAnsi="Book Antiqua" w:cs="Times New Roman"/>
                <w:bCs/>
                <w:color w:val="000000" w:themeColor="text1"/>
                <w:sz w:val="24"/>
                <w:szCs w:val="24"/>
              </w:rPr>
            </w:pPr>
            <w:r w:rsidRPr="003B78AC">
              <w:rPr>
                <w:rFonts w:ascii="Book Antiqua" w:hAnsi="Book Antiqua" w:cs="Times New Roman"/>
                <w:bCs/>
                <w:color w:val="000000" w:themeColor="text1"/>
                <w:sz w:val="24"/>
                <w:szCs w:val="24"/>
              </w:rPr>
              <w:t>30</w:t>
            </w:r>
          </w:p>
        </w:tc>
        <w:tc>
          <w:tcPr>
            <w:tcW w:w="992" w:type="dxa"/>
            <w:tcBorders>
              <w:right w:val="single" w:sz="4" w:space="0" w:color="auto"/>
            </w:tcBorders>
          </w:tcPr>
          <w:p w:rsidR="003B78AC" w:rsidRPr="003B78AC" w:rsidRDefault="003B78AC" w:rsidP="00F13960">
            <w:pPr>
              <w:pStyle w:val="ListParagraph"/>
              <w:spacing w:after="0" w:line="20" w:lineRule="atLeast"/>
              <w:ind w:left="0"/>
              <w:jc w:val="center"/>
              <w:rPr>
                <w:rFonts w:ascii="Book Antiqua" w:hAnsi="Book Antiqua" w:cs="Times New Roman"/>
                <w:bCs/>
                <w:color w:val="000000" w:themeColor="text1"/>
                <w:sz w:val="24"/>
                <w:szCs w:val="24"/>
              </w:rPr>
            </w:pPr>
            <w:r w:rsidRPr="003B78AC">
              <w:rPr>
                <w:rFonts w:ascii="Book Antiqua" w:hAnsi="Book Antiqua" w:cs="Times New Roman"/>
                <w:bCs/>
                <w:color w:val="000000" w:themeColor="text1"/>
                <w:sz w:val="24"/>
                <w:szCs w:val="24"/>
              </w:rPr>
              <w:t>12</w:t>
            </w:r>
          </w:p>
        </w:tc>
        <w:tc>
          <w:tcPr>
            <w:tcW w:w="709" w:type="dxa"/>
          </w:tcPr>
          <w:p w:rsidR="003B78AC" w:rsidRPr="003B78AC" w:rsidRDefault="003B78AC" w:rsidP="00F13960">
            <w:pPr>
              <w:pStyle w:val="ListParagraph"/>
              <w:spacing w:after="0" w:line="20" w:lineRule="atLeast"/>
              <w:ind w:left="0"/>
              <w:jc w:val="center"/>
              <w:rPr>
                <w:rFonts w:ascii="Book Antiqua" w:hAnsi="Book Antiqua" w:cs="Times New Roman"/>
                <w:bCs/>
                <w:color w:val="000000" w:themeColor="text1"/>
                <w:sz w:val="24"/>
                <w:szCs w:val="24"/>
              </w:rPr>
            </w:pPr>
          </w:p>
        </w:tc>
      </w:tr>
      <w:tr w:rsidR="003B78AC" w:rsidRPr="003B78AC" w:rsidTr="00211994">
        <w:tc>
          <w:tcPr>
            <w:tcW w:w="599" w:type="dxa"/>
          </w:tcPr>
          <w:p w:rsidR="003B78AC" w:rsidRPr="003B78AC" w:rsidRDefault="003B78AC" w:rsidP="00F13960">
            <w:pPr>
              <w:pStyle w:val="ListParagraph"/>
              <w:spacing w:after="0" w:line="20" w:lineRule="atLeast"/>
              <w:ind w:left="0"/>
              <w:jc w:val="center"/>
              <w:rPr>
                <w:rFonts w:ascii="Book Antiqua" w:hAnsi="Book Antiqua" w:cs="Times New Roman"/>
                <w:bCs/>
                <w:color w:val="000000" w:themeColor="text1"/>
                <w:sz w:val="24"/>
                <w:szCs w:val="24"/>
              </w:rPr>
            </w:pPr>
            <w:r w:rsidRPr="003B78AC">
              <w:rPr>
                <w:rFonts w:ascii="Book Antiqua" w:hAnsi="Book Antiqua" w:cs="Times New Roman"/>
                <w:bCs/>
                <w:color w:val="000000" w:themeColor="text1"/>
                <w:sz w:val="24"/>
                <w:szCs w:val="24"/>
              </w:rPr>
              <w:t>15.</w:t>
            </w:r>
          </w:p>
        </w:tc>
        <w:tc>
          <w:tcPr>
            <w:tcW w:w="1984" w:type="dxa"/>
          </w:tcPr>
          <w:p w:rsidR="003B78AC" w:rsidRPr="003B78AC" w:rsidRDefault="003B78AC" w:rsidP="00F13960">
            <w:pPr>
              <w:pStyle w:val="ListParagraph"/>
              <w:spacing w:after="0" w:line="20" w:lineRule="atLeast"/>
              <w:ind w:left="0"/>
              <w:jc w:val="both"/>
              <w:rPr>
                <w:rFonts w:ascii="Book Antiqua" w:hAnsi="Book Antiqua" w:cs="Times New Roman"/>
                <w:bCs/>
                <w:color w:val="000000" w:themeColor="text1"/>
                <w:sz w:val="24"/>
                <w:szCs w:val="24"/>
              </w:rPr>
            </w:pPr>
            <w:r w:rsidRPr="003B78AC">
              <w:rPr>
                <w:rFonts w:ascii="Book Antiqua" w:hAnsi="Book Antiqua" w:cs="Times New Roman"/>
                <w:bCs/>
                <w:color w:val="000000" w:themeColor="text1"/>
                <w:sz w:val="24"/>
                <w:szCs w:val="24"/>
              </w:rPr>
              <w:t>Talungeng</w:t>
            </w:r>
          </w:p>
        </w:tc>
        <w:tc>
          <w:tcPr>
            <w:tcW w:w="1134" w:type="dxa"/>
          </w:tcPr>
          <w:p w:rsidR="003B78AC" w:rsidRPr="003B78AC" w:rsidRDefault="003B78AC" w:rsidP="00F13960">
            <w:pPr>
              <w:pStyle w:val="ListParagraph"/>
              <w:spacing w:after="0" w:line="20" w:lineRule="atLeast"/>
              <w:ind w:left="-108" w:right="-156"/>
              <w:jc w:val="center"/>
              <w:rPr>
                <w:rFonts w:ascii="Book Antiqua" w:hAnsi="Book Antiqua" w:cs="Times New Roman"/>
                <w:bCs/>
                <w:color w:val="000000" w:themeColor="text1"/>
                <w:sz w:val="24"/>
                <w:szCs w:val="24"/>
              </w:rPr>
            </w:pPr>
            <w:r w:rsidRPr="003B78AC">
              <w:rPr>
                <w:rFonts w:ascii="Book Antiqua" w:hAnsi="Book Antiqua" w:cs="Times New Roman"/>
                <w:bCs/>
                <w:color w:val="000000" w:themeColor="text1"/>
                <w:sz w:val="24"/>
                <w:szCs w:val="24"/>
              </w:rPr>
              <w:t>281</w:t>
            </w:r>
          </w:p>
        </w:tc>
        <w:tc>
          <w:tcPr>
            <w:tcW w:w="992" w:type="dxa"/>
            <w:tcBorders>
              <w:right w:val="single" w:sz="4" w:space="0" w:color="auto"/>
            </w:tcBorders>
          </w:tcPr>
          <w:p w:rsidR="003B78AC" w:rsidRPr="003B78AC" w:rsidRDefault="003B78AC" w:rsidP="00F13960">
            <w:pPr>
              <w:pStyle w:val="ListParagraph"/>
              <w:spacing w:after="0" w:line="20" w:lineRule="atLeast"/>
              <w:ind w:left="-108" w:right="-156"/>
              <w:jc w:val="center"/>
              <w:rPr>
                <w:rFonts w:ascii="Book Antiqua" w:hAnsi="Book Antiqua" w:cs="Times New Roman"/>
                <w:bCs/>
                <w:color w:val="000000" w:themeColor="text1"/>
                <w:sz w:val="24"/>
                <w:szCs w:val="24"/>
              </w:rPr>
            </w:pPr>
            <w:r w:rsidRPr="003B78AC">
              <w:rPr>
                <w:rFonts w:ascii="Book Antiqua" w:hAnsi="Book Antiqua" w:cs="Times New Roman"/>
                <w:bCs/>
                <w:color w:val="000000" w:themeColor="text1"/>
                <w:sz w:val="24"/>
                <w:szCs w:val="24"/>
              </w:rPr>
              <w:t>5</w:t>
            </w:r>
          </w:p>
        </w:tc>
        <w:tc>
          <w:tcPr>
            <w:tcW w:w="851" w:type="dxa"/>
            <w:tcBorders>
              <w:right w:val="single" w:sz="4" w:space="0" w:color="auto"/>
            </w:tcBorders>
          </w:tcPr>
          <w:p w:rsidR="003B78AC" w:rsidRPr="003B78AC" w:rsidRDefault="003B78AC" w:rsidP="00F13960">
            <w:pPr>
              <w:pStyle w:val="ListParagraph"/>
              <w:spacing w:after="0" w:line="20" w:lineRule="atLeast"/>
              <w:ind w:left="0"/>
              <w:jc w:val="center"/>
              <w:rPr>
                <w:rFonts w:ascii="Book Antiqua" w:hAnsi="Book Antiqua" w:cs="Times New Roman"/>
                <w:bCs/>
                <w:color w:val="000000" w:themeColor="text1"/>
                <w:sz w:val="24"/>
                <w:szCs w:val="24"/>
              </w:rPr>
            </w:pPr>
            <w:r w:rsidRPr="003B78AC">
              <w:rPr>
                <w:rFonts w:ascii="Book Antiqua" w:hAnsi="Book Antiqua" w:cs="Times New Roman"/>
                <w:bCs/>
                <w:color w:val="000000" w:themeColor="text1"/>
                <w:sz w:val="24"/>
                <w:szCs w:val="24"/>
              </w:rPr>
              <w:t>23</w:t>
            </w:r>
          </w:p>
        </w:tc>
        <w:tc>
          <w:tcPr>
            <w:tcW w:w="992" w:type="dxa"/>
            <w:tcBorders>
              <w:right w:val="single" w:sz="4" w:space="0" w:color="auto"/>
            </w:tcBorders>
          </w:tcPr>
          <w:p w:rsidR="003B78AC" w:rsidRPr="003B78AC" w:rsidRDefault="003B78AC" w:rsidP="00F13960">
            <w:pPr>
              <w:pStyle w:val="ListParagraph"/>
              <w:spacing w:after="0" w:line="20" w:lineRule="atLeast"/>
              <w:ind w:left="0"/>
              <w:jc w:val="center"/>
              <w:rPr>
                <w:rFonts w:ascii="Book Antiqua" w:hAnsi="Book Antiqua" w:cs="Times New Roman"/>
                <w:bCs/>
                <w:color w:val="000000" w:themeColor="text1"/>
                <w:sz w:val="24"/>
                <w:szCs w:val="24"/>
              </w:rPr>
            </w:pPr>
          </w:p>
        </w:tc>
        <w:tc>
          <w:tcPr>
            <w:tcW w:w="709" w:type="dxa"/>
          </w:tcPr>
          <w:p w:rsidR="003B78AC" w:rsidRPr="003B78AC" w:rsidRDefault="003B78AC" w:rsidP="00F13960">
            <w:pPr>
              <w:pStyle w:val="ListParagraph"/>
              <w:spacing w:after="0" w:line="20" w:lineRule="atLeast"/>
              <w:ind w:left="0"/>
              <w:jc w:val="center"/>
              <w:rPr>
                <w:rFonts w:ascii="Book Antiqua" w:hAnsi="Book Antiqua" w:cs="Times New Roman"/>
                <w:bCs/>
                <w:color w:val="000000" w:themeColor="text1"/>
                <w:sz w:val="24"/>
                <w:szCs w:val="24"/>
              </w:rPr>
            </w:pPr>
          </w:p>
        </w:tc>
      </w:tr>
      <w:tr w:rsidR="003B78AC" w:rsidRPr="003B78AC" w:rsidTr="00211994">
        <w:tc>
          <w:tcPr>
            <w:tcW w:w="599" w:type="dxa"/>
          </w:tcPr>
          <w:p w:rsidR="003B78AC" w:rsidRPr="003B78AC" w:rsidRDefault="003B78AC" w:rsidP="00F13960">
            <w:pPr>
              <w:pStyle w:val="ListParagraph"/>
              <w:spacing w:after="0" w:line="20" w:lineRule="atLeast"/>
              <w:ind w:left="0"/>
              <w:jc w:val="center"/>
              <w:rPr>
                <w:rFonts w:ascii="Book Antiqua" w:hAnsi="Book Antiqua" w:cs="Times New Roman"/>
                <w:bCs/>
                <w:color w:val="000000" w:themeColor="text1"/>
                <w:sz w:val="24"/>
                <w:szCs w:val="24"/>
              </w:rPr>
            </w:pPr>
            <w:r w:rsidRPr="003B78AC">
              <w:rPr>
                <w:rFonts w:ascii="Book Antiqua" w:hAnsi="Book Antiqua" w:cs="Times New Roman"/>
                <w:bCs/>
                <w:color w:val="000000" w:themeColor="text1"/>
                <w:sz w:val="24"/>
                <w:szCs w:val="24"/>
              </w:rPr>
              <w:t>16.</w:t>
            </w:r>
          </w:p>
        </w:tc>
        <w:tc>
          <w:tcPr>
            <w:tcW w:w="1984" w:type="dxa"/>
          </w:tcPr>
          <w:p w:rsidR="003B78AC" w:rsidRPr="003B78AC" w:rsidRDefault="003B78AC" w:rsidP="00F13960">
            <w:pPr>
              <w:pStyle w:val="ListParagraph"/>
              <w:spacing w:after="0" w:line="20" w:lineRule="atLeast"/>
              <w:ind w:left="0"/>
              <w:jc w:val="both"/>
              <w:rPr>
                <w:rFonts w:ascii="Book Antiqua" w:hAnsi="Book Antiqua" w:cs="Times New Roman"/>
                <w:bCs/>
                <w:color w:val="000000" w:themeColor="text1"/>
                <w:sz w:val="24"/>
                <w:szCs w:val="24"/>
              </w:rPr>
            </w:pPr>
            <w:r w:rsidRPr="003B78AC">
              <w:rPr>
                <w:rFonts w:ascii="Book Antiqua" w:hAnsi="Book Antiqua" w:cs="Times New Roman"/>
                <w:bCs/>
                <w:color w:val="000000" w:themeColor="text1"/>
                <w:sz w:val="24"/>
                <w:szCs w:val="24"/>
              </w:rPr>
              <w:t xml:space="preserve">Barebbo </w:t>
            </w:r>
          </w:p>
        </w:tc>
        <w:tc>
          <w:tcPr>
            <w:tcW w:w="1134" w:type="dxa"/>
          </w:tcPr>
          <w:p w:rsidR="003B78AC" w:rsidRPr="003B78AC" w:rsidRDefault="003B78AC" w:rsidP="00F13960">
            <w:pPr>
              <w:pStyle w:val="ListParagraph"/>
              <w:spacing w:after="0" w:line="20" w:lineRule="atLeast"/>
              <w:ind w:left="-108" w:right="-156"/>
              <w:jc w:val="center"/>
              <w:rPr>
                <w:rFonts w:ascii="Book Antiqua" w:hAnsi="Book Antiqua" w:cs="Times New Roman"/>
                <w:bCs/>
                <w:color w:val="000000" w:themeColor="text1"/>
                <w:sz w:val="24"/>
                <w:szCs w:val="24"/>
              </w:rPr>
            </w:pPr>
            <w:r w:rsidRPr="003B78AC">
              <w:rPr>
                <w:rFonts w:ascii="Book Antiqua" w:hAnsi="Book Antiqua" w:cs="Times New Roman"/>
                <w:bCs/>
                <w:color w:val="000000" w:themeColor="text1"/>
                <w:sz w:val="24"/>
                <w:szCs w:val="24"/>
              </w:rPr>
              <w:t>315</w:t>
            </w:r>
          </w:p>
        </w:tc>
        <w:tc>
          <w:tcPr>
            <w:tcW w:w="992" w:type="dxa"/>
            <w:tcBorders>
              <w:right w:val="single" w:sz="4" w:space="0" w:color="auto"/>
            </w:tcBorders>
          </w:tcPr>
          <w:p w:rsidR="003B78AC" w:rsidRPr="003B78AC" w:rsidRDefault="003B78AC" w:rsidP="00F13960">
            <w:pPr>
              <w:pStyle w:val="ListParagraph"/>
              <w:spacing w:after="0" w:line="20" w:lineRule="atLeast"/>
              <w:ind w:left="-108" w:right="-156"/>
              <w:jc w:val="center"/>
              <w:rPr>
                <w:rFonts w:ascii="Book Antiqua" w:hAnsi="Book Antiqua" w:cs="Times New Roman"/>
                <w:bCs/>
                <w:color w:val="000000" w:themeColor="text1"/>
                <w:sz w:val="24"/>
                <w:szCs w:val="24"/>
              </w:rPr>
            </w:pPr>
            <w:r w:rsidRPr="003B78AC">
              <w:rPr>
                <w:rFonts w:ascii="Book Antiqua" w:hAnsi="Book Antiqua" w:cs="Times New Roman"/>
                <w:bCs/>
                <w:color w:val="000000" w:themeColor="text1"/>
                <w:sz w:val="24"/>
                <w:szCs w:val="24"/>
              </w:rPr>
              <w:t>19</w:t>
            </w:r>
          </w:p>
        </w:tc>
        <w:tc>
          <w:tcPr>
            <w:tcW w:w="851" w:type="dxa"/>
            <w:tcBorders>
              <w:right w:val="single" w:sz="4" w:space="0" w:color="auto"/>
            </w:tcBorders>
          </w:tcPr>
          <w:p w:rsidR="003B78AC" w:rsidRPr="003B78AC" w:rsidRDefault="003B78AC" w:rsidP="00F13960">
            <w:pPr>
              <w:pStyle w:val="ListParagraph"/>
              <w:spacing w:after="0" w:line="20" w:lineRule="atLeast"/>
              <w:ind w:left="0"/>
              <w:jc w:val="center"/>
              <w:rPr>
                <w:rFonts w:ascii="Book Antiqua" w:hAnsi="Book Antiqua" w:cs="Times New Roman"/>
                <w:bCs/>
                <w:color w:val="000000" w:themeColor="text1"/>
                <w:sz w:val="24"/>
                <w:szCs w:val="24"/>
              </w:rPr>
            </w:pPr>
            <w:r w:rsidRPr="003B78AC">
              <w:rPr>
                <w:rFonts w:ascii="Book Antiqua" w:hAnsi="Book Antiqua" w:cs="Times New Roman"/>
                <w:bCs/>
                <w:color w:val="000000" w:themeColor="text1"/>
                <w:sz w:val="24"/>
                <w:szCs w:val="24"/>
              </w:rPr>
              <w:t>41</w:t>
            </w:r>
          </w:p>
        </w:tc>
        <w:tc>
          <w:tcPr>
            <w:tcW w:w="992" w:type="dxa"/>
            <w:tcBorders>
              <w:right w:val="single" w:sz="4" w:space="0" w:color="auto"/>
            </w:tcBorders>
          </w:tcPr>
          <w:p w:rsidR="003B78AC" w:rsidRPr="003B78AC" w:rsidRDefault="003B78AC" w:rsidP="00F13960">
            <w:pPr>
              <w:pStyle w:val="ListParagraph"/>
              <w:spacing w:after="0" w:line="20" w:lineRule="atLeast"/>
              <w:ind w:left="0"/>
              <w:jc w:val="center"/>
              <w:rPr>
                <w:rFonts w:ascii="Book Antiqua" w:hAnsi="Book Antiqua" w:cs="Times New Roman"/>
                <w:bCs/>
                <w:color w:val="000000" w:themeColor="text1"/>
                <w:sz w:val="24"/>
                <w:szCs w:val="24"/>
              </w:rPr>
            </w:pPr>
            <w:r w:rsidRPr="003B78AC">
              <w:rPr>
                <w:rFonts w:ascii="Book Antiqua" w:hAnsi="Book Antiqua" w:cs="Times New Roman"/>
                <w:bCs/>
                <w:color w:val="000000" w:themeColor="text1"/>
                <w:sz w:val="24"/>
                <w:szCs w:val="24"/>
              </w:rPr>
              <w:t>9</w:t>
            </w:r>
          </w:p>
        </w:tc>
        <w:tc>
          <w:tcPr>
            <w:tcW w:w="709" w:type="dxa"/>
          </w:tcPr>
          <w:p w:rsidR="003B78AC" w:rsidRPr="003B78AC" w:rsidRDefault="003B78AC" w:rsidP="00F13960">
            <w:pPr>
              <w:pStyle w:val="ListParagraph"/>
              <w:spacing w:after="0" w:line="20" w:lineRule="atLeast"/>
              <w:ind w:left="0"/>
              <w:jc w:val="center"/>
              <w:rPr>
                <w:rFonts w:ascii="Book Antiqua" w:hAnsi="Book Antiqua" w:cs="Times New Roman"/>
                <w:bCs/>
                <w:color w:val="000000" w:themeColor="text1"/>
                <w:sz w:val="24"/>
                <w:szCs w:val="24"/>
              </w:rPr>
            </w:pPr>
          </w:p>
        </w:tc>
      </w:tr>
      <w:tr w:rsidR="003B78AC" w:rsidRPr="003B78AC" w:rsidTr="00211994">
        <w:tc>
          <w:tcPr>
            <w:tcW w:w="599" w:type="dxa"/>
          </w:tcPr>
          <w:p w:rsidR="003B78AC" w:rsidRPr="003B78AC" w:rsidRDefault="003B78AC" w:rsidP="00F13960">
            <w:pPr>
              <w:pStyle w:val="ListParagraph"/>
              <w:spacing w:after="0" w:line="20" w:lineRule="atLeast"/>
              <w:ind w:left="0"/>
              <w:jc w:val="center"/>
              <w:rPr>
                <w:rFonts w:ascii="Book Antiqua" w:hAnsi="Book Antiqua" w:cs="Times New Roman"/>
                <w:bCs/>
                <w:color w:val="000000" w:themeColor="text1"/>
                <w:sz w:val="24"/>
                <w:szCs w:val="24"/>
              </w:rPr>
            </w:pPr>
            <w:r w:rsidRPr="003B78AC">
              <w:rPr>
                <w:rFonts w:ascii="Book Antiqua" w:hAnsi="Book Antiqua" w:cs="Times New Roman"/>
                <w:bCs/>
                <w:color w:val="000000" w:themeColor="text1"/>
                <w:sz w:val="24"/>
                <w:szCs w:val="24"/>
              </w:rPr>
              <w:t>17.</w:t>
            </w:r>
          </w:p>
        </w:tc>
        <w:tc>
          <w:tcPr>
            <w:tcW w:w="1984" w:type="dxa"/>
          </w:tcPr>
          <w:p w:rsidR="003B78AC" w:rsidRPr="003B78AC" w:rsidRDefault="003B78AC" w:rsidP="00F13960">
            <w:pPr>
              <w:pStyle w:val="ListParagraph"/>
              <w:spacing w:after="0" w:line="20" w:lineRule="atLeast"/>
              <w:ind w:left="0"/>
              <w:jc w:val="both"/>
              <w:rPr>
                <w:rFonts w:ascii="Book Antiqua" w:hAnsi="Book Antiqua" w:cs="Times New Roman"/>
                <w:bCs/>
                <w:color w:val="000000" w:themeColor="text1"/>
                <w:sz w:val="24"/>
                <w:szCs w:val="24"/>
              </w:rPr>
            </w:pPr>
            <w:r w:rsidRPr="003B78AC">
              <w:rPr>
                <w:rFonts w:ascii="Book Antiqua" w:hAnsi="Book Antiqua" w:cs="Times New Roman"/>
                <w:bCs/>
                <w:color w:val="000000" w:themeColor="text1"/>
                <w:sz w:val="24"/>
                <w:szCs w:val="24"/>
              </w:rPr>
              <w:t>Watu</w:t>
            </w:r>
          </w:p>
        </w:tc>
        <w:tc>
          <w:tcPr>
            <w:tcW w:w="1134" w:type="dxa"/>
          </w:tcPr>
          <w:p w:rsidR="003B78AC" w:rsidRPr="003B78AC" w:rsidRDefault="003B78AC" w:rsidP="00F13960">
            <w:pPr>
              <w:pStyle w:val="ListParagraph"/>
              <w:spacing w:after="0" w:line="20" w:lineRule="atLeast"/>
              <w:ind w:left="-108" w:right="-156"/>
              <w:jc w:val="center"/>
              <w:rPr>
                <w:rFonts w:ascii="Book Antiqua" w:hAnsi="Book Antiqua" w:cs="Times New Roman"/>
                <w:bCs/>
                <w:color w:val="000000" w:themeColor="text1"/>
                <w:sz w:val="24"/>
                <w:szCs w:val="24"/>
              </w:rPr>
            </w:pPr>
            <w:r w:rsidRPr="003B78AC">
              <w:rPr>
                <w:rFonts w:ascii="Book Antiqua" w:hAnsi="Book Antiqua" w:cs="Times New Roman"/>
                <w:bCs/>
                <w:color w:val="000000" w:themeColor="text1"/>
                <w:sz w:val="24"/>
                <w:szCs w:val="24"/>
              </w:rPr>
              <w:t>217</w:t>
            </w:r>
          </w:p>
        </w:tc>
        <w:tc>
          <w:tcPr>
            <w:tcW w:w="992" w:type="dxa"/>
            <w:tcBorders>
              <w:right w:val="single" w:sz="4" w:space="0" w:color="auto"/>
            </w:tcBorders>
          </w:tcPr>
          <w:p w:rsidR="003B78AC" w:rsidRPr="003B78AC" w:rsidRDefault="003B78AC" w:rsidP="00F13960">
            <w:pPr>
              <w:pStyle w:val="ListParagraph"/>
              <w:spacing w:after="0" w:line="20" w:lineRule="atLeast"/>
              <w:ind w:left="-108" w:right="-156"/>
              <w:jc w:val="center"/>
              <w:rPr>
                <w:rFonts w:ascii="Book Antiqua" w:hAnsi="Book Antiqua" w:cs="Times New Roman"/>
                <w:bCs/>
                <w:color w:val="000000" w:themeColor="text1"/>
                <w:sz w:val="24"/>
                <w:szCs w:val="24"/>
              </w:rPr>
            </w:pPr>
            <w:r w:rsidRPr="003B78AC">
              <w:rPr>
                <w:rFonts w:ascii="Book Antiqua" w:hAnsi="Book Antiqua" w:cs="Times New Roman"/>
                <w:bCs/>
                <w:color w:val="000000" w:themeColor="text1"/>
                <w:sz w:val="24"/>
                <w:szCs w:val="24"/>
              </w:rPr>
              <w:t>4</w:t>
            </w:r>
          </w:p>
        </w:tc>
        <w:tc>
          <w:tcPr>
            <w:tcW w:w="851" w:type="dxa"/>
            <w:tcBorders>
              <w:right w:val="single" w:sz="4" w:space="0" w:color="auto"/>
            </w:tcBorders>
          </w:tcPr>
          <w:p w:rsidR="003B78AC" w:rsidRPr="003B78AC" w:rsidRDefault="003B78AC" w:rsidP="00F13960">
            <w:pPr>
              <w:pStyle w:val="ListParagraph"/>
              <w:spacing w:after="0" w:line="20" w:lineRule="atLeast"/>
              <w:ind w:left="0"/>
              <w:jc w:val="center"/>
              <w:rPr>
                <w:rFonts w:ascii="Book Antiqua" w:hAnsi="Book Antiqua" w:cs="Times New Roman"/>
                <w:bCs/>
                <w:color w:val="000000" w:themeColor="text1"/>
                <w:sz w:val="24"/>
                <w:szCs w:val="24"/>
              </w:rPr>
            </w:pPr>
            <w:r w:rsidRPr="003B78AC">
              <w:rPr>
                <w:rFonts w:ascii="Book Antiqua" w:hAnsi="Book Antiqua" w:cs="Times New Roman"/>
                <w:bCs/>
                <w:color w:val="000000" w:themeColor="text1"/>
                <w:sz w:val="24"/>
                <w:szCs w:val="24"/>
              </w:rPr>
              <w:t>31</w:t>
            </w:r>
          </w:p>
        </w:tc>
        <w:tc>
          <w:tcPr>
            <w:tcW w:w="992" w:type="dxa"/>
            <w:tcBorders>
              <w:right w:val="single" w:sz="4" w:space="0" w:color="auto"/>
            </w:tcBorders>
          </w:tcPr>
          <w:p w:rsidR="003B78AC" w:rsidRPr="003B78AC" w:rsidRDefault="003B78AC" w:rsidP="00F13960">
            <w:pPr>
              <w:pStyle w:val="ListParagraph"/>
              <w:spacing w:after="0" w:line="20" w:lineRule="atLeast"/>
              <w:ind w:left="0"/>
              <w:jc w:val="center"/>
              <w:rPr>
                <w:rFonts w:ascii="Book Antiqua" w:hAnsi="Book Antiqua" w:cs="Times New Roman"/>
                <w:bCs/>
                <w:color w:val="000000" w:themeColor="text1"/>
                <w:sz w:val="24"/>
                <w:szCs w:val="24"/>
              </w:rPr>
            </w:pPr>
            <w:r w:rsidRPr="003B78AC">
              <w:rPr>
                <w:rFonts w:ascii="Book Antiqua" w:hAnsi="Book Antiqua" w:cs="Times New Roman"/>
                <w:bCs/>
                <w:color w:val="000000" w:themeColor="text1"/>
                <w:sz w:val="24"/>
                <w:szCs w:val="24"/>
              </w:rPr>
              <w:t>57</w:t>
            </w:r>
          </w:p>
        </w:tc>
        <w:tc>
          <w:tcPr>
            <w:tcW w:w="709" w:type="dxa"/>
          </w:tcPr>
          <w:p w:rsidR="003B78AC" w:rsidRPr="003B78AC" w:rsidRDefault="003B78AC" w:rsidP="00F13960">
            <w:pPr>
              <w:pStyle w:val="ListParagraph"/>
              <w:spacing w:after="0" w:line="20" w:lineRule="atLeast"/>
              <w:ind w:left="0"/>
              <w:jc w:val="center"/>
              <w:rPr>
                <w:rFonts w:ascii="Book Antiqua" w:hAnsi="Book Antiqua" w:cs="Times New Roman"/>
                <w:bCs/>
                <w:color w:val="000000" w:themeColor="text1"/>
                <w:sz w:val="24"/>
                <w:szCs w:val="24"/>
              </w:rPr>
            </w:pPr>
          </w:p>
        </w:tc>
      </w:tr>
      <w:tr w:rsidR="003B78AC" w:rsidRPr="003B78AC" w:rsidTr="00211994">
        <w:tc>
          <w:tcPr>
            <w:tcW w:w="599" w:type="dxa"/>
          </w:tcPr>
          <w:p w:rsidR="003B78AC" w:rsidRPr="003B78AC" w:rsidRDefault="003B78AC" w:rsidP="00F13960">
            <w:pPr>
              <w:pStyle w:val="ListParagraph"/>
              <w:spacing w:after="0" w:line="20" w:lineRule="atLeast"/>
              <w:ind w:left="0"/>
              <w:jc w:val="center"/>
              <w:rPr>
                <w:rFonts w:ascii="Book Antiqua" w:hAnsi="Book Antiqua" w:cs="Times New Roman"/>
                <w:bCs/>
                <w:color w:val="000000" w:themeColor="text1"/>
                <w:sz w:val="24"/>
                <w:szCs w:val="24"/>
              </w:rPr>
            </w:pPr>
            <w:r w:rsidRPr="003B78AC">
              <w:rPr>
                <w:rFonts w:ascii="Book Antiqua" w:hAnsi="Book Antiqua" w:cs="Times New Roman"/>
                <w:bCs/>
                <w:color w:val="000000" w:themeColor="text1"/>
                <w:sz w:val="24"/>
                <w:szCs w:val="24"/>
              </w:rPr>
              <w:t>18.</w:t>
            </w:r>
          </w:p>
        </w:tc>
        <w:tc>
          <w:tcPr>
            <w:tcW w:w="1984" w:type="dxa"/>
          </w:tcPr>
          <w:p w:rsidR="003B78AC" w:rsidRPr="003B78AC" w:rsidRDefault="003B78AC" w:rsidP="00F13960">
            <w:pPr>
              <w:pStyle w:val="ListParagraph"/>
              <w:spacing w:after="0" w:line="20" w:lineRule="atLeast"/>
              <w:ind w:left="0"/>
              <w:jc w:val="both"/>
              <w:rPr>
                <w:rFonts w:ascii="Book Antiqua" w:hAnsi="Book Antiqua" w:cs="Times New Roman"/>
                <w:bCs/>
                <w:color w:val="000000" w:themeColor="text1"/>
                <w:sz w:val="24"/>
                <w:szCs w:val="24"/>
              </w:rPr>
            </w:pPr>
            <w:r w:rsidRPr="003B78AC">
              <w:rPr>
                <w:rFonts w:ascii="Book Antiqua" w:hAnsi="Book Antiqua" w:cs="Times New Roman"/>
                <w:bCs/>
                <w:color w:val="000000" w:themeColor="text1"/>
                <w:sz w:val="24"/>
                <w:szCs w:val="24"/>
              </w:rPr>
              <w:t xml:space="preserve">Kading </w:t>
            </w:r>
          </w:p>
        </w:tc>
        <w:tc>
          <w:tcPr>
            <w:tcW w:w="1134" w:type="dxa"/>
          </w:tcPr>
          <w:p w:rsidR="003B78AC" w:rsidRPr="003B78AC" w:rsidRDefault="003B78AC" w:rsidP="00F13960">
            <w:pPr>
              <w:pStyle w:val="ListParagraph"/>
              <w:spacing w:after="0" w:line="20" w:lineRule="atLeast"/>
              <w:ind w:left="-108" w:right="-156"/>
              <w:jc w:val="center"/>
              <w:rPr>
                <w:rFonts w:ascii="Book Antiqua" w:hAnsi="Book Antiqua" w:cs="Times New Roman"/>
                <w:bCs/>
                <w:color w:val="000000" w:themeColor="text1"/>
                <w:sz w:val="24"/>
                <w:szCs w:val="24"/>
              </w:rPr>
            </w:pPr>
            <w:r w:rsidRPr="003B78AC">
              <w:rPr>
                <w:rFonts w:ascii="Book Antiqua" w:hAnsi="Book Antiqua" w:cs="Times New Roman"/>
                <w:bCs/>
                <w:color w:val="000000" w:themeColor="text1"/>
                <w:sz w:val="24"/>
                <w:szCs w:val="24"/>
              </w:rPr>
              <w:t>215</w:t>
            </w:r>
          </w:p>
        </w:tc>
        <w:tc>
          <w:tcPr>
            <w:tcW w:w="992" w:type="dxa"/>
            <w:tcBorders>
              <w:right w:val="single" w:sz="4" w:space="0" w:color="auto"/>
            </w:tcBorders>
          </w:tcPr>
          <w:p w:rsidR="003B78AC" w:rsidRPr="003B78AC" w:rsidRDefault="003B78AC" w:rsidP="00F13960">
            <w:pPr>
              <w:pStyle w:val="ListParagraph"/>
              <w:spacing w:after="0" w:line="20" w:lineRule="atLeast"/>
              <w:ind w:left="-108" w:right="-156"/>
              <w:jc w:val="center"/>
              <w:rPr>
                <w:rFonts w:ascii="Book Antiqua" w:hAnsi="Book Antiqua" w:cs="Times New Roman"/>
                <w:bCs/>
                <w:color w:val="000000" w:themeColor="text1"/>
                <w:sz w:val="24"/>
                <w:szCs w:val="24"/>
              </w:rPr>
            </w:pPr>
            <w:r w:rsidRPr="003B78AC">
              <w:rPr>
                <w:rFonts w:ascii="Book Antiqua" w:hAnsi="Book Antiqua" w:cs="Times New Roman"/>
                <w:bCs/>
                <w:color w:val="000000" w:themeColor="text1"/>
                <w:sz w:val="24"/>
                <w:szCs w:val="24"/>
              </w:rPr>
              <w:t>7</w:t>
            </w:r>
          </w:p>
        </w:tc>
        <w:tc>
          <w:tcPr>
            <w:tcW w:w="851" w:type="dxa"/>
            <w:tcBorders>
              <w:right w:val="single" w:sz="4" w:space="0" w:color="auto"/>
            </w:tcBorders>
          </w:tcPr>
          <w:p w:rsidR="003B78AC" w:rsidRPr="003B78AC" w:rsidRDefault="003B78AC" w:rsidP="00F13960">
            <w:pPr>
              <w:pStyle w:val="ListParagraph"/>
              <w:spacing w:after="0" w:line="20" w:lineRule="atLeast"/>
              <w:ind w:left="0"/>
              <w:jc w:val="center"/>
              <w:rPr>
                <w:rFonts w:ascii="Book Antiqua" w:hAnsi="Book Antiqua" w:cs="Times New Roman"/>
                <w:bCs/>
                <w:color w:val="000000" w:themeColor="text1"/>
                <w:sz w:val="24"/>
                <w:szCs w:val="24"/>
              </w:rPr>
            </w:pPr>
            <w:r w:rsidRPr="003B78AC">
              <w:rPr>
                <w:rFonts w:ascii="Book Antiqua" w:hAnsi="Book Antiqua" w:cs="Times New Roman"/>
                <w:bCs/>
                <w:color w:val="000000" w:themeColor="text1"/>
                <w:sz w:val="24"/>
                <w:szCs w:val="24"/>
              </w:rPr>
              <w:t>37</w:t>
            </w:r>
          </w:p>
        </w:tc>
        <w:tc>
          <w:tcPr>
            <w:tcW w:w="992" w:type="dxa"/>
            <w:tcBorders>
              <w:right w:val="single" w:sz="4" w:space="0" w:color="auto"/>
            </w:tcBorders>
          </w:tcPr>
          <w:p w:rsidR="003B78AC" w:rsidRPr="003B78AC" w:rsidRDefault="003B78AC" w:rsidP="00F13960">
            <w:pPr>
              <w:pStyle w:val="ListParagraph"/>
              <w:spacing w:after="0" w:line="20" w:lineRule="atLeast"/>
              <w:ind w:left="0"/>
              <w:jc w:val="center"/>
              <w:rPr>
                <w:rFonts w:ascii="Book Antiqua" w:hAnsi="Book Antiqua" w:cs="Times New Roman"/>
                <w:bCs/>
                <w:color w:val="000000" w:themeColor="text1"/>
                <w:sz w:val="24"/>
                <w:szCs w:val="24"/>
              </w:rPr>
            </w:pPr>
            <w:r w:rsidRPr="003B78AC">
              <w:rPr>
                <w:rFonts w:ascii="Book Antiqua" w:hAnsi="Book Antiqua" w:cs="Times New Roman"/>
                <w:bCs/>
                <w:color w:val="000000" w:themeColor="text1"/>
                <w:sz w:val="24"/>
                <w:szCs w:val="24"/>
              </w:rPr>
              <w:t>41</w:t>
            </w:r>
          </w:p>
        </w:tc>
        <w:tc>
          <w:tcPr>
            <w:tcW w:w="709" w:type="dxa"/>
          </w:tcPr>
          <w:p w:rsidR="003B78AC" w:rsidRPr="003B78AC" w:rsidRDefault="003B78AC" w:rsidP="00F13960">
            <w:pPr>
              <w:pStyle w:val="ListParagraph"/>
              <w:spacing w:after="0" w:line="20" w:lineRule="atLeast"/>
              <w:ind w:left="0"/>
              <w:jc w:val="center"/>
              <w:rPr>
                <w:rFonts w:ascii="Book Antiqua" w:hAnsi="Book Antiqua" w:cs="Times New Roman"/>
                <w:bCs/>
                <w:color w:val="000000" w:themeColor="text1"/>
                <w:sz w:val="24"/>
                <w:szCs w:val="24"/>
              </w:rPr>
            </w:pPr>
          </w:p>
        </w:tc>
      </w:tr>
      <w:tr w:rsidR="003B78AC" w:rsidRPr="003B78AC" w:rsidTr="00211994">
        <w:tc>
          <w:tcPr>
            <w:tcW w:w="2583" w:type="dxa"/>
            <w:gridSpan w:val="2"/>
          </w:tcPr>
          <w:p w:rsidR="003B78AC" w:rsidRPr="003B78AC" w:rsidRDefault="003B78AC" w:rsidP="00F13960">
            <w:pPr>
              <w:pStyle w:val="ListParagraph"/>
              <w:spacing w:after="0" w:line="20" w:lineRule="atLeast"/>
              <w:ind w:left="0"/>
              <w:jc w:val="center"/>
              <w:rPr>
                <w:rFonts w:ascii="Book Antiqua" w:hAnsi="Book Antiqua" w:cs="Times New Roman"/>
                <w:b/>
                <w:bCs/>
                <w:color w:val="000000" w:themeColor="text1"/>
                <w:sz w:val="24"/>
                <w:szCs w:val="24"/>
              </w:rPr>
            </w:pPr>
            <w:r w:rsidRPr="003B78AC">
              <w:rPr>
                <w:rFonts w:ascii="Book Antiqua" w:hAnsi="Book Antiqua" w:cs="Times New Roman"/>
                <w:b/>
                <w:bCs/>
                <w:color w:val="000000" w:themeColor="text1"/>
                <w:sz w:val="24"/>
                <w:szCs w:val="24"/>
              </w:rPr>
              <w:t>Barebbo</w:t>
            </w:r>
          </w:p>
        </w:tc>
        <w:tc>
          <w:tcPr>
            <w:tcW w:w="1134" w:type="dxa"/>
          </w:tcPr>
          <w:p w:rsidR="003B78AC" w:rsidRPr="003B78AC" w:rsidRDefault="003B78AC" w:rsidP="00F13960">
            <w:pPr>
              <w:pStyle w:val="ListParagraph"/>
              <w:spacing w:after="0" w:line="20" w:lineRule="atLeast"/>
              <w:ind w:left="-108" w:right="-156"/>
              <w:jc w:val="center"/>
              <w:rPr>
                <w:rFonts w:ascii="Book Antiqua" w:hAnsi="Book Antiqua" w:cs="Times New Roman"/>
                <w:b/>
                <w:bCs/>
                <w:color w:val="000000" w:themeColor="text1"/>
                <w:sz w:val="24"/>
                <w:szCs w:val="24"/>
              </w:rPr>
            </w:pPr>
            <w:r w:rsidRPr="003B78AC">
              <w:rPr>
                <w:rFonts w:ascii="Book Antiqua" w:hAnsi="Book Antiqua" w:cs="Times New Roman"/>
                <w:b/>
                <w:bCs/>
                <w:color w:val="000000" w:themeColor="text1"/>
                <w:sz w:val="24"/>
                <w:szCs w:val="24"/>
              </w:rPr>
              <w:t>6341</w:t>
            </w:r>
          </w:p>
        </w:tc>
        <w:tc>
          <w:tcPr>
            <w:tcW w:w="992" w:type="dxa"/>
            <w:tcBorders>
              <w:right w:val="single" w:sz="4" w:space="0" w:color="auto"/>
            </w:tcBorders>
          </w:tcPr>
          <w:p w:rsidR="003B78AC" w:rsidRPr="003B78AC" w:rsidRDefault="003B78AC" w:rsidP="00F13960">
            <w:pPr>
              <w:pStyle w:val="ListParagraph"/>
              <w:spacing w:after="0" w:line="20" w:lineRule="atLeast"/>
              <w:ind w:left="-108" w:right="-156"/>
              <w:jc w:val="center"/>
              <w:rPr>
                <w:rFonts w:ascii="Book Antiqua" w:hAnsi="Book Antiqua" w:cs="Times New Roman"/>
                <w:b/>
                <w:bCs/>
                <w:color w:val="000000" w:themeColor="text1"/>
                <w:sz w:val="24"/>
                <w:szCs w:val="24"/>
              </w:rPr>
            </w:pPr>
            <w:r w:rsidRPr="003B78AC">
              <w:rPr>
                <w:rFonts w:ascii="Book Antiqua" w:hAnsi="Book Antiqua" w:cs="Times New Roman"/>
                <w:b/>
                <w:bCs/>
                <w:color w:val="000000" w:themeColor="text1"/>
                <w:sz w:val="24"/>
                <w:szCs w:val="24"/>
              </w:rPr>
              <w:t>251</w:t>
            </w:r>
          </w:p>
        </w:tc>
        <w:tc>
          <w:tcPr>
            <w:tcW w:w="851" w:type="dxa"/>
            <w:tcBorders>
              <w:right w:val="single" w:sz="4" w:space="0" w:color="auto"/>
            </w:tcBorders>
          </w:tcPr>
          <w:p w:rsidR="003B78AC" w:rsidRPr="003B78AC" w:rsidRDefault="003B78AC" w:rsidP="00F13960">
            <w:pPr>
              <w:pStyle w:val="ListParagraph"/>
              <w:spacing w:after="0" w:line="20" w:lineRule="atLeast"/>
              <w:ind w:left="0"/>
              <w:jc w:val="center"/>
              <w:rPr>
                <w:rFonts w:ascii="Book Antiqua" w:hAnsi="Book Antiqua" w:cs="Times New Roman"/>
                <w:b/>
                <w:bCs/>
                <w:color w:val="000000" w:themeColor="text1"/>
                <w:sz w:val="24"/>
                <w:szCs w:val="24"/>
              </w:rPr>
            </w:pPr>
            <w:r w:rsidRPr="003B78AC">
              <w:rPr>
                <w:rFonts w:ascii="Book Antiqua" w:hAnsi="Book Antiqua" w:cs="Times New Roman"/>
                <w:b/>
                <w:bCs/>
                <w:color w:val="000000" w:themeColor="text1"/>
                <w:sz w:val="24"/>
                <w:szCs w:val="24"/>
              </w:rPr>
              <w:t>627</w:t>
            </w:r>
          </w:p>
        </w:tc>
        <w:tc>
          <w:tcPr>
            <w:tcW w:w="992" w:type="dxa"/>
            <w:tcBorders>
              <w:right w:val="single" w:sz="4" w:space="0" w:color="auto"/>
            </w:tcBorders>
          </w:tcPr>
          <w:p w:rsidR="003B78AC" w:rsidRPr="003B78AC" w:rsidRDefault="003B78AC" w:rsidP="00F13960">
            <w:pPr>
              <w:pStyle w:val="ListParagraph"/>
              <w:spacing w:after="0" w:line="20" w:lineRule="atLeast"/>
              <w:ind w:left="0"/>
              <w:jc w:val="center"/>
              <w:rPr>
                <w:rFonts w:ascii="Book Antiqua" w:hAnsi="Book Antiqua" w:cs="Times New Roman"/>
                <w:b/>
                <w:bCs/>
                <w:color w:val="000000" w:themeColor="text1"/>
                <w:sz w:val="24"/>
                <w:szCs w:val="24"/>
              </w:rPr>
            </w:pPr>
            <w:r w:rsidRPr="003B78AC">
              <w:rPr>
                <w:rFonts w:ascii="Book Antiqua" w:hAnsi="Book Antiqua" w:cs="Times New Roman"/>
                <w:b/>
                <w:bCs/>
                <w:color w:val="000000" w:themeColor="text1"/>
                <w:sz w:val="24"/>
                <w:szCs w:val="24"/>
              </w:rPr>
              <w:t>137</w:t>
            </w:r>
          </w:p>
        </w:tc>
        <w:tc>
          <w:tcPr>
            <w:tcW w:w="709" w:type="dxa"/>
          </w:tcPr>
          <w:p w:rsidR="003B78AC" w:rsidRPr="003B78AC" w:rsidRDefault="003B78AC" w:rsidP="00F13960">
            <w:pPr>
              <w:pStyle w:val="ListParagraph"/>
              <w:spacing w:after="0" w:line="20" w:lineRule="atLeast"/>
              <w:ind w:left="-108" w:right="-108"/>
              <w:jc w:val="center"/>
              <w:rPr>
                <w:rFonts w:ascii="Book Antiqua" w:hAnsi="Book Antiqua" w:cs="Times New Roman"/>
                <w:b/>
                <w:bCs/>
                <w:color w:val="000000" w:themeColor="text1"/>
                <w:sz w:val="24"/>
                <w:szCs w:val="24"/>
              </w:rPr>
            </w:pPr>
            <w:r w:rsidRPr="003B78AC">
              <w:rPr>
                <w:rFonts w:ascii="Book Antiqua" w:hAnsi="Book Antiqua" w:cs="Times New Roman"/>
                <w:b/>
                <w:bCs/>
                <w:color w:val="000000" w:themeColor="text1"/>
                <w:sz w:val="24"/>
                <w:szCs w:val="24"/>
              </w:rPr>
              <w:t>27.580</w:t>
            </w:r>
          </w:p>
        </w:tc>
      </w:tr>
    </w:tbl>
    <w:p w:rsidR="003B78AC" w:rsidRDefault="003B78AC" w:rsidP="00F13960">
      <w:pPr>
        <w:pStyle w:val="ListParagraph"/>
        <w:spacing w:after="0" w:line="20" w:lineRule="atLeast"/>
        <w:ind w:left="360"/>
        <w:jc w:val="both"/>
        <w:rPr>
          <w:rFonts w:ascii="Book Antiqua" w:hAnsi="Book Antiqua" w:cs="Times New Roman"/>
          <w:bCs/>
          <w:color w:val="000000" w:themeColor="text1"/>
          <w:sz w:val="24"/>
          <w:szCs w:val="24"/>
        </w:rPr>
      </w:pPr>
      <w:r w:rsidRPr="003B78AC">
        <w:rPr>
          <w:rFonts w:ascii="Book Antiqua" w:hAnsi="Book Antiqua" w:cs="Times New Roman"/>
          <w:bCs/>
          <w:color w:val="000000" w:themeColor="text1"/>
          <w:sz w:val="24"/>
          <w:szCs w:val="24"/>
        </w:rPr>
        <w:t>Sumber : Data Kantor Kecamatan Barebbo Kabupaten Bone</w:t>
      </w:r>
    </w:p>
    <w:p w:rsidR="00211994" w:rsidRPr="003B78AC" w:rsidRDefault="00211994" w:rsidP="00F13960">
      <w:pPr>
        <w:pStyle w:val="ListParagraph"/>
        <w:spacing w:after="0" w:line="20" w:lineRule="atLeast"/>
        <w:ind w:left="360"/>
        <w:jc w:val="both"/>
        <w:rPr>
          <w:rFonts w:ascii="Book Antiqua" w:hAnsi="Book Antiqua" w:cs="Times New Roman"/>
          <w:bCs/>
          <w:color w:val="000000" w:themeColor="text1"/>
          <w:sz w:val="24"/>
          <w:szCs w:val="24"/>
        </w:rPr>
      </w:pPr>
    </w:p>
    <w:p w:rsidR="003B78AC" w:rsidRDefault="003B78AC" w:rsidP="00F13960">
      <w:pPr>
        <w:pStyle w:val="ListParagraph"/>
        <w:spacing w:after="0" w:line="20" w:lineRule="atLeast"/>
        <w:ind w:left="360" w:firstLine="633"/>
        <w:jc w:val="both"/>
        <w:rPr>
          <w:rFonts w:ascii="Book Antiqua" w:hAnsi="Book Antiqua" w:cs="Times New Roman"/>
          <w:bCs/>
          <w:color w:val="000000" w:themeColor="text1"/>
          <w:sz w:val="24"/>
          <w:szCs w:val="24"/>
        </w:rPr>
      </w:pPr>
      <w:r w:rsidRPr="003B78AC">
        <w:rPr>
          <w:rFonts w:ascii="Book Antiqua" w:hAnsi="Book Antiqua" w:cs="Times New Roman"/>
          <w:bCs/>
          <w:color w:val="000000" w:themeColor="text1"/>
          <w:sz w:val="24"/>
          <w:szCs w:val="24"/>
        </w:rPr>
        <w:t xml:space="preserve">Berdasarkan data diatas, dapat dilihat bahwa data kantor kecamatan Barebbo Kabupaten Bone Tahun 2017 menunjukkan bahwa jumlah ternak sapi lebih dominan dari pada ternak kuda, kerbau dan kambing. Pada tahun 2017 jumlah ternak sapi sebanyak 6.341 ekor ternak sapi yang terdiri dari sapi potong dan sapi ternak. Data ini menunjukkan bahwa Kecamatan Barebbo sebagai salah satu daerah yang menjadi penyedia ternak sapi di Kabupten Bone. </w:t>
      </w:r>
    </w:p>
    <w:p w:rsidR="00211994" w:rsidRDefault="00211994" w:rsidP="00F13960">
      <w:pPr>
        <w:pStyle w:val="ListParagraph"/>
        <w:spacing w:after="0" w:line="20" w:lineRule="atLeast"/>
        <w:ind w:left="360" w:firstLine="633"/>
        <w:jc w:val="both"/>
        <w:rPr>
          <w:rFonts w:ascii="Book Antiqua" w:hAnsi="Book Antiqua" w:cs="Times New Roman"/>
          <w:bCs/>
          <w:color w:val="000000" w:themeColor="text1"/>
          <w:sz w:val="24"/>
          <w:szCs w:val="24"/>
        </w:rPr>
      </w:pPr>
    </w:p>
    <w:p w:rsidR="00211994" w:rsidRDefault="00211994" w:rsidP="00F13960">
      <w:pPr>
        <w:pStyle w:val="ListParagraph"/>
        <w:spacing w:after="0" w:line="20" w:lineRule="atLeast"/>
        <w:ind w:left="360" w:firstLine="633"/>
        <w:jc w:val="both"/>
        <w:rPr>
          <w:rFonts w:ascii="Book Antiqua" w:hAnsi="Book Antiqua" w:cs="Times New Roman"/>
          <w:bCs/>
          <w:color w:val="000000" w:themeColor="text1"/>
          <w:sz w:val="24"/>
          <w:szCs w:val="24"/>
        </w:rPr>
      </w:pPr>
    </w:p>
    <w:p w:rsidR="00211994" w:rsidRPr="003B78AC" w:rsidRDefault="00211994" w:rsidP="00F13960">
      <w:pPr>
        <w:pStyle w:val="ListParagraph"/>
        <w:spacing w:after="0" w:line="20" w:lineRule="atLeast"/>
        <w:ind w:left="360" w:firstLine="633"/>
        <w:jc w:val="both"/>
        <w:rPr>
          <w:rFonts w:ascii="Book Antiqua" w:hAnsi="Book Antiqua" w:cs="Times New Roman"/>
          <w:bCs/>
          <w:color w:val="000000" w:themeColor="text1"/>
          <w:sz w:val="24"/>
          <w:szCs w:val="24"/>
        </w:rPr>
      </w:pPr>
    </w:p>
    <w:p w:rsidR="003B78AC" w:rsidRPr="003B78AC" w:rsidRDefault="003B78AC" w:rsidP="00F13960">
      <w:pPr>
        <w:pStyle w:val="ListParagraph"/>
        <w:numPr>
          <w:ilvl w:val="2"/>
          <w:numId w:val="16"/>
        </w:numPr>
        <w:spacing w:after="0" w:line="20" w:lineRule="atLeast"/>
        <w:ind w:left="360"/>
        <w:jc w:val="both"/>
        <w:rPr>
          <w:rFonts w:ascii="Book Antiqua" w:hAnsi="Book Antiqua" w:cs="Times New Roman"/>
          <w:b/>
          <w:bCs/>
          <w:color w:val="000000" w:themeColor="text1"/>
          <w:sz w:val="24"/>
          <w:szCs w:val="24"/>
        </w:rPr>
      </w:pPr>
      <w:r w:rsidRPr="003B78AC">
        <w:rPr>
          <w:rFonts w:ascii="Book Antiqua" w:hAnsi="Book Antiqua" w:cs="Times New Roman"/>
          <w:b/>
          <w:bCs/>
          <w:color w:val="000000" w:themeColor="text1"/>
          <w:sz w:val="24"/>
          <w:szCs w:val="24"/>
        </w:rPr>
        <w:lastRenderedPageBreak/>
        <w:t>Sistem Peternakan Sapi Masyarakat Kecamatan Barebbo Kabupaten Bone</w:t>
      </w:r>
    </w:p>
    <w:p w:rsidR="003B78AC" w:rsidRPr="003B78AC" w:rsidRDefault="003B78AC" w:rsidP="00F13960">
      <w:pPr>
        <w:pStyle w:val="ListParagraph"/>
        <w:spacing w:after="0" w:line="20" w:lineRule="atLeast"/>
        <w:ind w:left="360" w:firstLine="633"/>
        <w:jc w:val="both"/>
        <w:rPr>
          <w:rFonts w:ascii="Book Antiqua" w:hAnsi="Book Antiqua" w:cs="Times New Roman"/>
          <w:bCs/>
          <w:color w:val="000000" w:themeColor="text1"/>
          <w:sz w:val="24"/>
          <w:szCs w:val="24"/>
        </w:rPr>
      </w:pPr>
      <w:r w:rsidRPr="003B78AC">
        <w:rPr>
          <w:rFonts w:ascii="Book Antiqua" w:hAnsi="Book Antiqua" w:cs="Times New Roman"/>
          <w:bCs/>
          <w:color w:val="000000" w:themeColor="text1"/>
          <w:sz w:val="24"/>
          <w:szCs w:val="24"/>
        </w:rPr>
        <w:t xml:space="preserve">Kecamatan Barebbo yang terdiri dari 18 Desa/kelurahan menjadi salah satu daerah yang menghasilkan komediti ternak sapi di Kabupaten Bone. </w:t>
      </w:r>
    </w:p>
    <w:p w:rsidR="003B78AC" w:rsidRPr="003B78AC" w:rsidRDefault="003B78AC" w:rsidP="00F13960">
      <w:pPr>
        <w:pStyle w:val="ListParagraph"/>
        <w:numPr>
          <w:ilvl w:val="0"/>
          <w:numId w:val="21"/>
        </w:numPr>
        <w:spacing w:after="0" w:line="20" w:lineRule="atLeast"/>
        <w:jc w:val="both"/>
        <w:rPr>
          <w:rFonts w:ascii="Book Antiqua" w:hAnsi="Book Antiqua" w:cs="Times New Roman"/>
          <w:bCs/>
          <w:color w:val="000000" w:themeColor="text1"/>
          <w:sz w:val="24"/>
          <w:szCs w:val="24"/>
        </w:rPr>
      </w:pPr>
      <w:r w:rsidRPr="003B78AC">
        <w:rPr>
          <w:rFonts w:ascii="Book Antiqua" w:hAnsi="Book Antiqua" w:cs="Times New Roman"/>
          <w:bCs/>
          <w:color w:val="000000" w:themeColor="text1"/>
          <w:sz w:val="24"/>
          <w:szCs w:val="24"/>
        </w:rPr>
        <w:t xml:space="preserve">Jenis  Ternak Sapi </w:t>
      </w:r>
    </w:p>
    <w:p w:rsidR="003B78AC" w:rsidRPr="003B78AC" w:rsidRDefault="003B78AC" w:rsidP="00F13960">
      <w:pPr>
        <w:pStyle w:val="ListParagraph"/>
        <w:spacing w:after="0" w:line="20" w:lineRule="atLeast"/>
        <w:ind w:firstLine="273"/>
        <w:jc w:val="both"/>
        <w:rPr>
          <w:rFonts w:ascii="Book Antiqua" w:hAnsi="Book Antiqua" w:cs="Times New Roman"/>
          <w:bCs/>
          <w:color w:val="000000" w:themeColor="text1"/>
          <w:sz w:val="24"/>
          <w:szCs w:val="24"/>
        </w:rPr>
      </w:pPr>
      <w:r w:rsidRPr="003B78AC">
        <w:rPr>
          <w:rFonts w:ascii="Book Antiqua" w:hAnsi="Book Antiqua" w:cs="Times New Roman"/>
          <w:bCs/>
          <w:color w:val="000000" w:themeColor="text1"/>
          <w:sz w:val="24"/>
          <w:szCs w:val="24"/>
        </w:rPr>
        <w:t>Peternakan sapi yang banyak ditekuni para peternak sapi di Kecamatan Barebbo didominasi dengan peternakan penggemukan dan peternakan anakan. Peternakan penggemukan dilakukan dengan cara pemilik sapi membeli sapi dengan harga tertentu dan diberikan kepada pihak pemelihara dengan jangka waktu tertentu hingga sapi tesebut memiliki bobot yang diinginkan dan kemudian dijual kembali dengan harga yang lebih tinggi.</w:t>
      </w:r>
      <w:r w:rsidRPr="003B78AC">
        <w:rPr>
          <w:rStyle w:val="FootnoteReference"/>
          <w:rFonts w:ascii="Book Antiqua" w:hAnsi="Book Antiqua" w:cs="Times New Roman"/>
          <w:bCs/>
          <w:color w:val="000000" w:themeColor="text1"/>
          <w:sz w:val="24"/>
          <w:szCs w:val="24"/>
        </w:rPr>
        <w:footnoteReference w:id="37"/>
      </w:r>
      <w:r w:rsidRPr="003B78AC">
        <w:rPr>
          <w:rFonts w:ascii="Book Antiqua" w:hAnsi="Book Antiqua" w:cs="Times New Roman"/>
          <w:bCs/>
          <w:color w:val="000000" w:themeColor="text1"/>
          <w:sz w:val="24"/>
          <w:szCs w:val="24"/>
        </w:rPr>
        <w:t xml:space="preserve"> </w:t>
      </w:r>
    </w:p>
    <w:p w:rsidR="003B78AC" w:rsidRPr="003B78AC" w:rsidRDefault="003B78AC" w:rsidP="00F13960">
      <w:pPr>
        <w:pStyle w:val="ListParagraph"/>
        <w:spacing w:after="0" w:line="20" w:lineRule="atLeast"/>
        <w:ind w:firstLine="273"/>
        <w:jc w:val="both"/>
        <w:rPr>
          <w:rFonts w:ascii="Book Antiqua" w:hAnsi="Book Antiqua" w:cs="Times New Roman"/>
          <w:bCs/>
          <w:color w:val="000000" w:themeColor="text1"/>
          <w:sz w:val="24"/>
          <w:szCs w:val="24"/>
        </w:rPr>
      </w:pPr>
      <w:r w:rsidRPr="003B78AC">
        <w:rPr>
          <w:rFonts w:ascii="Book Antiqua" w:hAnsi="Book Antiqua" w:cs="Times New Roman"/>
          <w:bCs/>
          <w:color w:val="000000" w:themeColor="text1"/>
          <w:sz w:val="24"/>
          <w:szCs w:val="24"/>
        </w:rPr>
        <w:t xml:space="preserve">Disamping itu jenis yang lain yang sering dilakukan oleh masyarakat Kecamatan Barebbo adalah peternakan sapi pembiakan. Pemilik sapi membeli indukan sapi untuk dipelihara oleh si pengelola untuk kemudian dikembangbiakan. Kemudian dilakukan proses pembiakan dengan sapi jantan baik yang disediakan oleh pemilik sapi maupun si pengelolah, sesuai dengan kesepakatan masing-masing. Jika induk sapi masih dalam usia produktif dan tidak pernah melahirkan sebelumnya, maka anak pertama dari hasil pembiakan menjadi milik si pemilik sapi dan anak kedua menjadi milik si pengelola. Namun jika induk sapi sudah pernah melahirkan sebelumnya, maka anak pertama dari hasil pembiakan milik si pengelola dan anak kedua menjadi milik si pemilik sapi.   </w:t>
      </w:r>
    </w:p>
    <w:p w:rsidR="003B78AC" w:rsidRPr="003B78AC" w:rsidRDefault="003B78AC" w:rsidP="00F13960">
      <w:pPr>
        <w:pStyle w:val="ListParagraph"/>
        <w:spacing w:after="0" w:line="20" w:lineRule="atLeast"/>
        <w:ind w:firstLine="273"/>
        <w:jc w:val="both"/>
        <w:rPr>
          <w:rFonts w:ascii="Book Antiqua" w:hAnsi="Book Antiqua" w:cs="Times New Roman"/>
          <w:bCs/>
          <w:color w:val="000000" w:themeColor="text1"/>
          <w:sz w:val="24"/>
          <w:szCs w:val="24"/>
        </w:rPr>
      </w:pPr>
      <w:r w:rsidRPr="003B78AC">
        <w:rPr>
          <w:rFonts w:ascii="Book Antiqua" w:hAnsi="Book Antiqua" w:cs="Times New Roman"/>
          <w:bCs/>
          <w:color w:val="000000" w:themeColor="text1"/>
          <w:sz w:val="24"/>
          <w:szCs w:val="24"/>
        </w:rPr>
        <w:t xml:space="preserve">Sistem pembiakan yang dilakukan selain menggunakan sapi jantan untuk perkawinan sapi, masyarakat di Kecamatan Barebbo juga melakukan sistem kawin suntik. Sapi betina diberikan injeksi sperma sapi yang suntikkan, sehingga sapi betina hamil dan ini dilakukan untuk menekan biaya yang dikeluarkan oleh peternak sapi untuk membeli sapi jantan dalam proses kawin sapi.  Jenis ternak sapi yang dikembangbiakkan oleh masyarakat di Kecamatan Barebbo </w:t>
      </w:r>
      <w:r w:rsidRPr="003B78AC">
        <w:rPr>
          <w:rFonts w:ascii="Book Antiqua" w:hAnsi="Book Antiqua" w:cs="Times New Roman"/>
          <w:bCs/>
          <w:color w:val="000000" w:themeColor="text1"/>
          <w:sz w:val="24"/>
          <w:szCs w:val="24"/>
        </w:rPr>
        <w:lastRenderedPageBreak/>
        <w:t xml:space="preserve">ada beragam, yaitu sapi jenis ternak sapi Bali, sapi donggala, sapi lokal. </w:t>
      </w:r>
    </w:p>
    <w:p w:rsidR="003B78AC" w:rsidRPr="003B78AC" w:rsidRDefault="003B78AC" w:rsidP="00F13960">
      <w:pPr>
        <w:pStyle w:val="ListParagraph"/>
        <w:numPr>
          <w:ilvl w:val="0"/>
          <w:numId w:val="21"/>
        </w:numPr>
        <w:spacing w:after="0" w:line="20" w:lineRule="atLeast"/>
        <w:jc w:val="both"/>
        <w:rPr>
          <w:rFonts w:ascii="Book Antiqua" w:hAnsi="Book Antiqua" w:cs="Times New Roman"/>
          <w:bCs/>
          <w:color w:val="000000" w:themeColor="text1"/>
          <w:sz w:val="24"/>
          <w:szCs w:val="24"/>
        </w:rPr>
      </w:pPr>
      <w:r w:rsidRPr="003B78AC">
        <w:rPr>
          <w:rFonts w:ascii="Book Antiqua" w:hAnsi="Book Antiqua" w:cs="Times New Roman"/>
          <w:bCs/>
          <w:color w:val="000000" w:themeColor="text1"/>
          <w:sz w:val="24"/>
          <w:szCs w:val="24"/>
        </w:rPr>
        <w:t>Cara Peternakan Sapi</w:t>
      </w:r>
    </w:p>
    <w:p w:rsidR="003B78AC" w:rsidRPr="003B78AC" w:rsidRDefault="003B78AC" w:rsidP="00F13960">
      <w:pPr>
        <w:pStyle w:val="ListParagraph"/>
        <w:spacing w:after="0" w:line="20" w:lineRule="atLeast"/>
        <w:ind w:firstLine="273"/>
        <w:jc w:val="both"/>
        <w:rPr>
          <w:rFonts w:ascii="Book Antiqua" w:hAnsi="Book Antiqua" w:cs="Times New Roman"/>
          <w:bCs/>
          <w:color w:val="000000" w:themeColor="text1"/>
          <w:sz w:val="24"/>
          <w:szCs w:val="24"/>
        </w:rPr>
      </w:pPr>
      <w:r w:rsidRPr="003B78AC">
        <w:rPr>
          <w:rFonts w:ascii="Book Antiqua" w:hAnsi="Book Antiqua" w:cs="Times New Roman"/>
          <w:bCs/>
          <w:color w:val="000000" w:themeColor="text1"/>
          <w:sz w:val="24"/>
          <w:szCs w:val="24"/>
        </w:rPr>
        <w:t>Ada tiga cara yang umum digunakan peternak sapi dalam proses pemeliharaan sapi yaitu:</w:t>
      </w:r>
    </w:p>
    <w:p w:rsidR="003B78AC" w:rsidRPr="003B78AC" w:rsidRDefault="003B78AC" w:rsidP="00F13960">
      <w:pPr>
        <w:pStyle w:val="ListParagraph"/>
        <w:numPr>
          <w:ilvl w:val="1"/>
          <w:numId w:val="13"/>
        </w:numPr>
        <w:spacing w:after="0" w:line="20" w:lineRule="atLeast"/>
        <w:ind w:left="1080"/>
        <w:jc w:val="both"/>
        <w:rPr>
          <w:rFonts w:ascii="Book Antiqua" w:hAnsi="Book Antiqua" w:cs="Times New Roman"/>
          <w:color w:val="000000" w:themeColor="text1"/>
          <w:sz w:val="24"/>
          <w:szCs w:val="24"/>
        </w:rPr>
      </w:pPr>
      <w:r w:rsidRPr="003B78AC">
        <w:rPr>
          <w:rFonts w:ascii="Book Antiqua" w:hAnsi="Book Antiqua" w:cs="Times New Roman"/>
          <w:color w:val="000000" w:themeColor="text1"/>
          <w:sz w:val="24"/>
          <w:szCs w:val="24"/>
        </w:rPr>
        <w:t>Pemeliharaan Secara Ekstensif</w:t>
      </w:r>
    </w:p>
    <w:p w:rsidR="003B78AC" w:rsidRPr="003B78AC" w:rsidRDefault="003B78AC" w:rsidP="00F13960">
      <w:pPr>
        <w:spacing w:after="0" w:line="20" w:lineRule="atLeast"/>
        <w:ind w:left="720" w:firstLine="273"/>
        <w:jc w:val="both"/>
        <w:rPr>
          <w:rFonts w:ascii="Book Antiqua" w:hAnsi="Book Antiqua" w:cs="Times New Roman"/>
          <w:color w:val="000000" w:themeColor="text1"/>
          <w:sz w:val="24"/>
          <w:szCs w:val="24"/>
          <w:lang w:val="id-ID"/>
        </w:rPr>
      </w:pPr>
      <w:r w:rsidRPr="003B78AC">
        <w:rPr>
          <w:rFonts w:ascii="Book Antiqua" w:hAnsi="Book Antiqua" w:cs="Times New Roman"/>
          <w:color w:val="000000" w:themeColor="text1"/>
          <w:sz w:val="24"/>
          <w:szCs w:val="24"/>
        </w:rPr>
        <w:t xml:space="preserve">Pemeliharaan sapi secara ekstensif biasanya terdapat di daerah-daerah yang mempunyai padang rumput luas seperti di Nusa Tenggara, Sulawesi Selatan dan Aceh. Sepanjang hari sapi digembalakan di padang penggembalaan, sedangkan pada malam hari sapi hanya dikumpulkan di tempat-tempat tertentu yang diberi pagar, disebut kandang terbuka. Pada pemeliharaan secara ekstensif, kandang hanya digunakan untuk berlindung pada saat-saat tertentu saja (berfungsi secara parsial), yaitu pada malam hari dan saat-saat istirahat. Bahkan pada sistem pemeliharaan ini, kadang-kadang kandang tidak ada sehingga ternak hanya dapat berlindung di bawah pohon yang ada di padang penggembalaan tersebut. </w:t>
      </w:r>
    </w:p>
    <w:p w:rsidR="003B78AC" w:rsidRPr="003B78AC" w:rsidRDefault="003B78AC" w:rsidP="00F13960">
      <w:pPr>
        <w:spacing w:after="0" w:line="20" w:lineRule="atLeast"/>
        <w:ind w:left="720" w:firstLine="273"/>
        <w:jc w:val="both"/>
        <w:rPr>
          <w:rFonts w:ascii="Book Antiqua" w:hAnsi="Book Antiqua" w:cs="Times New Roman"/>
          <w:color w:val="000000" w:themeColor="text1"/>
          <w:sz w:val="24"/>
          <w:szCs w:val="24"/>
          <w:lang w:val="id-ID"/>
        </w:rPr>
      </w:pPr>
      <w:r w:rsidRPr="003B78AC">
        <w:rPr>
          <w:rFonts w:ascii="Book Antiqua" w:hAnsi="Book Antiqua" w:cs="Times New Roman"/>
          <w:color w:val="000000" w:themeColor="text1"/>
          <w:sz w:val="24"/>
          <w:szCs w:val="24"/>
          <w:lang w:val="id-ID"/>
        </w:rPr>
        <w:t>Berdasarkan hasil wawancara dengan Informan bahwa sebahagian besar peternak sapi di Kecamatan Barebbo Khususnya di Desa Lampoko, Desa Wollangi menggunakan sistem pemeliharaan ekstensif karena kondisi alam di daerah tersebut menyediakan padang rumput yang luas, sehingga sapi di lepas untuk kemudian mencari sendiri makan di padang rumput.</w:t>
      </w:r>
      <w:r w:rsidRPr="003B78AC">
        <w:rPr>
          <w:rStyle w:val="FootnoteReference"/>
          <w:rFonts w:ascii="Book Antiqua" w:hAnsi="Book Antiqua" w:cs="Times New Roman"/>
          <w:color w:val="000000" w:themeColor="text1"/>
          <w:sz w:val="24"/>
          <w:szCs w:val="24"/>
          <w:lang w:val="id-ID"/>
        </w:rPr>
        <w:footnoteReference w:id="38"/>
      </w:r>
      <w:r w:rsidRPr="003B78AC">
        <w:rPr>
          <w:rFonts w:ascii="Book Antiqua" w:hAnsi="Book Antiqua" w:cs="Times New Roman"/>
          <w:color w:val="000000" w:themeColor="text1"/>
          <w:sz w:val="24"/>
          <w:szCs w:val="24"/>
          <w:lang w:val="id-ID"/>
        </w:rPr>
        <w:t xml:space="preserve"> Namun Jika musim kemarau tiba, maka peternak menggunakan pakan dari dedak. Ini menambah biaya pemeliharaan peternak, dedak biasanya dijual dengan harga Rp. 3.000,- perliternya. Sehingga peternak sapi harus mengeluarkan biaya tambahan pada saat kemarau.  </w:t>
      </w:r>
    </w:p>
    <w:p w:rsidR="003B78AC" w:rsidRPr="003B78AC" w:rsidRDefault="003B78AC" w:rsidP="00F13960">
      <w:pPr>
        <w:spacing w:after="0" w:line="20" w:lineRule="atLeast"/>
        <w:ind w:left="720" w:firstLine="273"/>
        <w:jc w:val="both"/>
        <w:rPr>
          <w:rFonts w:ascii="Book Antiqua" w:hAnsi="Book Antiqua" w:cs="Times New Roman"/>
          <w:color w:val="000000" w:themeColor="text1"/>
          <w:sz w:val="24"/>
          <w:szCs w:val="24"/>
          <w:lang w:val="id-ID"/>
        </w:rPr>
      </w:pPr>
      <w:r w:rsidRPr="003B78AC">
        <w:rPr>
          <w:rFonts w:ascii="Book Antiqua" w:hAnsi="Book Antiqua" w:cs="Times New Roman"/>
          <w:color w:val="000000" w:themeColor="text1"/>
          <w:sz w:val="24"/>
          <w:szCs w:val="24"/>
          <w:lang w:val="id-ID"/>
        </w:rPr>
        <w:t xml:space="preserve">Namun sistem pemeliharaan ini memiliki kekurangan, biasanya peternak sering mendapat masalah ketika terjadi pencurian ternak, ternak yang dibiarkan di alam bebas memiliki resiko kehilangan, baik kehilangan disebabkan ternak yang meninggalkan tempat atau ladang yang biasa ditinggali, maupun resiko kehilangan oleh pencuri ternak. Untuk meminimalisir pemerintah daerah khusunya di desa </w:t>
      </w:r>
      <w:r w:rsidRPr="003B78AC">
        <w:rPr>
          <w:rFonts w:ascii="Book Antiqua" w:hAnsi="Book Antiqua" w:cs="Times New Roman"/>
          <w:color w:val="000000" w:themeColor="text1"/>
          <w:sz w:val="24"/>
          <w:szCs w:val="24"/>
          <w:lang w:val="id-ID"/>
        </w:rPr>
        <w:lastRenderedPageBreak/>
        <w:t xml:space="preserve">melakukan pengawasan  dan mengingat hewan ternak di sore hari  agar tidak meninggalkan tempat dan melepaskan kembali di pagi hari agar sapi –sapi tersebut mencari makan sendiri di alam bebas. </w:t>
      </w:r>
    </w:p>
    <w:p w:rsidR="003B78AC" w:rsidRPr="003B78AC" w:rsidRDefault="003B78AC" w:rsidP="00F13960">
      <w:pPr>
        <w:pStyle w:val="ListParagraph"/>
        <w:numPr>
          <w:ilvl w:val="1"/>
          <w:numId w:val="13"/>
        </w:numPr>
        <w:spacing w:after="0" w:line="20" w:lineRule="atLeast"/>
        <w:ind w:left="1080"/>
        <w:rPr>
          <w:rFonts w:ascii="Book Antiqua" w:hAnsi="Book Antiqua" w:cs="Times New Roman"/>
          <w:color w:val="000000" w:themeColor="text1"/>
          <w:sz w:val="24"/>
          <w:szCs w:val="24"/>
        </w:rPr>
      </w:pPr>
      <w:r w:rsidRPr="003B78AC">
        <w:rPr>
          <w:rFonts w:ascii="Book Antiqua" w:hAnsi="Book Antiqua" w:cs="Times New Roman"/>
          <w:color w:val="000000" w:themeColor="text1"/>
          <w:sz w:val="24"/>
          <w:szCs w:val="24"/>
        </w:rPr>
        <w:t xml:space="preserve">Pemeliharaan secara intensif </w:t>
      </w:r>
    </w:p>
    <w:p w:rsidR="003B78AC" w:rsidRPr="003B78AC" w:rsidRDefault="003B78AC" w:rsidP="00F13960">
      <w:pPr>
        <w:spacing w:after="0" w:line="20" w:lineRule="atLeast"/>
        <w:ind w:left="720" w:firstLine="283"/>
        <w:jc w:val="both"/>
        <w:rPr>
          <w:rFonts w:ascii="Book Antiqua" w:hAnsi="Book Antiqua" w:cs="Times New Roman"/>
          <w:color w:val="000000" w:themeColor="text1"/>
          <w:sz w:val="24"/>
          <w:szCs w:val="24"/>
          <w:lang w:val="id-ID"/>
        </w:rPr>
      </w:pPr>
      <w:r w:rsidRPr="003B78AC">
        <w:rPr>
          <w:rFonts w:ascii="Book Antiqua" w:hAnsi="Book Antiqua" w:cs="Times New Roman"/>
          <w:color w:val="000000" w:themeColor="text1"/>
          <w:sz w:val="24"/>
          <w:szCs w:val="24"/>
        </w:rPr>
        <w:t xml:space="preserve"> Pemeliharaan secara intensif yaitu ternak dipelihara secara terus menerus di dalam kandang sampai saat dipanen sehingga kandang mutlak harus ada. Seluruh kebutuhan sapi disuplai oleh peternak, termasuk pakan dan minum. Aktivitas lain seperti memandikan sapi juga dilakukan di dalam kandang. </w:t>
      </w:r>
    </w:p>
    <w:p w:rsidR="003B78AC" w:rsidRPr="003B78AC" w:rsidRDefault="003B78AC" w:rsidP="00F13960">
      <w:pPr>
        <w:spacing w:after="0" w:line="20" w:lineRule="atLeast"/>
        <w:ind w:left="720" w:firstLine="283"/>
        <w:jc w:val="both"/>
        <w:rPr>
          <w:rFonts w:ascii="Book Antiqua" w:hAnsi="Book Antiqua" w:cs="Times New Roman"/>
          <w:color w:val="000000" w:themeColor="text1"/>
          <w:sz w:val="24"/>
          <w:szCs w:val="24"/>
          <w:lang w:val="id-ID"/>
        </w:rPr>
      </w:pPr>
      <w:r w:rsidRPr="003B78AC">
        <w:rPr>
          <w:rFonts w:ascii="Book Antiqua" w:hAnsi="Book Antiqua" w:cs="Times New Roman"/>
          <w:color w:val="000000" w:themeColor="text1"/>
          <w:sz w:val="24"/>
          <w:szCs w:val="24"/>
          <w:lang w:val="id-ID"/>
        </w:rPr>
        <w:t xml:space="preserve">Pemeliharaan ini dilakukan dengan berbagai pertimbangan, diantaranya sapi akan lebih aman dari pencurian ternak dan ternak tidak akan merusak hasil pertanian masyararakat. Pemeliharaan sapi dengan cara ini pada umumnya di daerah yang hampir tidak memiliki padang rumput. Daerah yang memiliki lahan persawahan, sehingga di musim tanam sapi tidak dapat dibiarkan berkeliaran karena berpotensi merusak lahan pertanian. Masyarakat lebih cenderung memberikan rumput gajah yang sudah ditanam oleh peternak atau bahkan menyiapkan pakan ternak berupa dedak. </w:t>
      </w:r>
    </w:p>
    <w:p w:rsidR="003B78AC" w:rsidRPr="003B78AC" w:rsidRDefault="003B78AC" w:rsidP="00F13960">
      <w:pPr>
        <w:spacing w:after="0" w:line="20" w:lineRule="atLeast"/>
        <w:ind w:left="720" w:firstLine="283"/>
        <w:jc w:val="both"/>
        <w:rPr>
          <w:rFonts w:ascii="Book Antiqua" w:hAnsi="Book Antiqua" w:cs="Times New Roman"/>
          <w:bCs/>
          <w:color w:val="000000" w:themeColor="text1"/>
          <w:sz w:val="24"/>
          <w:szCs w:val="24"/>
          <w:lang w:val="id-ID"/>
        </w:rPr>
      </w:pPr>
      <w:r w:rsidRPr="003B78AC">
        <w:rPr>
          <w:rFonts w:ascii="Book Antiqua" w:hAnsi="Book Antiqua" w:cs="Times New Roman"/>
          <w:bCs/>
          <w:color w:val="000000" w:themeColor="text1"/>
          <w:sz w:val="24"/>
          <w:szCs w:val="24"/>
          <w:lang w:val="id-ID"/>
        </w:rPr>
        <w:t xml:space="preserve">Umumnya daerah yang menggunakan sistem ini adalah </w:t>
      </w:r>
      <w:r w:rsidRPr="003B78AC">
        <w:rPr>
          <w:rFonts w:ascii="Book Antiqua" w:hAnsi="Book Antiqua" w:cs="Times New Roman"/>
          <w:bCs/>
          <w:color w:val="000000" w:themeColor="text1"/>
          <w:sz w:val="24"/>
          <w:szCs w:val="24"/>
        </w:rPr>
        <w:t>daerah yang memiliki musim panen 3 kali setahun, maka proses bercocok tanam di sawah dilakukan secara terus menerus. Sehingga aktivitas di sawah tidak terhenti. Maka peternak harus mengandangkan sapi mereka agar tidak merusak lahan pertanian.</w:t>
      </w:r>
    </w:p>
    <w:p w:rsidR="003B78AC" w:rsidRPr="003B78AC" w:rsidRDefault="003B78AC" w:rsidP="00F13960">
      <w:pPr>
        <w:spacing w:after="0" w:line="20" w:lineRule="atLeast"/>
        <w:ind w:left="720" w:firstLine="283"/>
        <w:jc w:val="both"/>
        <w:rPr>
          <w:rFonts w:ascii="Book Antiqua" w:hAnsi="Book Antiqua" w:cs="Times New Roman"/>
          <w:color w:val="000000" w:themeColor="text1"/>
          <w:sz w:val="24"/>
          <w:szCs w:val="24"/>
          <w:lang w:val="id-ID"/>
        </w:rPr>
      </w:pPr>
      <w:r w:rsidRPr="003B78AC">
        <w:rPr>
          <w:rFonts w:ascii="Book Antiqua" w:hAnsi="Book Antiqua" w:cs="Times New Roman"/>
          <w:bCs/>
          <w:color w:val="000000" w:themeColor="text1"/>
          <w:sz w:val="24"/>
          <w:szCs w:val="24"/>
          <w:lang w:val="id-ID"/>
        </w:rPr>
        <w:t xml:space="preserve">Sistem pemeliharaan ini tentunya membutuhkan biaya pemeliharaan yang lebih besar, peternak harus menyediakan kandang dan pakan. Setiap harinya peternak harus menyediakan pakan baik rumput gajah maupun dengan dedak. Pemberian pakan 2 kali sehari demikian pula dengan air. </w:t>
      </w:r>
    </w:p>
    <w:p w:rsidR="003B78AC" w:rsidRPr="003B78AC" w:rsidRDefault="003B78AC" w:rsidP="00F13960">
      <w:pPr>
        <w:numPr>
          <w:ilvl w:val="1"/>
          <w:numId w:val="13"/>
        </w:numPr>
        <w:spacing w:after="0" w:line="20" w:lineRule="atLeast"/>
        <w:ind w:left="993"/>
        <w:rPr>
          <w:rFonts w:ascii="Book Antiqua" w:hAnsi="Book Antiqua" w:cs="Times New Roman"/>
          <w:color w:val="000000" w:themeColor="text1"/>
          <w:sz w:val="24"/>
          <w:szCs w:val="24"/>
        </w:rPr>
      </w:pPr>
      <w:r w:rsidRPr="003B78AC">
        <w:rPr>
          <w:rFonts w:ascii="Book Antiqua" w:hAnsi="Book Antiqua" w:cs="Times New Roman"/>
          <w:color w:val="000000" w:themeColor="text1"/>
          <w:sz w:val="24"/>
          <w:szCs w:val="24"/>
        </w:rPr>
        <w:t xml:space="preserve">Pemeliharaan secara semiintensif </w:t>
      </w:r>
    </w:p>
    <w:p w:rsidR="003B78AC" w:rsidRPr="003B78AC" w:rsidRDefault="003B78AC" w:rsidP="00F13960">
      <w:pPr>
        <w:pStyle w:val="ListParagraph"/>
        <w:spacing w:after="0" w:line="20" w:lineRule="atLeast"/>
        <w:ind w:firstLine="273"/>
        <w:jc w:val="both"/>
        <w:rPr>
          <w:rFonts w:ascii="Book Antiqua" w:hAnsi="Book Antiqua" w:cs="Times New Roman"/>
          <w:bCs/>
          <w:color w:val="000000" w:themeColor="text1"/>
          <w:sz w:val="24"/>
          <w:szCs w:val="24"/>
        </w:rPr>
      </w:pPr>
      <w:r w:rsidRPr="003B78AC">
        <w:rPr>
          <w:rFonts w:ascii="Book Antiqua" w:hAnsi="Book Antiqua" w:cs="Times New Roman"/>
          <w:color w:val="000000" w:themeColor="text1"/>
          <w:sz w:val="24"/>
          <w:szCs w:val="24"/>
        </w:rPr>
        <w:t xml:space="preserve"> Pemeliharaan sapi secara semiintensif merupakan perpaduan antara kedua cara pemeliharaan diatas. Jadi, pada pemeliharaan sapi secara semiintensif ini harus ada kandang dan tempat penggembalaan.</w:t>
      </w:r>
      <w:r w:rsidRPr="003B78AC">
        <w:rPr>
          <w:rFonts w:ascii="Book Antiqua" w:hAnsi="Book Antiqua" w:cs="Times New Roman"/>
          <w:bCs/>
          <w:color w:val="000000" w:themeColor="text1"/>
          <w:sz w:val="24"/>
          <w:szCs w:val="24"/>
        </w:rPr>
        <w:t xml:space="preserve"> </w:t>
      </w:r>
    </w:p>
    <w:p w:rsidR="003B78AC" w:rsidRPr="003B78AC" w:rsidRDefault="003B78AC" w:rsidP="00F13960">
      <w:pPr>
        <w:pStyle w:val="ListParagraph"/>
        <w:spacing w:after="0" w:line="20" w:lineRule="atLeast"/>
        <w:ind w:firstLine="273"/>
        <w:jc w:val="both"/>
        <w:rPr>
          <w:rFonts w:ascii="Book Antiqua" w:hAnsi="Book Antiqua" w:cs="Times New Roman"/>
          <w:bCs/>
          <w:color w:val="000000" w:themeColor="text1"/>
          <w:sz w:val="24"/>
          <w:szCs w:val="24"/>
        </w:rPr>
      </w:pPr>
      <w:r w:rsidRPr="003B78AC">
        <w:rPr>
          <w:rFonts w:ascii="Book Antiqua" w:hAnsi="Book Antiqua" w:cs="Times New Roman"/>
          <w:bCs/>
          <w:color w:val="000000" w:themeColor="text1"/>
          <w:sz w:val="24"/>
          <w:szCs w:val="24"/>
        </w:rPr>
        <w:lastRenderedPageBreak/>
        <w:t xml:space="preserve">Umumnya sistem ini digunakan di daerah pegunungan yang memiliki cukup rumput dan pemilik sapi juga menginkan keamanan untuk ternaknya, sehingga setiap pagi dan sore hari mereka akan mengeluarkan dan memasukkan sapi ternak ke kandangnya. </w:t>
      </w:r>
    </w:p>
    <w:p w:rsidR="003B78AC" w:rsidRPr="003B78AC" w:rsidRDefault="003B78AC" w:rsidP="00F13960">
      <w:pPr>
        <w:pStyle w:val="ListParagraph"/>
        <w:spacing w:after="0" w:line="20" w:lineRule="atLeast"/>
        <w:ind w:firstLine="273"/>
        <w:jc w:val="both"/>
        <w:rPr>
          <w:rFonts w:ascii="Book Antiqua" w:hAnsi="Book Antiqua" w:cs="Times New Roman"/>
          <w:bCs/>
          <w:color w:val="000000" w:themeColor="text1"/>
          <w:sz w:val="24"/>
          <w:szCs w:val="24"/>
        </w:rPr>
      </w:pPr>
      <w:r w:rsidRPr="003B78AC">
        <w:rPr>
          <w:rFonts w:ascii="Book Antiqua" w:hAnsi="Book Antiqua" w:cs="Times New Roman"/>
          <w:bCs/>
          <w:color w:val="000000" w:themeColor="text1"/>
          <w:sz w:val="24"/>
          <w:szCs w:val="24"/>
        </w:rPr>
        <w:t xml:space="preserve">Pada saat tertentu, ketika alam menyediakan rumput yang berlimpah, maka peternak sapi membiarkan sapi mereka untuk memakan rumput dan ketika musim panen telah berlalu, sapi kemudian digembalakan di lahan persawahan untuk mencari makan dari sisa-sisa jerami. Ini umumnya dilakukan di daerah yang memiliki padang rumput dan area persawahan yang memiliki masa panen yang 2 kali dalam setahun. Berbeda dengan daerah yang memiliki musim panen 3 kali setahun.  </w:t>
      </w:r>
    </w:p>
    <w:p w:rsidR="003B78AC" w:rsidRPr="003B78AC" w:rsidRDefault="003B78AC" w:rsidP="00F13960">
      <w:pPr>
        <w:pStyle w:val="ListParagraph"/>
        <w:spacing w:after="0" w:line="20" w:lineRule="atLeast"/>
        <w:ind w:firstLine="273"/>
        <w:jc w:val="both"/>
        <w:rPr>
          <w:rFonts w:ascii="Book Antiqua" w:hAnsi="Book Antiqua" w:cs="Times New Roman"/>
          <w:bCs/>
          <w:color w:val="000000" w:themeColor="text1"/>
          <w:sz w:val="24"/>
          <w:szCs w:val="24"/>
        </w:rPr>
      </w:pPr>
    </w:p>
    <w:p w:rsidR="003B78AC" w:rsidRPr="003B78AC" w:rsidRDefault="003B78AC" w:rsidP="00F13960">
      <w:pPr>
        <w:pStyle w:val="ListParagraph"/>
        <w:numPr>
          <w:ilvl w:val="2"/>
          <w:numId w:val="16"/>
        </w:numPr>
        <w:spacing w:after="0" w:line="20" w:lineRule="atLeast"/>
        <w:ind w:left="360"/>
        <w:jc w:val="both"/>
        <w:rPr>
          <w:rFonts w:ascii="Book Antiqua" w:hAnsi="Book Antiqua" w:cs="Times New Roman"/>
          <w:b/>
          <w:bCs/>
          <w:color w:val="000000" w:themeColor="text1"/>
          <w:sz w:val="24"/>
          <w:szCs w:val="24"/>
        </w:rPr>
      </w:pPr>
      <w:r w:rsidRPr="003B78AC">
        <w:rPr>
          <w:rFonts w:ascii="Book Antiqua" w:hAnsi="Book Antiqua" w:cs="Times New Roman"/>
          <w:b/>
          <w:bCs/>
          <w:color w:val="000000" w:themeColor="text1"/>
          <w:sz w:val="24"/>
          <w:szCs w:val="24"/>
        </w:rPr>
        <w:t xml:space="preserve">Pendapatan Masyarakat Peternak Sapi di Kecamatan Barebbo Kabupaten Bone </w:t>
      </w:r>
    </w:p>
    <w:p w:rsidR="003B78AC" w:rsidRPr="003B78AC" w:rsidRDefault="003B78AC" w:rsidP="00F13960">
      <w:pPr>
        <w:pStyle w:val="ListParagraph"/>
        <w:spacing w:line="20" w:lineRule="atLeast"/>
        <w:ind w:left="360" w:firstLine="491"/>
        <w:jc w:val="both"/>
        <w:rPr>
          <w:rFonts w:ascii="Book Antiqua" w:hAnsi="Book Antiqua" w:cs="Times New Roman"/>
          <w:bCs/>
          <w:color w:val="000000" w:themeColor="text1"/>
          <w:sz w:val="24"/>
          <w:szCs w:val="24"/>
        </w:rPr>
      </w:pPr>
      <w:r w:rsidRPr="003B78AC">
        <w:rPr>
          <w:rFonts w:ascii="Book Antiqua" w:hAnsi="Book Antiqua" w:cs="Times New Roman"/>
          <w:bCs/>
          <w:color w:val="000000" w:themeColor="text1"/>
          <w:sz w:val="24"/>
          <w:szCs w:val="24"/>
        </w:rPr>
        <w:t>Masyarakat Kecamatan barebbo umumnya adalah pertanian dan peternakan. Mata pencaharian inilah yang dominan ditekuni oleh masyarakat setempat. Dikenal sebagai daerah yang memiliki padang rumput dan persawahan memungkinkan ketersediaan pakan untuk ternak sapi. Sehingga daerah ini menjadi salah satu pemasok daging sapi di Kabupaten Bone.</w:t>
      </w:r>
    </w:p>
    <w:p w:rsidR="003B78AC" w:rsidRPr="003B78AC" w:rsidRDefault="003B78AC" w:rsidP="00F13960">
      <w:pPr>
        <w:pStyle w:val="ListParagraph"/>
        <w:spacing w:line="20" w:lineRule="atLeast"/>
        <w:ind w:left="360" w:firstLine="491"/>
        <w:jc w:val="both"/>
        <w:rPr>
          <w:rFonts w:ascii="Book Antiqua" w:hAnsi="Book Antiqua" w:cs="Times New Roman"/>
          <w:bCs/>
          <w:color w:val="000000" w:themeColor="text1"/>
          <w:sz w:val="24"/>
          <w:szCs w:val="24"/>
        </w:rPr>
      </w:pPr>
      <w:r w:rsidRPr="003B78AC">
        <w:rPr>
          <w:rFonts w:ascii="Book Antiqua" w:hAnsi="Book Antiqua" w:cs="Times New Roman"/>
          <w:bCs/>
          <w:color w:val="000000" w:themeColor="text1"/>
          <w:sz w:val="24"/>
          <w:szCs w:val="24"/>
        </w:rPr>
        <w:t xml:space="preserve">Peternak sapi di Kecamatan Barebbo ditekuni oleh kaum laki-laki dan perempuan. Dari hasil observasi yang dilakukan dan wawancara mendalam proses pemeliharaan sapi melibatkan laki-laki dan perempuan, meskipun masih didominasi oleh laki-laki. </w:t>
      </w:r>
    </w:p>
    <w:p w:rsidR="003B78AC" w:rsidRPr="003B78AC" w:rsidRDefault="003B78AC" w:rsidP="00F13960">
      <w:pPr>
        <w:pStyle w:val="ListParagraph"/>
        <w:spacing w:line="20" w:lineRule="atLeast"/>
        <w:ind w:left="360" w:firstLine="491"/>
        <w:jc w:val="both"/>
        <w:rPr>
          <w:rFonts w:ascii="Book Antiqua" w:hAnsi="Book Antiqua" w:cs="Times New Roman"/>
          <w:bCs/>
          <w:color w:val="000000" w:themeColor="text1"/>
          <w:sz w:val="24"/>
          <w:szCs w:val="24"/>
        </w:rPr>
      </w:pPr>
      <w:r w:rsidRPr="003B78AC">
        <w:rPr>
          <w:rFonts w:ascii="Book Antiqua" w:hAnsi="Book Antiqua" w:cs="Times New Roman"/>
          <w:bCs/>
          <w:color w:val="000000" w:themeColor="text1"/>
          <w:sz w:val="24"/>
          <w:szCs w:val="24"/>
        </w:rPr>
        <w:t xml:space="preserve">Laki-laki sebagai kepala rumah tangga memiliki tanggung jawab untuk memberikan nafkah kepada keluarga. Melalui kerjasama peternakan sapi, sedikit banyak memberikan pendapatan kepada masyarakat. Pada umumnya peternak sapi memiliki pekerjaan yang lain, seperti seorang petani. </w:t>
      </w:r>
      <w:r w:rsidRPr="003B78AC">
        <w:rPr>
          <w:rStyle w:val="FootnoteReference"/>
          <w:rFonts w:ascii="Book Antiqua" w:hAnsi="Book Antiqua" w:cs="Times New Roman"/>
          <w:bCs/>
          <w:color w:val="000000" w:themeColor="text1"/>
          <w:sz w:val="24"/>
          <w:szCs w:val="24"/>
        </w:rPr>
        <w:footnoteReference w:id="39"/>
      </w:r>
    </w:p>
    <w:p w:rsidR="003B78AC" w:rsidRPr="003B78AC" w:rsidRDefault="003B78AC" w:rsidP="00F13960">
      <w:pPr>
        <w:pStyle w:val="ListParagraph"/>
        <w:spacing w:line="20" w:lineRule="atLeast"/>
        <w:ind w:left="360" w:firstLine="491"/>
        <w:jc w:val="both"/>
        <w:rPr>
          <w:rFonts w:ascii="Book Antiqua" w:hAnsi="Book Antiqua" w:cs="Times New Roman"/>
          <w:bCs/>
          <w:color w:val="000000" w:themeColor="text1"/>
          <w:sz w:val="24"/>
          <w:szCs w:val="24"/>
        </w:rPr>
      </w:pPr>
      <w:r w:rsidRPr="003B78AC">
        <w:rPr>
          <w:rFonts w:ascii="Book Antiqua" w:hAnsi="Book Antiqua" w:cs="Times New Roman"/>
          <w:bCs/>
          <w:color w:val="000000" w:themeColor="text1"/>
          <w:sz w:val="24"/>
          <w:szCs w:val="24"/>
        </w:rPr>
        <w:lastRenderedPageBreak/>
        <w:t>Selain itu, banyak peternak sapi yang memiliki pekerjaan ganda. Pekerjaan sebagai peternak dilakukan setelah pekerjaan utama selesai. Ada peternak sapi yang bekerja kantoran, namun disamping itu memiliki ternak sapi sebagai penghasilan tambahan. Hasil dari ternak sapi ini digunakan untuk memenuhi kebutuhan sekundernya.</w:t>
      </w:r>
      <w:r w:rsidRPr="003B78AC">
        <w:rPr>
          <w:rStyle w:val="FootnoteReference"/>
          <w:rFonts w:ascii="Book Antiqua" w:hAnsi="Book Antiqua" w:cs="Times New Roman"/>
          <w:bCs/>
          <w:color w:val="000000" w:themeColor="text1"/>
          <w:sz w:val="24"/>
          <w:szCs w:val="24"/>
        </w:rPr>
        <w:footnoteReference w:id="40"/>
      </w:r>
    </w:p>
    <w:p w:rsidR="003B78AC" w:rsidRPr="003B78AC" w:rsidRDefault="003B78AC" w:rsidP="00F13960">
      <w:pPr>
        <w:pStyle w:val="ListParagraph"/>
        <w:spacing w:line="20" w:lineRule="atLeast"/>
        <w:ind w:left="360" w:firstLine="491"/>
        <w:jc w:val="both"/>
        <w:rPr>
          <w:rFonts w:ascii="Book Antiqua" w:hAnsi="Book Antiqua" w:cs="Times New Roman"/>
          <w:bCs/>
          <w:color w:val="000000" w:themeColor="text1"/>
          <w:sz w:val="24"/>
          <w:szCs w:val="24"/>
        </w:rPr>
      </w:pPr>
      <w:r w:rsidRPr="003B78AC">
        <w:rPr>
          <w:rFonts w:ascii="Book Antiqua" w:hAnsi="Book Antiqua" w:cs="Times New Roman"/>
          <w:bCs/>
          <w:color w:val="000000" w:themeColor="text1"/>
          <w:sz w:val="24"/>
          <w:szCs w:val="24"/>
        </w:rPr>
        <w:t>Terkait dengan pendapatan yang diperoleh oleh peternak sapi dari hasil kerjasama peternakan sapi, dari 18 informan yang dilakukan wawancara dan observasi, para peternak memiliki beberapa perbedaan penghasilan. Untuk lebih jelasnya dapat dilihat pada tabel berikut ini:</w:t>
      </w:r>
    </w:p>
    <w:p w:rsidR="003B78AC" w:rsidRPr="003B78AC" w:rsidRDefault="003B78AC" w:rsidP="00F13960">
      <w:pPr>
        <w:pStyle w:val="ListParagraph"/>
        <w:spacing w:line="20" w:lineRule="atLeast"/>
        <w:ind w:firstLine="273"/>
        <w:jc w:val="center"/>
        <w:rPr>
          <w:rFonts w:ascii="Book Antiqua" w:hAnsi="Book Antiqua" w:cs="Times New Roman"/>
          <w:b/>
          <w:bCs/>
          <w:color w:val="000000" w:themeColor="text1"/>
          <w:sz w:val="24"/>
          <w:szCs w:val="24"/>
        </w:rPr>
      </w:pPr>
      <w:r w:rsidRPr="003B78AC">
        <w:rPr>
          <w:rFonts w:ascii="Book Antiqua" w:hAnsi="Book Antiqua" w:cs="Times New Roman"/>
          <w:b/>
          <w:bCs/>
          <w:color w:val="000000" w:themeColor="text1"/>
          <w:sz w:val="24"/>
          <w:szCs w:val="24"/>
        </w:rPr>
        <w:t>Tabel 4.4.</w:t>
      </w:r>
    </w:p>
    <w:p w:rsidR="003B78AC" w:rsidRPr="003B78AC" w:rsidRDefault="003B78AC" w:rsidP="00F13960">
      <w:pPr>
        <w:pStyle w:val="ListParagraph"/>
        <w:spacing w:line="20" w:lineRule="atLeast"/>
        <w:ind w:firstLine="273"/>
        <w:jc w:val="center"/>
        <w:rPr>
          <w:rFonts w:ascii="Book Antiqua" w:hAnsi="Book Antiqua" w:cs="Times New Roman"/>
          <w:b/>
          <w:bCs/>
          <w:color w:val="000000" w:themeColor="text1"/>
          <w:sz w:val="24"/>
          <w:szCs w:val="24"/>
        </w:rPr>
      </w:pPr>
      <w:r w:rsidRPr="003B78AC">
        <w:rPr>
          <w:rFonts w:ascii="Book Antiqua" w:hAnsi="Book Antiqua" w:cs="Times New Roman"/>
          <w:b/>
          <w:bCs/>
          <w:color w:val="000000" w:themeColor="text1"/>
          <w:sz w:val="24"/>
          <w:szCs w:val="24"/>
        </w:rPr>
        <w:t xml:space="preserve">Pendapatan Peternak Sapi </w:t>
      </w:r>
    </w:p>
    <w:tbl>
      <w:tblPr>
        <w:tblStyle w:val="TableGrid"/>
        <w:tblW w:w="0" w:type="auto"/>
        <w:tblInd w:w="720" w:type="dxa"/>
        <w:tblLook w:val="04A0"/>
      </w:tblPr>
      <w:tblGrid>
        <w:gridCol w:w="769"/>
        <w:gridCol w:w="3297"/>
        <w:gridCol w:w="2869"/>
      </w:tblGrid>
      <w:tr w:rsidR="003B78AC" w:rsidRPr="003B78AC" w:rsidTr="00211994">
        <w:trPr>
          <w:trHeight w:val="579"/>
        </w:trPr>
        <w:tc>
          <w:tcPr>
            <w:tcW w:w="769" w:type="dxa"/>
          </w:tcPr>
          <w:p w:rsidR="003B78AC" w:rsidRPr="003B78AC" w:rsidRDefault="003B78AC" w:rsidP="00F13960">
            <w:pPr>
              <w:pStyle w:val="ListParagraph"/>
              <w:spacing w:after="0" w:line="20" w:lineRule="atLeast"/>
              <w:ind w:left="0"/>
              <w:jc w:val="center"/>
              <w:rPr>
                <w:rFonts w:ascii="Book Antiqua" w:hAnsi="Book Antiqua" w:cs="Times New Roman"/>
                <w:b/>
                <w:bCs/>
                <w:color w:val="000000" w:themeColor="text1"/>
                <w:sz w:val="24"/>
                <w:szCs w:val="24"/>
              </w:rPr>
            </w:pPr>
            <w:r w:rsidRPr="003B78AC">
              <w:rPr>
                <w:rFonts w:ascii="Book Antiqua" w:hAnsi="Book Antiqua" w:cs="Times New Roman"/>
                <w:b/>
                <w:bCs/>
                <w:color w:val="000000" w:themeColor="text1"/>
                <w:sz w:val="24"/>
                <w:szCs w:val="24"/>
              </w:rPr>
              <w:t>No.</w:t>
            </w:r>
          </w:p>
        </w:tc>
        <w:tc>
          <w:tcPr>
            <w:tcW w:w="3297" w:type="dxa"/>
          </w:tcPr>
          <w:p w:rsidR="003B78AC" w:rsidRPr="003B78AC" w:rsidRDefault="003B78AC" w:rsidP="00F13960">
            <w:pPr>
              <w:pStyle w:val="ListParagraph"/>
              <w:spacing w:after="0" w:line="20" w:lineRule="atLeast"/>
              <w:ind w:left="0"/>
              <w:jc w:val="center"/>
              <w:rPr>
                <w:rFonts w:ascii="Book Antiqua" w:hAnsi="Book Antiqua" w:cs="Times New Roman"/>
                <w:b/>
                <w:bCs/>
                <w:color w:val="000000" w:themeColor="text1"/>
                <w:sz w:val="24"/>
                <w:szCs w:val="24"/>
              </w:rPr>
            </w:pPr>
            <w:r w:rsidRPr="003B78AC">
              <w:rPr>
                <w:rFonts w:ascii="Book Antiqua" w:hAnsi="Book Antiqua" w:cs="Times New Roman"/>
                <w:b/>
                <w:bCs/>
                <w:color w:val="000000" w:themeColor="text1"/>
                <w:sz w:val="24"/>
                <w:szCs w:val="24"/>
              </w:rPr>
              <w:t>Pendapatan (Rupiah)</w:t>
            </w:r>
          </w:p>
        </w:tc>
        <w:tc>
          <w:tcPr>
            <w:tcW w:w="2869" w:type="dxa"/>
          </w:tcPr>
          <w:p w:rsidR="003B78AC" w:rsidRPr="003B78AC" w:rsidRDefault="003B78AC" w:rsidP="00F13960">
            <w:pPr>
              <w:pStyle w:val="ListParagraph"/>
              <w:spacing w:after="0" w:line="20" w:lineRule="atLeast"/>
              <w:ind w:left="0"/>
              <w:jc w:val="center"/>
              <w:rPr>
                <w:rFonts w:ascii="Book Antiqua" w:hAnsi="Book Antiqua" w:cs="Times New Roman"/>
                <w:b/>
                <w:bCs/>
                <w:color w:val="000000" w:themeColor="text1"/>
                <w:sz w:val="24"/>
                <w:szCs w:val="24"/>
              </w:rPr>
            </w:pPr>
            <w:r w:rsidRPr="003B78AC">
              <w:rPr>
                <w:rFonts w:ascii="Book Antiqua" w:hAnsi="Book Antiqua" w:cs="Times New Roman"/>
                <w:b/>
                <w:bCs/>
                <w:color w:val="000000" w:themeColor="text1"/>
                <w:sz w:val="24"/>
                <w:szCs w:val="24"/>
              </w:rPr>
              <w:t>Jumlah Peternak</w:t>
            </w:r>
          </w:p>
          <w:p w:rsidR="003B78AC" w:rsidRPr="003B78AC" w:rsidRDefault="003B78AC" w:rsidP="00F13960">
            <w:pPr>
              <w:pStyle w:val="ListParagraph"/>
              <w:spacing w:after="0" w:line="20" w:lineRule="atLeast"/>
              <w:ind w:left="0"/>
              <w:jc w:val="center"/>
              <w:rPr>
                <w:rFonts w:ascii="Book Antiqua" w:hAnsi="Book Antiqua" w:cs="Times New Roman"/>
                <w:b/>
                <w:bCs/>
                <w:color w:val="000000" w:themeColor="text1"/>
                <w:sz w:val="24"/>
                <w:szCs w:val="24"/>
              </w:rPr>
            </w:pPr>
            <w:r w:rsidRPr="003B78AC">
              <w:rPr>
                <w:rFonts w:ascii="Book Antiqua" w:hAnsi="Book Antiqua" w:cs="Times New Roman"/>
                <w:b/>
                <w:bCs/>
                <w:color w:val="000000" w:themeColor="text1"/>
                <w:sz w:val="24"/>
                <w:szCs w:val="24"/>
              </w:rPr>
              <w:t>(Orang)</w:t>
            </w:r>
          </w:p>
        </w:tc>
      </w:tr>
      <w:tr w:rsidR="003B78AC" w:rsidRPr="003B78AC" w:rsidTr="00211994">
        <w:tc>
          <w:tcPr>
            <w:tcW w:w="769" w:type="dxa"/>
          </w:tcPr>
          <w:p w:rsidR="003B78AC" w:rsidRPr="003B78AC" w:rsidRDefault="003B78AC" w:rsidP="00F13960">
            <w:pPr>
              <w:pStyle w:val="ListParagraph"/>
              <w:spacing w:line="20" w:lineRule="atLeast"/>
              <w:ind w:left="0"/>
              <w:jc w:val="center"/>
              <w:rPr>
                <w:rFonts w:ascii="Book Antiqua" w:hAnsi="Book Antiqua" w:cs="Times New Roman"/>
                <w:bCs/>
                <w:color w:val="000000" w:themeColor="text1"/>
                <w:sz w:val="24"/>
                <w:szCs w:val="24"/>
              </w:rPr>
            </w:pPr>
            <w:r w:rsidRPr="003B78AC">
              <w:rPr>
                <w:rFonts w:ascii="Book Antiqua" w:hAnsi="Book Antiqua" w:cs="Times New Roman"/>
                <w:bCs/>
                <w:color w:val="000000" w:themeColor="text1"/>
                <w:sz w:val="24"/>
                <w:szCs w:val="24"/>
              </w:rPr>
              <w:t>1.</w:t>
            </w:r>
          </w:p>
          <w:p w:rsidR="003B78AC" w:rsidRPr="003B78AC" w:rsidRDefault="003B78AC" w:rsidP="00F13960">
            <w:pPr>
              <w:pStyle w:val="ListParagraph"/>
              <w:spacing w:line="20" w:lineRule="atLeast"/>
              <w:ind w:left="0"/>
              <w:jc w:val="center"/>
              <w:rPr>
                <w:rFonts w:ascii="Book Antiqua" w:hAnsi="Book Antiqua" w:cs="Times New Roman"/>
                <w:bCs/>
                <w:color w:val="000000" w:themeColor="text1"/>
                <w:sz w:val="24"/>
                <w:szCs w:val="24"/>
              </w:rPr>
            </w:pPr>
            <w:r w:rsidRPr="003B78AC">
              <w:rPr>
                <w:rFonts w:ascii="Book Antiqua" w:hAnsi="Book Antiqua" w:cs="Times New Roman"/>
                <w:bCs/>
                <w:color w:val="000000" w:themeColor="text1"/>
                <w:sz w:val="24"/>
                <w:szCs w:val="24"/>
              </w:rPr>
              <w:t>2.</w:t>
            </w:r>
          </w:p>
          <w:p w:rsidR="003B78AC" w:rsidRPr="003B78AC" w:rsidRDefault="003B78AC" w:rsidP="00F13960">
            <w:pPr>
              <w:pStyle w:val="ListParagraph"/>
              <w:spacing w:line="20" w:lineRule="atLeast"/>
              <w:ind w:left="0"/>
              <w:jc w:val="center"/>
              <w:rPr>
                <w:rFonts w:ascii="Book Antiqua" w:hAnsi="Book Antiqua" w:cs="Times New Roman"/>
                <w:bCs/>
                <w:color w:val="000000" w:themeColor="text1"/>
                <w:sz w:val="24"/>
                <w:szCs w:val="24"/>
              </w:rPr>
            </w:pPr>
            <w:r w:rsidRPr="003B78AC">
              <w:rPr>
                <w:rFonts w:ascii="Book Antiqua" w:hAnsi="Book Antiqua" w:cs="Times New Roman"/>
                <w:bCs/>
                <w:color w:val="000000" w:themeColor="text1"/>
                <w:sz w:val="24"/>
                <w:szCs w:val="24"/>
              </w:rPr>
              <w:t>3.</w:t>
            </w:r>
          </w:p>
          <w:p w:rsidR="003B78AC" w:rsidRPr="003B78AC" w:rsidRDefault="003B78AC" w:rsidP="00F13960">
            <w:pPr>
              <w:pStyle w:val="ListParagraph"/>
              <w:spacing w:line="20" w:lineRule="atLeast"/>
              <w:ind w:left="0"/>
              <w:jc w:val="center"/>
              <w:rPr>
                <w:rFonts w:ascii="Book Antiqua" w:hAnsi="Book Antiqua" w:cs="Times New Roman"/>
                <w:bCs/>
                <w:color w:val="000000" w:themeColor="text1"/>
                <w:sz w:val="24"/>
                <w:szCs w:val="24"/>
              </w:rPr>
            </w:pPr>
            <w:r w:rsidRPr="003B78AC">
              <w:rPr>
                <w:rFonts w:ascii="Book Antiqua" w:hAnsi="Book Antiqua" w:cs="Times New Roman"/>
                <w:bCs/>
                <w:color w:val="000000" w:themeColor="text1"/>
                <w:sz w:val="24"/>
                <w:szCs w:val="24"/>
              </w:rPr>
              <w:t>4.</w:t>
            </w:r>
          </w:p>
          <w:p w:rsidR="003B78AC" w:rsidRPr="003B78AC" w:rsidRDefault="003B78AC" w:rsidP="00F13960">
            <w:pPr>
              <w:pStyle w:val="ListParagraph"/>
              <w:spacing w:line="20" w:lineRule="atLeast"/>
              <w:ind w:left="0"/>
              <w:jc w:val="center"/>
              <w:rPr>
                <w:rFonts w:ascii="Book Antiqua" w:hAnsi="Book Antiqua" w:cs="Times New Roman"/>
                <w:bCs/>
                <w:color w:val="000000" w:themeColor="text1"/>
                <w:sz w:val="24"/>
                <w:szCs w:val="24"/>
              </w:rPr>
            </w:pPr>
            <w:r w:rsidRPr="003B78AC">
              <w:rPr>
                <w:rFonts w:ascii="Book Antiqua" w:hAnsi="Book Antiqua" w:cs="Times New Roman"/>
                <w:bCs/>
                <w:color w:val="000000" w:themeColor="text1"/>
                <w:sz w:val="24"/>
                <w:szCs w:val="24"/>
              </w:rPr>
              <w:t>5.</w:t>
            </w:r>
          </w:p>
        </w:tc>
        <w:tc>
          <w:tcPr>
            <w:tcW w:w="3297" w:type="dxa"/>
          </w:tcPr>
          <w:p w:rsidR="003B78AC" w:rsidRPr="003B78AC" w:rsidRDefault="003B78AC" w:rsidP="00F13960">
            <w:pPr>
              <w:pStyle w:val="ListParagraph"/>
              <w:spacing w:line="20" w:lineRule="atLeast"/>
              <w:ind w:left="0"/>
              <w:jc w:val="both"/>
              <w:rPr>
                <w:rFonts w:ascii="Book Antiqua" w:hAnsi="Book Antiqua" w:cs="Times New Roman"/>
                <w:bCs/>
                <w:color w:val="000000" w:themeColor="text1"/>
                <w:sz w:val="24"/>
                <w:szCs w:val="24"/>
              </w:rPr>
            </w:pPr>
            <w:r w:rsidRPr="003B78AC">
              <w:rPr>
                <w:rFonts w:ascii="Book Antiqua" w:hAnsi="Book Antiqua" w:cs="Times New Roman"/>
                <w:bCs/>
                <w:color w:val="000000" w:themeColor="text1"/>
                <w:sz w:val="24"/>
                <w:szCs w:val="24"/>
              </w:rPr>
              <w:t>1.000.000 – 2.000.000</w:t>
            </w:r>
          </w:p>
          <w:p w:rsidR="003B78AC" w:rsidRPr="003B78AC" w:rsidRDefault="003B78AC" w:rsidP="00F13960">
            <w:pPr>
              <w:pStyle w:val="ListParagraph"/>
              <w:spacing w:line="20" w:lineRule="atLeast"/>
              <w:ind w:left="0"/>
              <w:jc w:val="both"/>
              <w:rPr>
                <w:rFonts w:ascii="Book Antiqua" w:hAnsi="Book Antiqua" w:cs="Times New Roman"/>
                <w:bCs/>
                <w:color w:val="000000" w:themeColor="text1"/>
                <w:sz w:val="24"/>
                <w:szCs w:val="24"/>
              </w:rPr>
            </w:pPr>
            <w:r w:rsidRPr="003B78AC">
              <w:rPr>
                <w:rFonts w:ascii="Book Antiqua" w:hAnsi="Book Antiqua" w:cs="Times New Roman"/>
                <w:bCs/>
                <w:color w:val="000000" w:themeColor="text1"/>
                <w:sz w:val="24"/>
                <w:szCs w:val="24"/>
              </w:rPr>
              <w:t xml:space="preserve">2.000.001 – 3.000.000 </w:t>
            </w:r>
          </w:p>
          <w:p w:rsidR="003B78AC" w:rsidRPr="003B78AC" w:rsidRDefault="003B78AC" w:rsidP="00F13960">
            <w:pPr>
              <w:pStyle w:val="ListParagraph"/>
              <w:spacing w:line="20" w:lineRule="atLeast"/>
              <w:ind w:left="0"/>
              <w:jc w:val="both"/>
              <w:rPr>
                <w:rFonts w:ascii="Book Antiqua" w:hAnsi="Book Antiqua" w:cs="Times New Roman"/>
                <w:bCs/>
                <w:color w:val="000000" w:themeColor="text1"/>
                <w:sz w:val="24"/>
                <w:szCs w:val="24"/>
              </w:rPr>
            </w:pPr>
            <w:r w:rsidRPr="003B78AC">
              <w:rPr>
                <w:rFonts w:ascii="Book Antiqua" w:hAnsi="Book Antiqua" w:cs="Times New Roman"/>
                <w:bCs/>
                <w:color w:val="000000" w:themeColor="text1"/>
                <w:sz w:val="24"/>
                <w:szCs w:val="24"/>
              </w:rPr>
              <w:t>3.000.001 – 4.000.000</w:t>
            </w:r>
          </w:p>
          <w:p w:rsidR="003B78AC" w:rsidRPr="003B78AC" w:rsidRDefault="003B78AC" w:rsidP="00F13960">
            <w:pPr>
              <w:pStyle w:val="ListParagraph"/>
              <w:spacing w:line="20" w:lineRule="atLeast"/>
              <w:ind w:left="0"/>
              <w:jc w:val="both"/>
              <w:rPr>
                <w:rFonts w:ascii="Book Antiqua" w:hAnsi="Book Antiqua" w:cs="Times New Roman"/>
                <w:bCs/>
                <w:color w:val="000000" w:themeColor="text1"/>
                <w:sz w:val="24"/>
                <w:szCs w:val="24"/>
              </w:rPr>
            </w:pPr>
            <w:r w:rsidRPr="003B78AC">
              <w:rPr>
                <w:rFonts w:ascii="Book Antiqua" w:hAnsi="Book Antiqua" w:cs="Times New Roman"/>
                <w:bCs/>
                <w:color w:val="000000" w:themeColor="text1"/>
                <w:sz w:val="24"/>
                <w:szCs w:val="24"/>
              </w:rPr>
              <w:t xml:space="preserve">4.000.001 – 5.000.000 </w:t>
            </w:r>
          </w:p>
          <w:p w:rsidR="003B78AC" w:rsidRPr="003B78AC" w:rsidRDefault="003B78AC" w:rsidP="00F13960">
            <w:pPr>
              <w:pStyle w:val="ListParagraph"/>
              <w:spacing w:line="20" w:lineRule="atLeast"/>
              <w:ind w:left="0"/>
              <w:jc w:val="both"/>
              <w:rPr>
                <w:rFonts w:ascii="Book Antiqua" w:hAnsi="Book Antiqua" w:cs="Times New Roman"/>
                <w:bCs/>
                <w:color w:val="000000" w:themeColor="text1"/>
                <w:sz w:val="24"/>
                <w:szCs w:val="24"/>
              </w:rPr>
            </w:pPr>
            <w:r w:rsidRPr="003B78AC">
              <w:rPr>
                <w:rFonts w:ascii="Book Antiqua" w:hAnsi="Book Antiqua" w:cs="Times New Roman"/>
                <w:bCs/>
                <w:color w:val="000000" w:themeColor="text1"/>
                <w:sz w:val="24"/>
                <w:szCs w:val="24"/>
              </w:rPr>
              <w:t xml:space="preserve">&gt; 5.000.000 </w:t>
            </w:r>
          </w:p>
        </w:tc>
        <w:tc>
          <w:tcPr>
            <w:tcW w:w="2869" w:type="dxa"/>
          </w:tcPr>
          <w:p w:rsidR="003B78AC" w:rsidRPr="003B78AC" w:rsidRDefault="003B78AC" w:rsidP="00F13960">
            <w:pPr>
              <w:pStyle w:val="ListParagraph"/>
              <w:spacing w:line="20" w:lineRule="atLeast"/>
              <w:ind w:left="0"/>
              <w:jc w:val="center"/>
              <w:rPr>
                <w:rFonts w:ascii="Book Antiqua" w:hAnsi="Book Antiqua" w:cs="Times New Roman"/>
                <w:bCs/>
                <w:color w:val="000000" w:themeColor="text1"/>
                <w:sz w:val="24"/>
                <w:szCs w:val="24"/>
              </w:rPr>
            </w:pPr>
            <w:r w:rsidRPr="003B78AC">
              <w:rPr>
                <w:rFonts w:ascii="Book Antiqua" w:hAnsi="Book Antiqua" w:cs="Times New Roman"/>
                <w:bCs/>
                <w:color w:val="000000" w:themeColor="text1"/>
                <w:sz w:val="24"/>
                <w:szCs w:val="24"/>
              </w:rPr>
              <w:t>-</w:t>
            </w:r>
          </w:p>
          <w:p w:rsidR="003B78AC" w:rsidRPr="003B78AC" w:rsidRDefault="003B78AC" w:rsidP="00F13960">
            <w:pPr>
              <w:pStyle w:val="ListParagraph"/>
              <w:spacing w:line="20" w:lineRule="atLeast"/>
              <w:ind w:left="0"/>
              <w:jc w:val="center"/>
              <w:rPr>
                <w:rFonts w:ascii="Book Antiqua" w:hAnsi="Book Antiqua" w:cs="Times New Roman"/>
                <w:bCs/>
                <w:color w:val="000000" w:themeColor="text1"/>
                <w:sz w:val="24"/>
                <w:szCs w:val="24"/>
              </w:rPr>
            </w:pPr>
            <w:r w:rsidRPr="003B78AC">
              <w:rPr>
                <w:rFonts w:ascii="Book Antiqua" w:hAnsi="Book Antiqua" w:cs="Times New Roman"/>
                <w:bCs/>
                <w:color w:val="000000" w:themeColor="text1"/>
                <w:sz w:val="24"/>
                <w:szCs w:val="24"/>
              </w:rPr>
              <w:t>5</w:t>
            </w:r>
          </w:p>
          <w:p w:rsidR="003B78AC" w:rsidRPr="003B78AC" w:rsidRDefault="003B78AC" w:rsidP="00F13960">
            <w:pPr>
              <w:pStyle w:val="ListParagraph"/>
              <w:spacing w:line="20" w:lineRule="atLeast"/>
              <w:ind w:left="0"/>
              <w:jc w:val="center"/>
              <w:rPr>
                <w:rFonts w:ascii="Book Antiqua" w:hAnsi="Book Antiqua" w:cs="Times New Roman"/>
                <w:bCs/>
                <w:color w:val="000000" w:themeColor="text1"/>
                <w:sz w:val="24"/>
                <w:szCs w:val="24"/>
              </w:rPr>
            </w:pPr>
            <w:r w:rsidRPr="003B78AC">
              <w:rPr>
                <w:rFonts w:ascii="Book Antiqua" w:hAnsi="Book Antiqua" w:cs="Times New Roman"/>
                <w:bCs/>
                <w:color w:val="000000" w:themeColor="text1"/>
                <w:sz w:val="24"/>
                <w:szCs w:val="24"/>
              </w:rPr>
              <w:t>6</w:t>
            </w:r>
          </w:p>
          <w:p w:rsidR="003B78AC" w:rsidRPr="003B78AC" w:rsidRDefault="003B78AC" w:rsidP="00F13960">
            <w:pPr>
              <w:pStyle w:val="ListParagraph"/>
              <w:spacing w:line="20" w:lineRule="atLeast"/>
              <w:ind w:left="0"/>
              <w:jc w:val="center"/>
              <w:rPr>
                <w:rFonts w:ascii="Book Antiqua" w:hAnsi="Book Antiqua" w:cs="Times New Roman"/>
                <w:bCs/>
                <w:color w:val="000000" w:themeColor="text1"/>
                <w:sz w:val="24"/>
                <w:szCs w:val="24"/>
              </w:rPr>
            </w:pPr>
            <w:r w:rsidRPr="003B78AC">
              <w:rPr>
                <w:rFonts w:ascii="Book Antiqua" w:hAnsi="Book Antiqua" w:cs="Times New Roman"/>
                <w:bCs/>
                <w:color w:val="000000" w:themeColor="text1"/>
                <w:sz w:val="24"/>
                <w:szCs w:val="24"/>
              </w:rPr>
              <w:t>4</w:t>
            </w:r>
          </w:p>
          <w:p w:rsidR="003B78AC" w:rsidRPr="003B78AC" w:rsidRDefault="003B78AC" w:rsidP="00F13960">
            <w:pPr>
              <w:pStyle w:val="ListParagraph"/>
              <w:spacing w:line="20" w:lineRule="atLeast"/>
              <w:ind w:left="0"/>
              <w:jc w:val="center"/>
              <w:rPr>
                <w:rFonts w:ascii="Book Antiqua" w:hAnsi="Book Antiqua" w:cs="Times New Roman"/>
                <w:bCs/>
                <w:color w:val="000000" w:themeColor="text1"/>
                <w:sz w:val="24"/>
                <w:szCs w:val="24"/>
              </w:rPr>
            </w:pPr>
            <w:r w:rsidRPr="003B78AC">
              <w:rPr>
                <w:rFonts w:ascii="Book Antiqua" w:hAnsi="Book Antiqua" w:cs="Times New Roman"/>
                <w:bCs/>
                <w:color w:val="000000" w:themeColor="text1"/>
                <w:sz w:val="24"/>
                <w:szCs w:val="24"/>
              </w:rPr>
              <w:t>3</w:t>
            </w:r>
          </w:p>
        </w:tc>
      </w:tr>
    </w:tbl>
    <w:p w:rsidR="003B78AC" w:rsidRPr="003B78AC" w:rsidRDefault="003B78AC" w:rsidP="00F13960">
      <w:pPr>
        <w:pStyle w:val="ListParagraph"/>
        <w:spacing w:line="20" w:lineRule="atLeast"/>
        <w:ind w:firstLine="273"/>
        <w:jc w:val="center"/>
        <w:rPr>
          <w:rFonts w:ascii="Book Antiqua" w:hAnsi="Book Antiqua" w:cs="Times New Roman"/>
          <w:bCs/>
          <w:color w:val="000000" w:themeColor="text1"/>
          <w:sz w:val="24"/>
          <w:szCs w:val="24"/>
        </w:rPr>
      </w:pPr>
    </w:p>
    <w:p w:rsidR="003B78AC" w:rsidRPr="003B78AC" w:rsidRDefault="003B78AC" w:rsidP="00F13960">
      <w:pPr>
        <w:pStyle w:val="ListParagraph"/>
        <w:spacing w:line="20" w:lineRule="atLeast"/>
        <w:ind w:firstLine="273"/>
        <w:jc w:val="both"/>
        <w:rPr>
          <w:rFonts w:ascii="Book Antiqua" w:hAnsi="Book Antiqua" w:cs="Times New Roman"/>
          <w:bCs/>
          <w:color w:val="000000" w:themeColor="text1"/>
          <w:sz w:val="24"/>
          <w:szCs w:val="24"/>
        </w:rPr>
      </w:pPr>
      <w:r w:rsidRPr="003B78AC">
        <w:rPr>
          <w:rFonts w:ascii="Book Antiqua" w:hAnsi="Book Antiqua" w:cs="Times New Roman"/>
          <w:bCs/>
          <w:color w:val="000000" w:themeColor="text1"/>
          <w:sz w:val="24"/>
          <w:szCs w:val="24"/>
        </w:rPr>
        <w:t xml:space="preserve">Berdasarkan hasil observasi dan tabel diatas, maka dapat dilihat bahwa pendapatan peternak sapi umumnya masih berkisar   Rp. 2.000.000 – Rp. 5.000.000 setiap satu ekor sapi tergantung dari kondisi sapi dan teknik bagi hasil yang disepakati. Jika peternak melakukan kerjasama ternak sapi 2 sapi maka peternak akan memiliki keuntungan yang lebih besar. </w:t>
      </w:r>
    </w:p>
    <w:p w:rsidR="003B78AC" w:rsidRPr="003B78AC" w:rsidRDefault="003B78AC" w:rsidP="00F13960">
      <w:pPr>
        <w:pStyle w:val="ListParagraph"/>
        <w:spacing w:line="20" w:lineRule="atLeast"/>
        <w:ind w:firstLine="273"/>
        <w:jc w:val="both"/>
        <w:rPr>
          <w:rFonts w:ascii="Book Antiqua" w:hAnsi="Book Antiqua" w:cs="Times New Roman"/>
          <w:bCs/>
          <w:color w:val="000000" w:themeColor="text1"/>
          <w:sz w:val="24"/>
          <w:szCs w:val="24"/>
        </w:rPr>
      </w:pPr>
      <w:r w:rsidRPr="003B78AC">
        <w:rPr>
          <w:rFonts w:ascii="Book Antiqua" w:hAnsi="Book Antiqua" w:cs="Times New Roman"/>
          <w:bCs/>
          <w:color w:val="000000" w:themeColor="text1"/>
          <w:sz w:val="24"/>
          <w:szCs w:val="24"/>
        </w:rPr>
        <w:t xml:space="preserve">Berdasarkan hasil wawancara yang dilakukan dengan beberapa informan peternak sapi dan pihak pemilik sapi, sejak masyarakat menerapkan sistem bagi hasil pada ternak sapi, maka masyarakat peternak mendapatkan pendapatan tambahan, yang umumnya peternak juga bekerja sebagai petani. Peternak yang memiliki pekerjaan ganda sebagai petani, ketika tiba masa tanam, sapi dikandangkan dan lebih </w:t>
      </w:r>
      <w:r w:rsidRPr="003B78AC">
        <w:rPr>
          <w:rFonts w:ascii="Book Antiqua" w:hAnsi="Book Antiqua" w:cs="Times New Roman"/>
          <w:bCs/>
          <w:color w:val="000000" w:themeColor="text1"/>
          <w:sz w:val="24"/>
          <w:szCs w:val="24"/>
        </w:rPr>
        <w:lastRenderedPageBreak/>
        <w:t xml:space="preserve">fokus pada usaha pertaniannya, namun jika masa panen berakhir, maka sapi akan mendapat pakan yang melimpah dari hasil limbah panen di sawah. Pada saat ini peternak akan lebih mudah menyediakan pakan ternak. </w:t>
      </w:r>
    </w:p>
    <w:p w:rsidR="003B78AC" w:rsidRPr="003B78AC" w:rsidRDefault="003B78AC" w:rsidP="00F13960">
      <w:pPr>
        <w:pStyle w:val="ListParagraph"/>
        <w:spacing w:line="20" w:lineRule="atLeast"/>
        <w:ind w:firstLine="273"/>
        <w:jc w:val="both"/>
        <w:rPr>
          <w:rFonts w:ascii="Book Antiqua" w:hAnsi="Book Antiqua" w:cs="Times New Roman"/>
          <w:bCs/>
          <w:color w:val="000000" w:themeColor="text1"/>
          <w:sz w:val="24"/>
          <w:szCs w:val="24"/>
        </w:rPr>
      </w:pPr>
      <w:r w:rsidRPr="003B78AC">
        <w:rPr>
          <w:rFonts w:ascii="Book Antiqua" w:hAnsi="Book Antiqua" w:cs="Times New Roman"/>
          <w:bCs/>
          <w:color w:val="000000" w:themeColor="text1"/>
          <w:sz w:val="24"/>
          <w:szCs w:val="24"/>
        </w:rPr>
        <w:t xml:space="preserve">Bahkan peran perempuan juga tidak kalah penting, biasanya para perempuan membantu dalam proses penyedian pakan ternak, menyediakan minum dan pembersihan kandang. Kerja sama antara keduanya mempermudah kerja peternak, dapat melakukan pekerjaan dalam waktu yang bersamaan menjadi petani dan peternak. </w:t>
      </w:r>
    </w:p>
    <w:p w:rsidR="003B78AC" w:rsidRPr="003B78AC" w:rsidRDefault="003B78AC" w:rsidP="00F13960">
      <w:pPr>
        <w:pStyle w:val="ListParagraph"/>
        <w:spacing w:line="20" w:lineRule="atLeast"/>
        <w:ind w:firstLine="273"/>
        <w:jc w:val="both"/>
        <w:rPr>
          <w:rFonts w:ascii="Book Antiqua" w:hAnsi="Book Antiqua" w:cs="Times New Roman"/>
          <w:bCs/>
          <w:color w:val="000000" w:themeColor="text1"/>
          <w:sz w:val="24"/>
          <w:szCs w:val="24"/>
        </w:rPr>
      </w:pPr>
    </w:p>
    <w:p w:rsidR="003B78AC" w:rsidRPr="003B78AC" w:rsidRDefault="003B78AC" w:rsidP="00F13960">
      <w:pPr>
        <w:pStyle w:val="ListParagraph"/>
        <w:numPr>
          <w:ilvl w:val="2"/>
          <w:numId w:val="16"/>
        </w:numPr>
        <w:spacing w:after="0" w:line="20" w:lineRule="atLeast"/>
        <w:ind w:left="360"/>
        <w:jc w:val="both"/>
        <w:rPr>
          <w:rFonts w:ascii="Book Antiqua" w:hAnsi="Book Antiqua" w:cs="Times New Roman"/>
          <w:b/>
          <w:bCs/>
          <w:color w:val="000000" w:themeColor="text1"/>
          <w:sz w:val="24"/>
          <w:szCs w:val="24"/>
        </w:rPr>
      </w:pPr>
      <w:r w:rsidRPr="003B78AC">
        <w:rPr>
          <w:rFonts w:ascii="Book Antiqua" w:hAnsi="Book Antiqua" w:cs="Times New Roman"/>
          <w:b/>
          <w:bCs/>
          <w:color w:val="000000" w:themeColor="text1"/>
          <w:sz w:val="24"/>
          <w:szCs w:val="24"/>
        </w:rPr>
        <w:t xml:space="preserve">Model Pengembangan Bagi Hasil Peternakan Sapi Masyarakat Kecamatan Barebbo Kabupaten Bone. </w:t>
      </w:r>
    </w:p>
    <w:p w:rsidR="003B78AC" w:rsidRPr="003B78AC" w:rsidRDefault="003B78AC" w:rsidP="00F13960">
      <w:pPr>
        <w:pStyle w:val="ListParagraph"/>
        <w:spacing w:after="0" w:line="20" w:lineRule="atLeast"/>
        <w:ind w:left="360" w:firstLine="633"/>
        <w:jc w:val="both"/>
        <w:rPr>
          <w:rFonts w:ascii="Book Antiqua" w:hAnsi="Book Antiqua" w:cs="Times New Roman"/>
          <w:bCs/>
          <w:color w:val="000000" w:themeColor="text1"/>
          <w:sz w:val="24"/>
          <w:szCs w:val="24"/>
        </w:rPr>
      </w:pPr>
      <w:r w:rsidRPr="003B78AC">
        <w:rPr>
          <w:rFonts w:ascii="Book Antiqua" w:hAnsi="Book Antiqua" w:cs="Times New Roman"/>
          <w:bCs/>
          <w:color w:val="000000" w:themeColor="text1"/>
          <w:sz w:val="24"/>
          <w:szCs w:val="24"/>
        </w:rPr>
        <w:t xml:space="preserve">Sistem bagi hasil ternak sapi di Kecamatan Barebbo pada dasarnya berlaku berdasarkan tradisi masyarakat yang sudah turun temurun dilakukan. Namun sesuai dengan perkembangan pengetahuan masyarakat dengan mempertimbangkan berbagai hal, maka pola-pola lama mengalami perkembangan. Sebagai kecamatan penghasil ternak sapi, kecamatan Barebbo menjadi salah satu wilayah yang dijadikan tempat untuk memenuhi kebutuhan masyarakat kabupaten Bone khususnya ternak sapi. Harga sapi akan mengalami peningkatan pada masa-masa tertentu khususnya pada saat musim kurban. </w:t>
      </w:r>
    </w:p>
    <w:p w:rsidR="003B78AC" w:rsidRPr="003B78AC" w:rsidRDefault="003B78AC" w:rsidP="00F13960">
      <w:pPr>
        <w:pStyle w:val="ListParagraph"/>
        <w:spacing w:after="0" w:line="20" w:lineRule="atLeast"/>
        <w:ind w:left="360" w:firstLine="633"/>
        <w:jc w:val="both"/>
        <w:rPr>
          <w:rFonts w:ascii="Book Antiqua" w:hAnsi="Book Antiqua" w:cs="Times New Roman"/>
          <w:bCs/>
          <w:color w:val="000000" w:themeColor="text1"/>
          <w:sz w:val="24"/>
          <w:szCs w:val="24"/>
        </w:rPr>
      </w:pPr>
      <w:r w:rsidRPr="003B78AC">
        <w:rPr>
          <w:rFonts w:ascii="Book Antiqua" w:hAnsi="Book Antiqua" w:cs="Times New Roman"/>
          <w:bCs/>
          <w:color w:val="000000" w:themeColor="text1"/>
          <w:sz w:val="24"/>
          <w:szCs w:val="24"/>
        </w:rPr>
        <w:t xml:space="preserve">Pada umumnya masyakarat kecamatan Barebbo yang tersebar di 18 Desa mengamali perkembangan dan menggunakan 2 sistem bagi hasil. Ketiga sistem itu masing-maing dilakukan dibeberapa desa. </w:t>
      </w:r>
    </w:p>
    <w:p w:rsidR="003B78AC" w:rsidRPr="003B78AC" w:rsidRDefault="003B78AC" w:rsidP="00F13960">
      <w:pPr>
        <w:pStyle w:val="ListParagraph"/>
        <w:numPr>
          <w:ilvl w:val="4"/>
          <w:numId w:val="7"/>
        </w:numPr>
        <w:spacing w:after="0" w:line="20" w:lineRule="atLeast"/>
        <w:ind w:left="720"/>
        <w:jc w:val="both"/>
        <w:rPr>
          <w:rFonts w:ascii="Book Antiqua" w:hAnsi="Book Antiqua" w:cs="Times New Roman"/>
          <w:bCs/>
          <w:color w:val="000000" w:themeColor="text1"/>
          <w:sz w:val="24"/>
          <w:szCs w:val="24"/>
        </w:rPr>
      </w:pPr>
      <w:r w:rsidRPr="003B78AC">
        <w:rPr>
          <w:rFonts w:ascii="Book Antiqua" w:hAnsi="Book Antiqua" w:cs="Times New Roman"/>
          <w:bCs/>
          <w:color w:val="000000" w:themeColor="text1"/>
          <w:sz w:val="24"/>
          <w:szCs w:val="24"/>
        </w:rPr>
        <w:t xml:space="preserve">Jenis Perjanjian Ternak Sapi </w:t>
      </w:r>
    </w:p>
    <w:p w:rsidR="003B78AC" w:rsidRPr="003B78AC" w:rsidRDefault="003B78AC" w:rsidP="00F13960">
      <w:pPr>
        <w:pStyle w:val="ListParagraph"/>
        <w:spacing w:after="0" w:line="20" w:lineRule="atLeast"/>
        <w:ind w:firstLine="414"/>
        <w:jc w:val="both"/>
        <w:rPr>
          <w:rFonts w:ascii="Book Antiqua" w:hAnsi="Book Antiqua" w:cs="Times New Roman"/>
          <w:bCs/>
          <w:color w:val="000000" w:themeColor="text1"/>
          <w:sz w:val="24"/>
          <w:szCs w:val="24"/>
        </w:rPr>
      </w:pPr>
      <w:r w:rsidRPr="003B78AC">
        <w:rPr>
          <w:rFonts w:ascii="Book Antiqua" w:hAnsi="Book Antiqua" w:cs="Times New Roman"/>
          <w:bCs/>
          <w:color w:val="000000" w:themeColor="text1"/>
          <w:sz w:val="24"/>
          <w:szCs w:val="24"/>
        </w:rPr>
        <w:t>Oleh karena itu, banyak masyarakat yang memiliki dana kemudian bekerja sama  dengan peternah untuk melakukan kerja sama baik dengan pembiakan maupun bagi hasil. Berdasarkan hasil observasi dan wawancara yang dilakukan oleh peneliti di Kecamatan Barebbo, ada 2 jenis perjanjian bagi hasil yang dilakukan oleh masyarkat yaitu sebagai berikut:</w:t>
      </w:r>
    </w:p>
    <w:p w:rsidR="003B78AC" w:rsidRPr="003B78AC" w:rsidRDefault="003B78AC" w:rsidP="00F13960">
      <w:pPr>
        <w:pStyle w:val="ListParagraph"/>
        <w:numPr>
          <w:ilvl w:val="0"/>
          <w:numId w:val="23"/>
        </w:numPr>
        <w:spacing w:after="0" w:line="20" w:lineRule="atLeast"/>
        <w:ind w:left="1080"/>
        <w:jc w:val="both"/>
        <w:rPr>
          <w:rFonts w:ascii="Book Antiqua" w:hAnsi="Book Antiqua" w:cs="Times New Roman"/>
          <w:bCs/>
          <w:color w:val="000000" w:themeColor="text1"/>
          <w:sz w:val="24"/>
          <w:szCs w:val="24"/>
        </w:rPr>
      </w:pPr>
      <w:r w:rsidRPr="003B78AC">
        <w:rPr>
          <w:rFonts w:ascii="Book Antiqua" w:hAnsi="Book Antiqua" w:cs="Times New Roman"/>
          <w:bCs/>
          <w:color w:val="000000" w:themeColor="text1"/>
          <w:sz w:val="24"/>
          <w:szCs w:val="24"/>
        </w:rPr>
        <w:t>Perjanjian Hasil Ternak (</w:t>
      </w:r>
      <w:r w:rsidRPr="003B78AC">
        <w:rPr>
          <w:rFonts w:ascii="Book Antiqua" w:hAnsi="Book Antiqua" w:cs="Times New Roman"/>
          <w:bCs/>
          <w:i/>
          <w:color w:val="000000" w:themeColor="text1"/>
          <w:sz w:val="24"/>
          <w:szCs w:val="24"/>
        </w:rPr>
        <w:t>Teseng</w:t>
      </w:r>
      <w:r w:rsidRPr="003B78AC">
        <w:rPr>
          <w:rFonts w:ascii="Book Antiqua" w:hAnsi="Book Antiqua" w:cs="Times New Roman"/>
          <w:bCs/>
          <w:color w:val="000000" w:themeColor="text1"/>
          <w:sz w:val="24"/>
          <w:szCs w:val="24"/>
        </w:rPr>
        <w:t>)</w:t>
      </w:r>
    </w:p>
    <w:p w:rsidR="003B78AC" w:rsidRPr="003B78AC" w:rsidRDefault="003B78AC" w:rsidP="00F13960">
      <w:pPr>
        <w:pStyle w:val="ListParagraph"/>
        <w:spacing w:after="0" w:line="20" w:lineRule="atLeast"/>
        <w:ind w:left="851" w:firstLine="229"/>
        <w:jc w:val="both"/>
        <w:rPr>
          <w:rFonts w:ascii="Book Antiqua" w:hAnsi="Book Antiqua" w:cs="Times New Roman"/>
          <w:bCs/>
          <w:color w:val="000000" w:themeColor="text1"/>
          <w:sz w:val="24"/>
          <w:szCs w:val="24"/>
        </w:rPr>
      </w:pPr>
      <w:r w:rsidRPr="003B78AC">
        <w:rPr>
          <w:rFonts w:ascii="Book Antiqua" w:hAnsi="Book Antiqua" w:cs="Times New Roman"/>
          <w:bCs/>
          <w:color w:val="000000" w:themeColor="text1"/>
          <w:sz w:val="24"/>
          <w:szCs w:val="24"/>
        </w:rPr>
        <w:t xml:space="preserve">Perjanjian ini banyak dilakukan oleh masyarakat peternak yang tidak memiliki modal untuk membeli sapi, sehingga </w:t>
      </w:r>
      <w:r w:rsidRPr="003B78AC">
        <w:rPr>
          <w:rFonts w:ascii="Book Antiqua" w:hAnsi="Book Antiqua" w:cs="Times New Roman"/>
          <w:bCs/>
          <w:color w:val="000000" w:themeColor="text1"/>
          <w:sz w:val="24"/>
          <w:szCs w:val="24"/>
        </w:rPr>
        <w:lastRenderedPageBreak/>
        <w:t xml:space="preserve">pemilik sapi mempercayakan kepada peternak untuk melakukan pemeliharaan dan pembiakan sapi. </w:t>
      </w:r>
    </w:p>
    <w:p w:rsidR="003B78AC" w:rsidRPr="003B78AC" w:rsidRDefault="003B78AC" w:rsidP="00F13960">
      <w:pPr>
        <w:pStyle w:val="ListParagraph"/>
        <w:spacing w:after="0" w:line="20" w:lineRule="atLeast"/>
        <w:ind w:left="851" w:firstLine="229"/>
        <w:jc w:val="both"/>
        <w:rPr>
          <w:rFonts w:ascii="Book Antiqua" w:hAnsi="Book Antiqua" w:cs="Times New Roman"/>
          <w:bCs/>
          <w:color w:val="000000" w:themeColor="text1"/>
          <w:sz w:val="24"/>
          <w:szCs w:val="24"/>
        </w:rPr>
      </w:pPr>
      <w:r w:rsidRPr="003B78AC">
        <w:rPr>
          <w:rFonts w:ascii="Book Antiqua" w:hAnsi="Book Antiqua" w:cs="Times New Roman"/>
          <w:bCs/>
          <w:color w:val="000000" w:themeColor="text1"/>
          <w:sz w:val="24"/>
          <w:szCs w:val="24"/>
        </w:rPr>
        <w:t xml:space="preserve">Kebiasaan ini sudah menjadi tradisi masyarakat di Kecamatan Barebbo. Kebiasaan ini menurut penulis adalah keliru karena kemungkinan jika perjanjian bagi hasil yang tidak dilakukan secara tertulis memungkinkan terjadinya kesalahan pada saat pelaksanaan perjanjian. Hal ini bisa memungkinkan terjadinya kecurangan pada salah satu pihak. </w:t>
      </w:r>
    </w:p>
    <w:p w:rsidR="003B78AC" w:rsidRPr="003B78AC" w:rsidRDefault="003B78AC" w:rsidP="00F13960">
      <w:pPr>
        <w:pStyle w:val="ListParagraph"/>
        <w:spacing w:after="0" w:line="20" w:lineRule="atLeast"/>
        <w:ind w:left="851" w:firstLine="229"/>
        <w:jc w:val="both"/>
        <w:rPr>
          <w:rFonts w:ascii="Book Antiqua" w:hAnsi="Book Antiqua" w:cs="Times New Roman"/>
          <w:bCs/>
          <w:color w:val="000000" w:themeColor="text1"/>
          <w:sz w:val="24"/>
          <w:szCs w:val="24"/>
        </w:rPr>
      </w:pPr>
      <w:r w:rsidRPr="003B78AC">
        <w:rPr>
          <w:rFonts w:ascii="Book Antiqua" w:hAnsi="Book Antiqua" w:cs="Times New Roman"/>
          <w:bCs/>
          <w:color w:val="000000" w:themeColor="text1"/>
          <w:sz w:val="24"/>
          <w:szCs w:val="24"/>
        </w:rPr>
        <w:t xml:space="preserve">Kecurangan yang mungkin terjadi, jika pemilik sapi tidak melakukan kontrol secara berkala, maka peternak sapi yang tidak ulet, maka sapi yang dipelahara tidak akan produktif.  </w:t>
      </w:r>
    </w:p>
    <w:p w:rsidR="003B78AC" w:rsidRPr="003B78AC" w:rsidRDefault="003B78AC" w:rsidP="00F13960">
      <w:pPr>
        <w:pStyle w:val="ListParagraph"/>
        <w:spacing w:after="0" w:line="20" w:lineRule="atLeast"/>
        <w:ind w:firstLine="273"/>
        <w:jc w:val="both"/>
        <w:rPr>
          <w:rFonts w:ascii="Book Antiqua" w:hAnsi="Book Antiqua" w:cs="Times New Roman"/>
          <w:bCs/>
          <w:color w:val="000000" w:themeColor="text1"/>
          <w:sz w:val="24"/>
          <w:szCs w:val="24"/>
        </w:rPr>
      </w:pPr>
      <w:r w:rsidRPr="003B78AC">
        <w:rPr>
          <w:rFonts w:ascii="Book Antiqua" w:hAnsi="Book Antiqua" w:cs="Times New Roman"/>
          <w:bCs/>
          <w:color w:val="000000" w:themeColor="text1"/>
          <w:sz w:val="24"/>
          <w:szCs w:val="24"/>
        </w:rPr>
        <w:t xml:space="preserve">Sistem bagi hasil ini adalah yang masih banyak berkembang di masyarakat, sistem ini dianggap paling mudah dilakukan oleh masyarakat dan sudah dikenal. Pemilik sapi memberikan kuasa kepada peternak untuk memelihara sapi dengan memberi pakan hingga mengusahakan sapi untuk berkembang biak. Biaya yang dikeluarkan ditanggung oleh peternak. Praktek konvensional ini yang lebih dominan digunakan oleh masyarakat di Kecamatan Barebbo meskipun dibeberapa desa sudah melakukan pengambangan sistem bagi hasil.   </w:t>
      </w:r>
    </w:p>
    <w:p w:rsidR="003B78AC" w:rsidRPr="003B78AC" w:rsidRDefault="003B78AC" w:rsidP="00F13960">
      <w:pPr>
        <w:pStyle w:val="ListParagraph"/>
        <w:spacing w:after="0" w:line="20" w:lineRule="atLeast"/>
        <w:ind w:firstLine="273"/>
        <w:jc w:val="both"/>
        <w:rPr>
          <w:rFonts w:ascii="Book Antiqua" w:hAnsi="Book Antiqua" w:cs="Times New Roman"/>
          <w:bCs/>
          <w:color w:val="000000" w:themeColor="text1"/>
          <w:sz w:val="24"/>
          <w:szCs w:val="24"/>
        </w:rPr>
      </w:pPr>
      <w:r w:rsidRPr="003B78AC">
        <w:rPr>
          <w:rFonts w:ascii="Book Antiqua" w:hAnsi="Book Antiqua" w:cs="Times New Roman"/>
          <w:bCs/>
          <w:color w:val="000000" w:themeColor="text1"/>
          <w:sz w:val="24"/>
          <w:szCs w:val="24"/>
        </w:rPr>
        <w:t>Namun disisi lain, sistem ini sudah mulai ditinggalkan masyarakat karena banyak mengandung kerugian. Baik peternak maupun pemilik sapi. Jika selama proses pemeliharaan dan anak sapi mengalami kematian atau sejenisnya, maka hanya salah satu pihak yang akan menanggung kerugian.</w:t>
      </w:r>
      <w:r w:rsidRPr="003B78AC">
        <w:rPr>
          <w:rStyle w:val="FootnoteReference"/>
          <w:rFonts w:ascii="Book Antiqua" w:hAnsi="Book Antiqua" w:cs="Times New Roman"/>
          <w:bCs/>
          <w:color w:val="000000" w:themeColor="text1"/>
          <w:sz w:val="24"/>
          <w:szCs w:val="24"/>
        </w:rPr>
        <w:footnoteReference w:id="41"/>
      </w:r>
      <w:r w:rsidRPr="003B78AC">
        <w:rPr>
          <w:rFonts w:ascii="Book Antiqua" w:hAnsi="Book Antiqua" w:cs="Times New Roman"/>
          <w:bCs/>
          <w:color w:val="000000" w:themeColor="text1"/>
          <w:sz w:val="24"/>
          <w:szCs w:val="24"/>
        </w:rPr>
        <w:t xml:space="preserve"> </w:t>
      </w:r>
    </w:p>
    <w:p w:rsidR="003B78AC" w:rsidRPr="003B78AC" w:rsidRDefault="003B78AC" w:rsidP="00F13960">
      <w:pPr>
        <w:pStyle w:val="ListParagraph"/>
        <w:spacing w:after="0" w:line="20" w:lineRule="atLeast"/>
        <w:ind w:firstLine="273"/>
        <w:jc w:val="both"/>
        <w:rPr>
          <w:rFonts w:ascii="Book Antiqua" w:hAnsi="Book Antiqua" w:cs="Times New Roman"/>
          <w:bCs/>
          <w:color w:val="000000" w:themeColor="text1"/>
          <w:sz w:val="24"/>
          <w:szCs w:val="24"/>
        </w:rPr>
      </w:pPr>
      <w:r w:rsidRPr="003B78AC">
        <w:rPr>
          <w:rFonts w:ascii="Book Antiqua" w:hAnsi="Book Antiqua" w:cs="Times New Roman"/>
          <w:bCs/>
          <w:color w:val="000000" w:themeColor="text1"/>
          <w:sz w:val="24"/>
          <w:szCs w:val="24"/>
        </w:rPr>
        <w:t xml:space="preserve">Sistem ini banyak dilakukan di Desa  Wollangi, Desa Kajaolaliddong, Congko dan Barebbo. Sapi yang telah diberikan pemilik sapi untuk dipelihara peternak, disertai dengan perjanjian antara dua belah pihak. Umumnya masyarakat melakukan perjanjian secara lisan, tidak menuliskan perjanjian bagi hasil ternak sapi dalam bentuk kontrak tertulis. </w:t>
      </w:r>
    </w:p>
    <w:p w:rsidR="003B78AC" w:rsidRPr="003B78AC" w:rsidRDefault="003B78AC" w:rsidP="00F13960">
      <w:pPr>
        <w:pStyle w:val="ListParagraph"/>
        <w:spacing w:after="0" w:line="20" w:lineRule="atLeast"/>
        <w:ind w:firstLine="273"/>
        <w:jc w:val="both"/>
        <w:rPr>
          <w:rFonts w:ascii="Book Antiqua" w:hAnsi="Book Antiqua" w:cs="Times New Roman"/>
          <w:bCs/>
          <w:color w:val="000000" w:themeColor="text1"/>
          <w:sz w:val="24"/>
          <w:szCs w:val="24"/>
        </w:rPr>
      </w:pPr>
      <w:r w:rsidRPr="003B78AC">
        <w:rPr>
          <w:rFonts w:ascii="Book Antiqua" w:hAnsi="Book Antiqua" w:cs="Times New Roman"/>
          <w:bCs/>
          <w:color w:val="000000" w:themeColor="text1"/>
          <w:sz w:val="24"/>
          <w:szCs w:val="24"/>
        </w:rPr>
        <w:t xml:space="preserve">Sistem bagi hasil anak prakteknya dengan cara pemilik sapi menyiapkan induk sapi yang kemudian dikembangbiakkan </w:t>
      </w:r>
      <w:r w:rsidRPr="003B78AC">
        <w:rPr>
          <w:rFonts w:ascii="Book Antiqua" w:hAnsi="Book Antiqua" w:cs="Times New Roman"/>
          <w:bCs/>
          <w:color w:val="000000" w:themeColor="text1"/>
          <w:sz w:val="24"/>
          <w:szCs w:val="24"/>
        </w:rPr>
        <w:lastRenderedPageBreak/>
        <w:t xml:space="preserve">oleh peternak dengan cara kawin suntik maupun menggunakan sapi jantan. Hasil perkembang biakannya kemudian dibagi berdasarkan kesepakatan antara pemilik sapi dan peternak sapi. </w:t>
      </w:r>
    </w:p>
    <w:p w:rsidR="003B78AC" w:rsidRPr="003B78AC" w:rsidRDefault="003B78AC" w:rsidP="00F13960">
      <w:pPr>
        <w:pStyle w:val="ListParagraph"/>
        <w:spacing w:after="0" w:line="20" w:lineRule="atLeast"/>
        <w:ind w:firstLine="273"/>
        <w:jc w:val="both"/>
        <w:rPr>
          <w:rFonts w:ascii="Book Antiqua" w:hAnsi="Book Antiqua" w:cs="Times New Roman"/>
          <w:bCs/>
          <w:color w:val="000000" w:themeColor="text1"/>
          <w:sz w:val="24"/>
          <w:szCs w:val="24"/>
        </w:rPr>
      </w:pPr>
      <w:r w:rsidRPr="003B78AC">
        <w:rPr>
          <w:rFonts w:ascii="Book Antiqua" w:hAnsi="Book Antiqua" w:cs="Times New Roman"/>
          <w:bCs/>
          <w:color w:val="000000" w:themeColor="text1"/>
          <w:sz w:val="24"/>
          <w:szCs w:val="24"/>
        </w:rPr>
        <w:t>Bagi hasil yang diterapkan yaitu jika induk sapi belum pernah melahirkan maka, jika induk sapi melahirkan anak, maka menjadi hak si peternak sapi. Berbeda halnya jika induk sapi telah memiliki anak sebelumnya, maka anak yang lahir pertama menjadi hak pemilik sapi.  Ini umumnya dilakukan oleh masyarakat khususnya di Desa Lampoko, Congko, Kajaolaliddong, Wollangi, Cinnong, Sugiale, Barebbo dan Kading.</w:t>
      </w:r>
    </w:p>
    <w:p w:rsidR="003B78AC" w:rsidRPr="003B78AC" w:rsidRDefault="003B78AC" w:rsidP="00F13960">
      <w:pPr>
        <w:pStyle w:val="ListParagraph"/>
        <w:spacing w:after="0" w:line="20" w:lineRule="atLeast"/>
        <w:ind w:firstLine="273"/>
        <w:jc w:val="both"/>
        <w:rPr>
          <w:rFonts w:ascii="Book Antiqua" w:hAnsi="Book Antiqua" w:cs="Times New Roman"/>
          <w:bCs/>
          <w:color w:val="000000" w:themeColor="text1"/>
          <w:sz w:val="24"/>
          <w:szCs w:val="24"/>
        </w:rPr>
      </w:pPr>
      <w:r w:rsidRPr="003B78AC">
        <w:rPr>
          <w:rFonts w:ascii="Book Antiqua" w:hAnsi="Book Antiqua" w:cs="Times New Roman"/>
          <w:bCs/>
          <w:color w:val="000000" w:themeColor="text1"/>
          <w:sz w:val="24"/>
          <w:szCs w:val="24"/>
        </w:rPr>
        <w:t xml:space="preserve">Perkembangan sistem bagi hasil selanjutnya terjadi di beberapa desa seperti di Desa Watu, umumnya masyarakat telah mengubah sistem bagi hasil berbagi anak. Mereka melakukan perubahan sistem bagi hasil karena sistem sebelumnya dianggap banyak mengandung kerugian. </w:t>
      </w:r>
      <w:r w:rsidRPr="003B78AC">
        <w:rPr>
          <w:rStyle w:val="FootnoteReference"/>
          <w:rFonts w:ascii="Book Antiqua" w:hAnsi="Book Antiqua" w:cs="Times New Roman"/>
          <w:bCs/>
          <w:color w:val="000000" w:themeColor="text1"/>
          <w:sz w:val="24"/>
          <w:szCs w:val="24"/>
        </w:rPr>
        <w:footnoteReference w:id="42"/>
      </w:r>
    </w:p>
    <w:p w:rsidR="003B78AC" w:rsidRPr="003B78AC" w:rsidRDefault="003B78AC" w:rsidP="00F13960">
      <w:pPr>
        <w:pStyle w:val="ListParagraph"/>
        <w:spacing w:after="0" w:line="20" w:lineRule="atLeast"/>
        <w:ind w:firstLine="273"/>
        <w:jc w:val="both"/>
        <w:rPr>
          <w:rFonts w:ascii="Book Antiqua" w:hAnsi="Book Antiqua" w:cs="Times New Roman"/>
          <w:bCs/>
          <w:color w:val="000000" w:themeColor="text1"/>
          <w:sz w:val="24"/>
          <w:szCs w:val="24"/>
        </w:rPr>
      </w:pPr>
      <w:r w:rsidRPr="003B78AC">
        <w:rPr>
          <w:rFonts w:ascii="Book Antiqua" w:hAnsi="Book Antiqua" w:cs="Times New Roman"/>
          <w:bCs/>
          <w:color w:val="000000" w:themeColor="text1"/>
          <w:sz w:val="24"/>
          <w:szCs w:val="24"/>
        </w:rPr>
        <w:t>Pada prakteknya, seiring kebutuhan masyarakat akan dana yang lebih instant dan perubahan pola pikir di sebahagian masyarakat  sistem yang sebelumnya dengan bagi hasil anak mengalami perkembangan. Salah satu desa yang mengalami perkembangan demikian di Desa Watu,  sistem yang diterapkan dengan cara si pemilik membeli  induk sapi untuk dipelihara oleh peternak sapi. Sapi kemudian dikembangbiakkan baik menggunakan sistem kawin suntik maupun menggunakan sapi jantan. Jika induk  telah memiliki anak, maka anak sapi dipelihara hingga dewasa dan kemudian dijual, dari hasil penjualan sapi dibagi berdasarkan kesepakatan. Contoh jika sapi terjual dengan harga Rp. 9.000.000, maka dibagi dua, maka masing-masing pihak mendapatkan keuntungan Rp. 4.500.000.</w:t>
      </w:r>
      <w:r w:rsidRPr="003B78AC">
        <w:rPr>
          <w:rStyle w:val="FootnoteReference"/>
          <w:rFonts w:ascii="Book Antiqua" w:hAnsi="Book Antiqua" w:cs="Times New Roman"/>
          <w:bCs/>
          <w:color w:val="000000" w:themeColor="text1"/>
          <w:sz w:val="24"/>
          <w:szCs w:val="24"/>
        </w:rPr>
        <w:footnoteReference w:id="43"/>
      </w:r>
    </w:p>
    <w:p w:rsidR="003B78AC" w:rsidRPr="003B78AC" w:rsidRDefault="003B78AC" w:rsidP="00F13960">
      <w:pPr>
        <w:pStyle w:val="ListParagraph"/>
        <w:spacing w:after="0" w:line="20" w:lineRule="atLeast"/>
        <w:ind w:firstLine="273"/>
        <w:jc w:val="both"/>
        <w:rPr>
          <w:rFonts w:ascii="Book Antiqua" w:hAnsi="Book Antiqua" w:cs="Times New Roman"/>
          <w:bCs/>
          <w:color w:val="000000" w:themeColor="text1"/>
          <w:sz w:val="24"/>
          <w:szCs w:val="24"/>
        </w:rPr>
      </w:pPr>
      <w:r w:rsidRPr="003B78AC">
        <w:rPr>
          <w:rFonts w:ascii="Book Antiqua" w:hAnsi="Book Antiqua" w:cs="Times New Roman"/>
          <w:bCs/>
          <w:color w:val="000000" w:themeColor="text1"/>
          <w:sz w:val="24"/>
          <w:szCs w:val="24"/>
        </w:rPr>
        <w:t xml:space="preserve">Berdasarkan hal di atas, dapat dipahami bahwa  pengembangan sistem bagi hasil dengan sistem bagi hasil penjualan anakan sapi lebih baik dari sistem bagi hasil anak </w:t>
      </w:r>
      <w:r w:rsidRPr="003B78AC">
        <w:rPr>
          <w:rFonts w:ascii="Book Antiqua" w:hAnsi="Book Antiqua" w:cs="Times New Roman"/>
          <w:bCs/>
          <w:color w:val="000000" w:themeColor="text1"/>
          <w:sz w:val="24"/>
          <w:szCs w:val="24"/>
        </w:rPr>
        <w:lastRenderedPageBreak/>
        <w:t>yang sudah dilakukan secara turun temurun. Sistem bagi hasil ini cenderung meminimalisir terjadi kerugian dari salah satu pihak. Jika sapi mengalami kematian, maka kedua belah pihak berbagi kerugian. Namun jika sapi mengalami kematikan dikarenakan oleh pihak peternak yang lalai, barulah dibicarakan penyelesainya.</w:t>
      </w:r>
    </w:p>
    <w:p w:rsidR="003B78AC" w:rsidRPr="003B78AC" w:rsidRDefault="003B78AC" w:rsidP="00F13960">
      <w:pPr>
        <w:pStyle w:val="ListParagraph"/>
        <w:spacing w:after="0" w:line="20" w:lineRule="atLeast"/>
        <w:ind w:firstLine="273"/>
        <w:jc w:val="both"/>
        <w:rPr>
          <w:rFonts w:ascii="Book Antiqua" w:hAnsi="Book Antiqua" w:cs="Times New Roman"/>
          <w:bCs/>
          <w:color w:val="000000" w:themeColor="text1"/>
          <w:sz w:val="24"/>
          <w:szCs w:val="24"/>
        </w:rPr>
      </w:pPr>
      <w:r w:rsidRPr="003B78AC">
        <w:rPr>
          <w:rFonts w:ascii="Book Antiqua" w:hAnsi="Book Antiqua" w:cs="Times New Roman"/>
          <w:bCs/>
          <w:color w:val="000000" w:themeColor="text1"/>
          <w:sz w:val="24"/>
          <w:szCs w:val="24"/>
        </w:rPr>
        <w:t>Sistem ini lebih adil, baik pemilik sapi dan peternak sapi sama-sama bisa mendapatkan hasil dengan cepat. Kerugian yang terjadi jika anak sapi mengalami kematian tidak hanya ditanggung oleh salah satu pihak. Dengan sistem ini peternak juga akan lebih fokus memelihara ternak sapi, karena semakin sehat sapi yang dipelihara dan semakin gemuk akan mempengaruhi harga jual sapi. Harga jual sapi yang tinggi memungkinkan peternak dan pemilik sapi untuk mendapatkan hasil yang lebih besar.</w:t>
      </w:r>
    </w:p>
    <w:p w:rsidR="003B78AC" w:rsidRPr="003B78AC" w:rsidRDefault="003B78AC" w:rsidP="00F13960">
      <w:pPr>
        <w:pStyle w:val="ListParagraph"/>
        <w:spacing w:after="0" w:line="20" w:lineRule="atLeast"/>
        <w:ind w:firstLine="273"/>
        <w:jc w:val="both"/>
        <w:rPr>
          <w:rFonts w:ascii="Book Antiqua" w:hAnsi="Book Antiqua" w:cs="Times New Roman"/>
          <w:bCs/>
          <w:color w:val="000000" w:themeColor="text1"/>
          <w:sz w:val="24"/>
          <w:szCs w:val="24"/>
        </w:rPr>
      </w:pPr>
      <w:r w:rsidRPr="003B78AC">
        <w:rPr>
          <w:rFonts w:ascii="Book Antiqua" w:hAnsi="Book Antiqua" w:cs="Times New Roman"/>
          <w:bCs/>
          <w:color w:val="000000" w:themeColor="text1"/>
          <w:sz w:val="24"/>
          <w:szCs w:val="24"/>
        </w:rPr>
        <w:t>Lebih lanjut praktek bagi hasil ini meminimalisir kecurangan peternak. Peternak akan lebih berhati-hati dan berusaha untuk memberikan pakan terbaik untuk sapi, karena sapi menjadi hak bersama. Jika sapi berkembang dengan baik dan sehat maka pastinya akan memiliki harga jual yang lebih tinggi.</w:t>
      </w:r>
    </w:p>
    <w:p w:rsidR="003B78AC" w:rsidRPr="003B78AC" w:rsidRDefault="003B78AC" w:rsidP="00F13960">
      <w:pPr>
        <w:pStyle w:val="ListParagraph"/>
        <w:spacing w:after="0" w:line="20" w:lineRule="atLeast"/>
        <w:ind w:firstLine="273"/>
        <w:jc w:val="both"/>
        <w:rPr>
          <w:rFonts w:ascii="Book Antiqua" w:hAnsi="Book Antiqua" w:cs="Times New Roman"/>
          <w:bCs/>
          <w:color w:val="000000" w:themeColor="text1"/>
          <w:sz w:val="24"/>
          <w:szCs w:val="24"/>
        </w:rPr>
      </w:pPr>
      <w:r w:rsidRPr="003B78AC">
        <w:rPr>
          <w:rFonts w:ascii="Book Antiqua" w:hAnsi="Book Antiqua" w:cs="Times New Roman"/>
          <w:bCs/>
          <w:color w:val="000000" w:themeColor="text1"/>
          <w:sz w:val="24"/>
          <w:szCs w:val="24"/>
        </w:rPr>
        <w:t>Berbeda hal dengan sistem anakan sapi, jika peternak memiliki karakter jujur dan bertanggung jawab, maka kemungkinan kecurangan tidak terjadi. Namun tidak dipungkiri masih banyak peternak yang memiliki karakter yang tidak jujur dan bertanggung jawab. Anak sapi dari hasil perjanjian bagi hasil (</w:t>
      </w:r>
      <w:r w:rsidRPr="003B78AC">
        <w:rPr>
          <w:rFonts w:ascii="Book Antiqua" w:hAnsi="Book Antiqua" w:cs="Times New Roman"/>
          <w:bCs/>
          <w:i/>
          <w:color w:val="000000" w:themeColor="text1"/>
          <w:sz w:val="24"/>
          <w:szCs w:val="24"/>
        </w:rPr>
        <w:t>teseng</w:t>
      </w:r>
      <w:r w:rsidRPr="003B78AC">
        <w:rPr>
          <w:rFonts w:ascii="Book Antiqua" w:hAnsi="Book Antiqua" w:cs="Times New Roman"/>
          <w:bCs/>
          <w:color w:val="000000" w:themeColor="text1"/>
          <w:sz w:val="24"/>
          <w:szCs w:val="24"/>
        </w:rPr>
        <w:t xml:space="preserve">) dipelihara oleh peternak, baik yang menjadi hak peternak maupun pemilik sapi, jika si peternak berbuat curang memelihara dan memberikan pakan pada ternak yang menjadi miliknya dan ternak milik pemodal dipelihara seadanya, sehingga kualitas sapi pemilik dan peternak akan berbeda, maka terjadi kezaliman dan ketidakadilan antara pemilik dan peternak. </w:t>
      </w:r>
    </w:p>
    <w:p w:rsidR="003B78AC" w:rsidRPr="003B78AC" w:rsidRDefault="003B78AC" w:rsidP="00F13960">
      <w:pPr>
        <w:pStyle w:val="ListParagraph"/>
        <w:numPr>
          <w:ilvl w:val="0"/>
          <w:numId w:val="23"/>
        </w:numPr>
        <w:spacing w:after="0" w:line="20" w:lineRule="atLeast"/>
        <w:ind w:left="1080"/>
        <w:jc w:val="both"/>
        <w:rPr>
          <w:rFonts w:ascii="Book Antiqua" w:hAnsi="Book Antiqua" w:cs="Times New Roman"/>
          <w:bCs/>
          <w:color w:val="000000" w:themeColor="text1"/>
          <w:sz w:val="24"/>
          <w:szCs w:val="24"/>
        </w:rPr>
      </w:pPr>
      <w:r w:rsidRPr="003B78AC">
        <w:rPr>
          <w:rFonts w:ascii="Book Antiqua" w:hAnsi="Book Antiqua" w:cs="Times New Roman"/>
          <w:bCs/>
          <w:color w:val="000000" w:themeColor="text1"/>
          <w:sz w:val="24"/>
          <w:szCs w:val="24"/>
        </w:rPr>
        <w:t xml:space="preserve">Perjanjian Bagi Hasil/Penggembukan Sapi  </w:t>
      </w:r>
    </w:p>
    <w:p w:rsidR="003B78AC" w:rsidRPr="003B78AC" w:rsidRDefault="003B78AC" w:rsidP="00F13960">
      <w:pPr>
        <w:pStyle w:val="ListParagraph"/>
        <w:spacing w:after="0" w:line="20" w:lineRule="atLeast"/>
        <w:ind w:firstLine="273"/>
        <w:jc w:val="both"/>
        <w:rPr>
          <w:rFonts w:ascii="Book Antiqua" w:hAnsi="Book Antiqua" w:cs="Times New Roman"/>
          <w:bCs/>
          <w:color w:val="000000" w:themeColor="text1"/>
          <w:sz w:val="24"/>
          <w:szCs w:val="24"/>
        </w:rPr>
      </w:pPr>
      <w:r w:rsidRPr="003B78AC">
        <w:rPr>
          <w:rFonts w:ascii="Book Antiqua" w:hAnsi="Book Antiqua" w:cs="Times New Roman"/>
          <w:bCs/>
          <w:color w:val="000000" w:themeColor="text1"/>
          <w:sz w:val="24"/>
          <w:szCs w:val="24"/>
        </w:rPr>
        <w:t xml:space="preserve">Sistem bagi hasil penggemukan banyak dilakukan di Kecamatan Barebbo, dengan pertimbangan bahwa cara ini memungkinkan peternak dan pemilik sapi mendapat hasil lebih cepat dari pada hanya menunggu anak sapi untuk siap </w:t>
      </w:r>
      <w:r w:rsidRPr="003B78AC">
        <w:rPr>
          <w:rFonts w:ascii="Book Antiqua" w:hAnsi="Book Antiqua" w:cs="Times New Roman"/>
          <w:bCs/>
          <w:color w:val="000000" w:themeColor="text1"/>
          <w:sz w:val="24"/>
          <w:szCs w:val="24"/>
        </w:rPr>
        <w:lastRenderedPageBreak/>
        <w:t xml:space="preserve">dijual. Hampir disetiap desa di Kecamatan Barebbo menggunakan sistem bagi hasil ini. </w:t>
      </w:r>
    </w:p>
    <w:p w:rsidR="003B78AC" w:rsidRPr="003B78AC" w:rsidRDefault="003B78AC" w:rsidP="00F13960">
      <w:pPr>
        <w:pStyle w:val="ListParagraph"/>
        <w:spacing w:after="0" w:line="20" w:lineRule="atLeast"/>
        <w:ind w:firstLine="273"/>
        <w:jc w:val="both"/>
        <w:rPr>
          <w:rFonts w:ascii="Book Antiqua" w:hAnsi="Book Antiqua" w:cs="Times New Roman"/>
          <w:bCs/>
          <w:color w:val="000000" w:themeColor="text1"/>
          <w:sz w:val="24"/>
          <w:szCs w:val="24"/>
        </w:rPr>
      </w:pPr>
      <w:r w:rsidRPr="003B78AC">
        <w:rPr>
          <w:rFonts w:ascii="Book Antiqua" w:hAnsi="Book Antiqua" w:cs="Times New Roman"/>
          <w:bCs/>
          <w:color w:val="000000" w:themeColor="text1"/>
          <w:sz w:val="24"/>
          <w:szCs w:val="24"/>
        </w:rPr>
        <w:t xml:space="preserve">Pada prakteknya, pemilik sapi akan mendapatkan hasil dari penjualan sapi tergantung harga jual sapi. Ada dua sistem yang berkembang pada masyarakat kecamatan Barebbo yang diterapkan dalam bagi hasil penggemukan. </w:t>
      </w:r>
    </w:p>
    <w:p w:rsidR="003B78AC" w:rsidRPr="003B78AC" w:rsidRDefault="003B78AC" w:rsidP="00F13960">
      <w:pPr>
        <w:spacing w:after="0" w:line="20" w:lineRule="atLeast"/>
        <w:ind w:left="720" w:firstLine="426"/>
        <w:jc w:val="both"/>
        <w:rPr>
          <w:rFonts w:ascii="Book Antiqua" w:hAnsi="Book Antiqua" w:cs="Times New Roman"/>
          <w:color w:val="000000" w:themeColor="text1"/>
          <w:sz w:val="24"/>
          <w:szCs w:val="24"/>
          <w:lang w:val="id-ID"/>
        </w:rPr>
      </w:pPr>
      <w:r w:rsidRPr="003B78AC">
        <w:rPr>
          <w:rFonts w:ascii="Book Antiqua" w:hAnsi="Book Antiqua" w:cs="Times New Roman"/>
          <w:bCs/>
          <w:color w:val="000000" w:themeColor="text1"/>
          <w:sz w:val="24"/>
          <w:szCs w:val="24"/>
        </w:rPr>
        <w:t xml:space="preserve">Sistem yang pertama yaitu bagi hasil berdasarkan </w:t>
      </w:r>
      <w:r w:rsidRPr="003B78AC">
        <w:rPr>
          <w:rFonts w:ascii="Book Antiqua" w:hAnsi="Book Antiqua" w:cs="Times New Roman"/>
          <w:bCs/>
          <w:color w:val="000000" w:themeColor="text1"/>
          <w:sz w:val="24"/>
          <w:szCs w:val="24"/>
          <w:lang w:val="id-ID"/>
        </w:rPr>
        <w:t>laba kotor</w:t>
      </w:r>
      <w:r w:rsidRPr="003B78AC">
        <w:rPr>
          <w:rFonts w:ascii="Book Antiqua" w:hAnsi="Book Antiqua" w:cs="Times New Roman"/>
          <w:bCs/>
          <w:color w:val="000000" w:themeColor="text1"/>
          <w:sz w:val="24"/>
          <w:szCs w:val="24"/>
        </w:rPr>
        <w:t>. Pada  pelaksanaannya, Pemilik sapi selaku pemodal membeli sapi untuk kemudian dipelihara oleh peternak selaku pengelola, setelah dipelihara dalam beberapa waktu, sapi tersebut kemudian dijual. Hasil penjualan sapi dikurangi dengan modal untuk membeli sapi. Kemudian sisa dari penjualan sapi kemudian dibagi berdasarkan kesepakatan diantara. Sebagaimana sistem yang digunakan di Desa Watu Kecamatan Barebbo, praktek semacam ini banyak digunakan. Sapi yang digemukkan diperuntukkan untuk sapi potong dan sapi untuk kebutuhan kurba</w:t>
      </w:r>
      <w:r w:rsidRPr="003B78AC">
        <w:rPr>
          <w:rFonts w:ascii="Book Antiqua" w:hAnsi="Book Antiqua" w:cs="Times New Roman"/>
          <w:bCs/>
          <w:color w:val="000000" w:themeColor="text1"/>
          <w:sz w:val="24"/>
          <w:szCs w:val="24"/>
          <w:lang w:val="id-ID"/>
        </w:rPr>
        <w:t>n</w:t>
      </w:r>
      <w:r w:rsidRPr="003B78AC">
        <w:rPr>
          <w:rFonts w:ascii="Book Antiqua" w:hAnsi="Book Antiqua" w:cs="Times New Roman"/>
          <w:bCs/>
          <w:color w:val="000000" w:themeColor="text1"/>
          <w:sz w:val="24"/>
          <w:szCs w:val="24"/>
        </w:rPr>
        <w:t>.</w:t>
      </w:r>
      <w:r w:rsidRPr="003B78AC">
        <w:rPr>
          <w:rStyle w:val="FootnoteReference"/>
          <w:rFonts w:ascii="Book Antiqua" w:hAnsi="Book Antiqua" w:cs="Times New Roman"/>
          <w:bCs/>
          <w:color w:val="000000" w:themeColor="text1"/>
          <w:sz w:val="24"/>
          <w:szCs w:val="24"/>
        </w:rPr>
        <w:footnoteReference w:id="44"/>
      </w:r>
      <w:r w:rsidRPr="003B78AC">
        <w:rPr>
          <w:rFonts w:ascii="Book Antiqua" w:hAnsi="Book Antiqua" w:cs="Times New Roman"/>
          <w:bCs/>
          <w:color w:val="000000" w:themeColor="text1"/>
          <w:sz w:val="24"/>
          <w:szCs w:val="24"/>
        </w:rPr>
        <w:t xml:space="preserve">  Hal ini sejalan dengan apa yang dijelaskan oleh Kusnadi bahwa salah satu bentuk sistem bagi hasil peternakan sapi didasarkan pada laba kotor. </w:t>
      </w:r>
      <w:r w:rsidRPr="003B78AC">
        <w:rPr>
          <w:rFonts w:ascii="Book Antiqua" w:hAnsi="Book Antiqua" w:cs="Times New Roman"/>
          <w:color w:val="000000" w:themeColor="text1"/>
          <w:sz w:val="24"/>
          <w:szCs w:val="24"/>
        </w:rPr>
        <w:t>Sistem bagi hasil yang berbasiskan laba kotor adalah sistem bagi hasil yang didasarkan pada pendatan yang diperoleh setelah dikurangi dengan biaya biaya variabel yang dikeluarkan dalam proses produksi.  Model ini digunakan  dengan pertimbangan adalah penerima dan pemberi modal mela</w:t>
      </w:r>
      <w:r w:rsidRPr="003B78AC">
        <w:rPr>
          <w:rFonts w:ascii="Book Antiqua" w:hAnsi="Book Antiqua" w:cs="Times New Roman"/>
          <w:color w:val="000000" w:themeColor="text1"/>
          <w:sz w:val="24"/>
          <w:szCs w:val="24"/>
          <w:lang w:val="id-ID"/>
        </w:rPr>
        <w:t>lu</w:t>
      </w:r>
      <w:r w:rsidRPr="003B78AC">
        <w:rPr>
          <w:rFonts w:ascii="Book Antiqua" w:hAnsi="Book Antiqua" w:cs="Times New Roman"/>
          <w:color w:val="000000" w:themeColor="text1"/>
          <w:sz w:val="24"/>
          <w:szCs w:val="24"/>
        </w:rPr>
        <w:t xml:space="preserve">i terbentuk hubungan yang saling amanah (percaya). </w:t>
      </w:r>
    </w:p>
    <w:p w:rsidR="003B78AC" w:rsidRPr="003B78AC" w:rsidRDefault="003B78AC" w:rsidP="00F13960">
      <w:pPr>
        <w:spacing w:after="0" w:line="20" w:lineRule="atLeast"/>
        <w:ind w:left="720" w:firstLine="426"/>
        <w:jc w:val="both"/>
        <w:rPr>
          <w:rFonts w:ascii="Book Antiqua" w:hAnsi="Book Antiqua" w:cs="Times New Roman"/>
          <w:color w:val="000000" w:themeColor="text1"/>
          <w:sz w:val="24"/>
          <w:szCs w:val="24"/>
          <w:lang w:val="id-ID"/>
        </w:rPr>
      </w:pPr>
      <w:r w:rsidRPr="003B78AC">
        <w:rPr>
          <w:rFonts w:ascii="Book Antiqua" w:hAnsi="Book Antiqua" w:cs="Times New Roman"/>
          <w:color w:val="000000" w:themeColor="text1"/>
          <w:sz w:val="24"/>
          <w:szCs w:val="24"/>
          <w:lang w:val="id-ID"/>
        </w:rPr>
        <w:t xml:space="preserve">Selanjutnya sistem kedua adalah bagi hasil berdasarkan pendapatan. Cara semacam ini dilakukan oleh masyarakat di Desa Kajaolaliddong dan Kelurahan Apala. Pemilik sapi membeli sapi untuk kemudian dipelihara oleh si peternak, setelah beberapa waktu, sapi tersebut dijual dengan harga yang berlaku di tempat tersebut. Hasil penjualan dikurangi dengan modal dan biaya yang dikeluarkan peternak. Sistem </w:t>
      </w:r>
      <w:r w:rsidRPr="003B78AC">
        <w:rPr>
          <w:rFonts w:ascii="Book Antiqua" w:hAnsi="Book Antiqua" w:cs="Times New Roman"/>
          <w:color w:val="000000" w:themeColor="text1"/>
          <w:sz w:val="24"/>
          <w:szCs w:val="24"/>
        </w:rPr>
        <w:t xml:space="preserve"> bagi hasil berdasarkan pendapatan (</w:t>
      </w:r>
      <w:r w:rsidRPr="003B78AC">
        <w:rPr>
          <w:rFonts w:ascii="Book Antiqua" w:hAnsi="Book Antiqua" w:cs="Times New Roman"/>
          <w:i/>
          <w:color w:val="000000" w:themeColor="text1"/>
          <w:sz w:val="24"/>
          <w:szCs w:val="24"/>
        </w:rPr>
        <w:t>Revenue Sharing System, RSS</w:t>
      </w:r>
      <w:r w:rsidRPr="003B78AC">
        <w:rPr>
          <w:rFonts w:ascii="Book Antiqua" w:hAnsi="Book Antiqua" w:cs="Times New Roman"/>
          <w:color w:val="000000" w:themeColor="text1"/>
          <w:sz w:val="24"/>
          <w:szCs w:val="24"/>
        </w:rPr>
        <w:t>)</w:t>
      </w:r>
      <w:r w:rsidRPr="003B78AC">
        <w:rPr>
          <w:rFonts w:ascii="Book Antiqua" w:hAnsi="Book Antiqua" w:cs="Times New Roman"/>
          <w:color w:val="000000" w:themeColor="text1"/>
          <w:sz w:val="24"/>
          <w:szCs w:val="24"/>
          <w:lang w:val="id-ID"/>
        </w:rPr>
        <w:t>, s</w:t>
      </w:r>
      <w:r w:rsidRPr="003B78AC">
        <w:rPr>
          <w:rFonts w:ascii="Book Antiqua" w:hAnsi="Book Antiqua" w:cs="Times New Roman"/>
          <w:color w:val="000000" w:themeColor="text1"/>
          <w:sz w:val="24"/>
          <w:szCs w:val="24"/>
        </w:rPr>
        <w:t xml:space="preserve">istem bagi hasil yang berbasiskan pendapatan adalah sistem bagi hasil yang didasarkan pada pendapatan yang diperoleh sebelum dikurangi dengan biaya-biaya yang </w:t>
      </w:r>
      <w:r w:rsidRPr="003B78AC">
        <w:rPr>
          <w:rFonts w:ascii="Book Antiqua" w:hAnsi="Book Antiqua" w:cs="Times New Roman"/>
          <w:color w:val="000000" w:themeColor="text1"/>
          <w:sz w:val="24"/>
          <w:szCs w:val="24"/>
        </w:rPr>
        <w:lastRenderedPageBreak/>
        <w:t xml:space="preserve">dikeluarkan dalam proses produksi. Model bagi hasil ini digunakan dengan beberapa pertimbangan yaitu, penerima modal yang akan merugikan pemberi modal, misalnya manipulasi laporan keuangan yang cenderung membesarkan biaya-biaya yang dikeluarkan untuk menghindari  pembayaran bagi hasil dan antara penerima dengan pemberi modal belum terbentuk hubungan yang saling percaya. </w:t>
      </w:r>
    </w:p>
    <w:p w:rsidR="003B78AC" w:rsidRPr="003B78AC" w:rsidRDefault="003B78AC" w:rsidP="00F13960">
      <w:pPr>
        <w:spacing w:after="0" w:line="20" w:lineRule="atLeast"/>
        <w:ind w:left="720" w:firstLine="426"/>
        <w:jc w:val="both"/>
        <w:rPr>
          <w:rFonts w:ascii="Book Antiqua" w:hAnsi="Book Antiqua" w:cs="Times New Roman"/>
          <w:color w:val="000000" w:themeColor="text1"/>
          <w:sz w:val="24"/>
          <w:szCs w:val="24"/>
        </w:rPr>
      </w:pPr>
      <w:r w:rsidRPr="003B78AC">
        <w:rPr>
          <w:rFonts w:ascii="Book Antiqua" w:hAnsi="Book Antiqua" w:cs="Times New Roman"/>
          <w:color w:val="000000" w:themeColor="text1"/>
          <w:sz w:val="24"/>
          <w:szCs w:val="24"/>
          <w:lang w:val="id-ID"/>
        </w:rPr>
        <w:t>Di sisi lain s</w:t>
      </w:r>
      <w:r w:rsidRPr="003B78AC">
        <w:rPr>
          <w:rFonts w:ascii="Book Antiqua" w:hAnsi="Book Antiqua" w:cs="Times New Roman"/>
          <w:color w:val="000000" w:themeColor="text1"/>
          <w:sz w:val="24"/>
          <w:szCs w:val="24"/>
        </w:rPr>
        <w:t>istem bagi berdasarkan laba operasi bersih (</w:t>
      </w:r>
      <w:r w:rsidRPr="003B78AC">
        <w:rPr>
          <w:rFonts w:ascii="Book Antiqua" w:hAnsi="Book Antiqua" w:cs="Times New Roman"/>
          <w:i/>
          <w:color w:val="000000" w:themeColor="text1"/>
          <w:sz w:val="24"/>
          <w:szCs w:val="24"/>
        </w:rPr>
        <w:t>Operating Profit Sharing System, OPSS</w:t>
      </w:r>
      <w:r w:rsidRPr="003B78AC">
        <w:rPr>
          <w:rFonts w:ascii="Book Antiqua" w:hAnsi="Book Antiqua" w:cs="Times New Roman"/>
          <w:color w:val="000000" w:themeColor="text1"/>
          <w:sz w:val="24"/>
          <w:szCs w:val="24"/>
        </w:rPr>
        <w:t>)</w:t>
      </w:r>
      <w:r w:rsidRPr="003B78AC">
        <w:rPr>
          <w:rFonts w:ascii="Book Antiqua" w:hAnsi="Book Antiqua" w:cs="Times New Roman"/>
          <w:color w:val="000000" w:themeColor="text1"/>
          <w:sz w:val="24"/>
          <w:szCs w:val="24"/>
          <w:lang w:val="id-ID"/>
        </w:rPr>
        <w:t xml:space="preserve">. </w:t>
      </w:r>
      <w:r w:rsidRPr="003B78AC">
        <w:rPr>
          <w:rFonts w:ascii="Book Antiqua" w:hAnsi="Book Antiqua" w:cs="Times New Roman"/>
          <w:color w:val="000000" w:themeColor="text1"/>
          <w:sz w:val="24"/>
          <w:szCs w:val="24"/>
        </w:rPr>
        <w:t xml:space="preserve">Sistem bagi hasil yang berbasiskan laba operasi kotor adalah sistem bagi hasil yang didasarkan pendapatan yang diperoleh setelah dikurangi dengan biayabiaya variabel dan biaya-biaya serta biaya lain. Model ini digunakan dengan pertimbangannya adalah antara penerima dam pemberi modal terbentuk hubungan yang saling amanah (percaya). </w:t>
      </w:r>
    </w:p>
    <w:p w:rsidR="003B78AC" w:rsidRPr="003B78AC" w:rsidRDefault="003B78AC" w:rsidP="00F13960">
      <w:pPr>
        <w:numPr>
          <w:ilvl w:val="0"/>
          <w:numId w:val="8"/>
        </w:numPr>
        <w:spacing w:after="0" w:line="20" w:lineRule="atLeast"/>
        <w:ind w:left="1233"/>
        <w:jc w:val="both"/>
        <w:rPr>
          <w:rFonts w:ascii="Book Antiqua" w:hAnsi="Book Antiqua" w:cs="Times New Roman"/>
          <w:color w:val="000000" w:themeColor="text1"/>
          <w:sz w:val="24"/>
          <w:szCs w:val="24"/>
        </w:rPr>
      </w:pPr>
      <w:r w:rsidRPr="003B78AC">
        <w:rPr>
          <w:rFonts w:ascii="Book Antiqua" w:hAnsi="Book Antiqua" w:cs="Times New Roman"/>
          <w:color w:val="000000" w:themeColor="text1"/>
          <w:sz w:val="24"/>
          <w:szCs w:val="24"/>
        </w:rPr>
        <w:t xml:space="preserve">Sistem bagi hasil berdasarkan laba bersih </w:t>
      </w:r>
      <w:r w:rsidRPr="003B78AC">
        <w:rPr>
          <w:rFonts w:ascii="Book Antiqua" w:hAnsi="Book Antiqua" w:cs="Times New Roman"/>
          <w:i/>
          <w:color w:val="000000" w:themeColor="text1"/>
          <w:sz w:val="24"/>
          <w:szCs w:val="24"/>
        </w:rPr>
        <w:t>(Net Profit Sharing System,</w:t>
      </w:r>
      <w:r w:rsidRPr="003B78AC">
        <w:rPr>
          <w:rFonts w:ascii="Book Antiqua" w:hAnsi="Book Antiqua" w:cs="Times New Roman"/>
          <w:i/>
          <w:color w:val="000000" w:themeColor="text1"/>
          <w:sz w:val="24"/>
          <w:szCs w:val="24"/>
          <w:lang w:val="id-ID"/>
        </w:rPr>
        <w:t xml:space="preserve"> </w:t>
      </w:r>
      <w:r w:rsidRPr="003B78AC">
        <w:rPr>
          <w:rFonts w:ascii="Book Antiqua" w:hAnsi="Book Antiqua" w:cs="Times New Roman"/>
          <w:i/>
          <w:color w:val="000000" w:themeColor="text1"/>
          <w:sz w:val="24"/>
          <w:szCs w:val="24"/>
        </w:rPr>
        <w:t>NPSS)</w:t>
      </w:r>
      <w:r w:rsidRPr="003B78AC">
        <w:rPr>
          <w:rFonts w:ascii="Book Antiqua" w:hAnsi="Book Antiqua" w:cs="Times New Roman"/>
          <w:color w:val="000000" w:themeColor="text1"/>
          <w:sz w:val="24"/>
          <w:szCs w:val="24"/>
        </w:rPr>
        <w:t xml:space="preserve"> </w:t>
      </w:r>
    </w:p>
    <w:p w:rsidR="003B78AC" w:rsidRPr="003B78AC" w:rsidRDefault="003B78AC" w:rsidP="00F13960">
      <w:pPr>
        <w:spacing w:after="0" w:line="20" w:lineRule="atLeast"/>
        <w:ind w:left="873" w:firstLine="426"/>
        <w:jc w:val="both"/>
        <w:rPr>
          <w:rFonts w:ascii="Book Antiqua" w:hAnsi="Book Antiqua" w:cs="Times New Roman"/>
          <w:color w:val="000000" w:themeColor="text1"/>
          <w:sz w:val="24"/>
          <w:szCs w:val="24"/>
        </w:rPr>
      </w:pPr>
      <w:r w:rsidRPr="003B78AC">
        <w:rPr>
          <w:rFonts w:ascii="Book Antiqua" w:hAnsi="Book Antiqua" w:cs="Times New Roman"/>
          <w:color w:val="000000" w:themeColor="text1"/>
          <w:sz w:val="24"/>
          <w:szCs w:val="24"/>
        </w:rPr>
        <w:t xml:space="preserve">Sistem bagi hasil yang berbasiskan laba bersih adalah sistem bagi hasil yang didasarkan pada pendapatan yang diperoleh setelah dikurangi dengan biaya biaya variabel dan biaya-biaya tetap serta biaya-biaya lainnya dan telah dikurangi pajak yang harus di bayarkan. Model ini digunakan dengan pertimbanga antara penerima dan pemberi modal karena benar-benar telah saling percaya, transparan dan profesional. </w:t>
      </w:r>
    </w:p>
    <w:p w:rsidR="003B78AC" w:rsidRPr="003B78AC" w:rsidRDefault="003B78AC" w:rsidP="00F13960">
      <w:pPr>
        <w:pStyle w:val="ListParagraph"/>
        <w:spacing w:after="0" w:line="20" w:lineRule="atLeast"/>
        <w:ind w:firstLine="273"/>
        <w:jc w:val="both"/>
        <w:rPr>
          <w:rFonts w:ascii="Book Antiqua" w:hAnsi="Book Antiqua" w:cs="Times New Roman"/>
          <w:bCs/>
          <w:color w:val="000000" w:themeColor="text1"/>
          <w:sz w:val="24"/>
          <w:szCs w:val="24"/>
        </w:rPr>
      </w:pPr>
      <w:r w:rsidRPr="003B78AC">
        <w:rPr>
          <w:rFonts w:ascii="Book Antiqua" w:hAnsi="Book Antiqua" w:cs="Times New Roman"/>
          <w:b/>
          <w:bCs/>
          <w:color w:val="000000" w:themeColor="text1"/>
          <w:sz w:val="24"/>
          <w:szCs w:val="24"/>
        </w:rPr>
        <w:br w:type="page"/>
      </w:r>
    </w:p>
    <w:p w:rsidR="003B78AC" w:rsidRPr="003B78AC" w:rsidRDefault="003B78AC" w:rsidP="00F13960">
      <w:pPr>
        <w:spacing w:after="0" w:line="20" w:lineRule="atLeast"/>
        <w:jc w:val="center"/>
        <w:rPr>
          <w:rFonts w:ascii="Book Antiqua" w:hAnsi="Book Antiqua" w:cs="Times New Roman"/>
          <w:b/>
          <w:bCs/>
          <w:color w:val="000000" w:themeColor="text1"/>
          <w:sz w:val="24"/>
          <w:szCs w:val="24"/>
          <w:lang w:val="id-ID"/>
        </w:rPr>
      </w:pPr>
      <w:r w:rsidRPr="003B78AC">
        <w:rPr>
          <w:rFonts w:ascii="Book Antiqua" w:hAnsi="Book Antiqua" w:cs="Times New Roman"/>
          <w:b/>
          <w:bCs/>
          <w:color w:val="000000" w:themeColor="text1"/>
          <w:sz w:val="24"/>
          <w:szCs w:val="24"/>
          <w:lang w:val="id-ID"/>
        </w:rPr>
        <w:lastRenderedPageBreak/>
        <w:t>BAB V</w:t>
      </w:r>
    </w:p>
    <w:p w:rsidR="003B78AC" w:rsidRPr="003B78AC" w:rsidRDefault="003B78AC" w:rsidP="00F13960">
      <w:pPr>
        <w:spacing w:after="0" w:line="20" w:lineRule="atLeast"/>
        <w:jc w:val="center"/>
        <w:rPr>
          <w:rFonts w:ascii="Book Antiqua" w:hAnsi="Book Antiqua" w:cs="Times New Roman"/>
          <w:b/>
          <w:bCs/>
          <w:color w:val="000000" w:themeColor="text1"/>
          <w:sz w:val="24"/>
          <w:szCs w:val="24"/>
          <w:lang w:val="id-ID"/>
        </w:rPr>
      </w:pPr>
      <w:r w:rsidRPr="003B78AC">
        <w:rPr>
          <w:rFonts w:ascii="Book Antiqua" w:hAnsi="Book Antiqua" w:cs="Times New Roman"/>
          <w:b/>
          <w:bCs/>
          <w:color w:val="000000" w:themeColor="text1"/>
          <w:sz w:val="24"/>
          <w:szCs w:val="24"/>
          <w:lang w:val="id-ID"/>
        </w:rPr>
        <w:t xml:space="preserve">KESIMPULAN </w:t>
      </w:r>
    </w:p>
    <w:p w:rsidR="003B78AC" w:rsidRPr="003B78AC" w:rsidRDefault="003B78AC" w:rsidP="00F13960">
      <w:pPr>
        <w:spacing w:after="0" w:line="20" w:lineRule="atLeast"/>
        <w:jc w:val="center"/>
        <w:rPr>
          <w:rFonts w:ascii="Book Antiqua" w:hAnsi="Book Antiqua" w:cs="Times New Roman"/>
          <w:b/>
          <w:bCs/>
          <w:color w:val="000000" w:themeColor="text1"/>
          <w:sz w:val="24"/>
          <w:szCs w:val="24"/>
          <w:lang w:val="id-ID"/>
        </w:rPr>
      </w:pPr>
    </w:p>
    <w:p w:rsidR="003B78AC" w:rsidRPr="003B78AC" w:rsidRDefault="003B78AC" w:rsidP="00F13960">
      <w:pPr>
        <w:pStyle w:val="ListParagraph"/>
        <w:numPr>
          <w:ilvl w:val="4"/>
          <w:numId w:val="6"/>
        </w:numPr>
        <w:spacing w:after="0" w:line="20" w:lineRule="atLeast"/>
        <w:ind w:left="360"/>
        <w:jc w:val="both"/>
        <w:rPr>
          <w:rFonts w:ascii="Book Antiqua" w:hAnsi="Book Antiqua" w:cs="Times New Roman"/>
          <w:b/>
          <w:bCs/>
          <w:color w:val="000000" w:themeColor="text1"/>
          <w:sz w:val="24"/>
          <w:szCs w:val="24"/>
        </w:rPr>
      </w:pPr>
      <w:r w:rsidRPr="003B78AC">
        <w:rPr>
          <w:rFonts w:ascii="Book Antiqua" w:hAnsi="Book Antiqua" w:cs="Times New Roman"/>
          <w:b/>
          <w:bCs/>
          <w:color w:val="000000" w:themeColor="text1"/>
          <w:sz w:val="24"/>
          <w:szCs w:val="24"/>
        </w:rPr>
        <w:t xml:space="preserve">Kesimpulan </w:t>
      </w:r>
    </w:p>
    <w:p w:rsidR="003B78AC" w:rsidRPr="003B78AC" w:rsidRDefault="003B78AC" w:rsidP="00F13960">
      <w:pPr>
        <w:pStyle w:val="ListParagraph"/>
        <w:spacing w:after="0" w:line="20" w:lineRule="atLeast"/>
        <w:ind w:left="360" w:firstLine="633"/>
        <w:jc w:val="both"/>
        <w:rPr>
          <w:rFonts w:ascii="Book Antiqua" w:hAnsi="Book Antiqua" w:cs="Times New Roman"/>
          <w:bCs/>
          <w:color w:val="000000" w:themeColor="text1"/>
          <w:sz w:val="24"/>
          <w:szCs w:val="24"/>
        </w:rPr>
      </w:pPr>
      <w:r w:rsidRPr="003B78AC">
        <w:rPr>
          <w:rFonts w:ascii="Book Antiqua" w:hAnsi="Book Antiqua" w:cs="Times New Roman"/>
          <w:bCs/>
          <w:color w:val="000000" w:themeColor="text1"/>
          <w:sz w:val="24"/>
          <w:szCs w:val="24"/>
        </w:rPr>
        <w:t>Berdasarkan pembahasan di atas, maka penulis mengemukakan beberapa kesimpulan dalam penelitian ini sebagai berikut:</w:t>
      </w:r>
    </w:p>
    <w:p w:rsidR="003B78AC" w:rsidRPr="003B78AC" w:rsidRDefault="003B78AC" w:rsidP="00F13960">
      <w:pPr>
        <w:pStyle w:val="ListParagraph"/>
        <w:numPr>
          <w:ilvl w:val="0"/>
          <w:numId w:val="24"/>
        </w:numPr>
        <w:spacing w:after="0" w:line="20" w:lineRule="atLeast"/>
        <w:ind w:left="720"/>
        <w:jc w:val="both"/>
        <w:rPr>
          <w:rFonts w:ascii="Book Antiqua" w:hAnsi="Book Antiqua" w:cs="Times New Roman"/>
          <w:bCs/>
          <w:color w:val="000000" w:themeColor="text1"/>
          <w:sz w:val="24"/>
          <w:szCs w:val="24"/>
        </w:rPr>
      </w:pPr>
      <w:r w:rsidRPr="003B78AC">
        <w:rPr>
          <w:rFonts w:ascii="Book Antiqua" w:hAnsi="Book Antiqua" w:cs="Times New Roman"/>
          <w:bCs/>
          <w:color w:val="000000" w:themeColor="text1"/>
          <w:sz w:val="24"/>
          <w:szCs w:val="24"/>
        </w:rPr>
        <w:t xml:space="preserve">Sistem peternakan sapi di Kecamatan Barebbo pada umumnya menggunakan tiga sistem yaitu  teknik pemeliharaan ekstensif, teknik pemeliharaan intensif dan teknik pemeliharaan semiintensif. Teknik pemeliharaan yang dominan dilakukan adalah  semiintensif, hal ini ditunjukkan dengan hampir seluruh masyarakat di Kecamatan Barebbo memelihara dengan mengandangkan sapi saat musim tanam petani dan melepaskan sapi di alam bebas jika masa panen petani telah usai. </w:t>
      </w:r>
    </w:p>
    <w:p w:rsidR="003B78AC" w:rsidRPr="003B78AC" w:rsidRDefault="003B78AC" w:rsidP="00F13960">
      <w:pPr>
        <w:pStyle w:val="ListParagraph"/>
        <w:numPr>
          <w:ilvl w:val="0"/>
          <w:numId w:val="24"/>
        </w:numPr>
        <w:spacing w:after="0" w:line="20" w:lineRule="atLeast"/>
        <w:ind w:left="720"/>
        <w:jc w:val="both"/>
        <w:rPr>
          <w:rFonts w:ascii="Book Antiqua" w:hAnsi="Book Antiqua" w:cs="Times New Roman"/>
          <w:bCs/>
          <w:color w:val="000000" w:themeColor="text1"/>
          <w:sz w:val="24"/>
          <w:szCs w:val="24"/>
        </w:rPr>
      </w:pPr>
      <w:r w:rsidRPr="003B78AC">
        <w:rPr>
          <w:rFonts w:ascii="Book Antiqua" w:hAnsi="Book Antiqua" w:cs="Times New Roman"/>
          <w:color w:val="000000" w:themeColor="text1"/>
          <w:sz w:val="24"/>
          <w:szCs w:val="24"/>
        </w:rPr>
        <w:t xml:space="preserve">Pendapatan masyarakat  Peternak Sapi Kecamatan Barebbo Kabupaten Bone masih pada kisaran rata-rata </w:t>
      </w:r>
      <w:r w:rsidRPr="003B78AC">
        <w:rPr>
          <w:rFonts w:ascii="Book Antiqua" w:hAnsi="Book Antiqua" w:cs="Times New Roman"/>
          <w:bCs/>
          <w:color w:val="000000" w:themeColor="text1"/>
          <w:sz w:val="24"/>
          <w:szCs w:val="24"/>
        </w:rPr>
        <w:t xml:space="preserve">pendapatan peternak sapi umumnya masih berkisar   Rp. 2.000.000 – Rp. 5.000.000 setiap satu ekor sapi tergantung dari kondisi sapi dan teknik bagi hasil yang disepakati. Jika peternak melakukan kerjasama ternak sapi 2 sapi maka peternak akan memiliki keuntungan yang lebih besar. </w:t>
      </w:r>
    </w:p>
    <w:p w:rsidR="003B78AC" w:rsidRPr="003B78AC" w:rsidRDefault="003B78AC" w:rsidP="00F13960">
      <w:pPr>
        <w:pStyle w:val="ListParagraph"/>
        <w:numPr>
          <w:ilvl w:val="0"/>
          <w:numId w:val="24"/>
        </w:numPr>
        <w:spacing w:after="0" w:line="20" w:lineRule="atLeast"/>
        <w:ind w:left="720"/>
        <w:jc w:val="both"/>
        <w:rPr>
          <w:rFonts w:ascii="Book Antiqua" w:hAnsi="Book Antiqua" w:cs="Times New Roman"/>
          <w:bCs/>
          <w:color w:val="000000" w:themeColor="text1"/>
          <w:sz w:val="24"/>
          <w:szCs w:val="24"/>
        </w:rPr>
      </w:pPr>
      <w:r w:rsidRPr="003B78AC">
        <w:rPr>
          <w:rFonts w:ascii="Book Antiqua" w:hAnsi="Book Antiqua" w:cs="Times New Roman"/>
          <w:color w:val="000000" w:themeColor="text1"/>
          <w:sz w:val="24"/>
          <w:szCs w:val="24"/>
        </w:rPr>
        <w:t xml:space="preserve">Praktek pengembangan peternakan sapi berbasis bagi hasil pada dasarnya berdasarkan sistem bagi hasil anakan sapi dan bagi hasil penggemukan sapi.  Sistem anakan sapi dibagi sesuai kondisi indukan sapi, jika sapi telah melahirkan sebelumnya maka anak pertama menjadi milik si pemilik sapi dan jika induk sapi belum pernah melahirkan, maka anak pertama yang lahir menjadi hak peternak sapi. Sistem bagi hasil didasarkan pada  yang dilakukan  Sistem bagi hasil yang diterapkan berdasarkan pendapatan, bagi hasil berdasarkan laba kotor dan bagi hasil berdasarkan laba bersih. Sistem bagi hasil yang paling dominan digunakan oleh masyarakat peternak sapi di Kecamatan Barebbo adalah bagi hasil berdasarkan laba kotor.  Sistem ini dipandang lebih adil dan memberikan </w:t>
      </w:r>
      <w:r w:rsidRPr="003B78AC">
        <w:rPr>
          <w:rFonts w:ascii="Book Antiqua" w:hAnsi="Book Antiqua" w:cs="Times New Roman"/>
          <w:i/>
          <w:color w:val="000000" w:themeColor="text1"/>
          <w:sz w:val="24"/>
          <w:szCs w:val="24"/>
        </w:rPr>
        <w:t>mashlahah</w:t>
      </w:r>
      <w:r w:rsidRPr="003B78AC">
        <w:rPr>
          <w:rFonts w:ascii="Book Antiqua" w:hAnsi="Book Antiqua" w:cs="Times New Roman"/>
          <w:color w:val="000000" w:themeColor="text1"/>
          <w:sz w:val="24"/>
          <w:szCs w:val="24"/>
        </w:rPr>
        <w:t xml:space="preserve"> kepada kedua belah pihak. Sistem ini </w:t>
      </w:r>
      <w:r w:rsidRPr="003B78AC">
        <w:rPr>
          <w:rFonts w:ascii="Book Antiqua" w:hAnsi="Book Antiqua" w:cs="Times New Roman"/>
          <w:color w:val="000000" w:themeColor="text1"/>
          <w:sz w:val="24"/>
          <w:szCs w:val="24"/>
        </w:rPr>
        <w:lastRenderedPageBreak/>
        <w:t>dapat meningkatkan ekonomi masyarakat peternak di Kecamatan Barebbo Kabupaten Bone.</w:t>
      </w:r>
    </w:p>
    <w:p w:rsidR="003B78AC" w:rsidRPr="003B78AC" w:rsidRDefault="003B78AC" w:rsidP="00F13960">
      <w:pPr>
        <w:pStyle w:val="ListParagraph"/>
        <w:spacing w:after="0" w:line="20" w:lineRule="atLeast"/>
        <w:jc w:val="both"/>
        <w:rPr>
          <w:rFonts w:ascii="Book Antiqua" w:hAnsi="Book Antiqua" w:cs="Times New Roman"/>
          <w:bCs/>
          <w:color w:val="000000" w:themeColor="text1"/>
          <w:sz w:val="24"/>
          <w:szCs w:val="24"/>
        </w:rPr>
      </w:pPr>
    </w:p>
    <w:p w:rsidR="003B78AC" w:rsidRPr="003B78AC" w:rsidRDefault="003B78AC" w:rsidP="00F13960">
      <w:pPr>
        <w:pStyle w:val="ListParagraph"/>
        <w:numPr>
          <w:ilvl w:val="4"/>
          <w:numId w:val="6"/>
        </w:numPr>
        <w:spacing w:after="0" w:line="20" w:lineRule="atLeast"/>
        <w:ind w:left="360"/>
        <w:jc w:val="both"/>
        <w:rPr>
          <w:rFonts w:ascii="Book Antiqua" w:hAnsi="Book Antiqua" w:cs="Times New Roman"/>
          <w:b/>
          <w:bCs/>
          <w:color w:val="000000" w:themeColor="text1"/>
          <w:sz w:val="24"/>
          <w:szCs w:val="24"/>
        </w:rPr>
      </w:pPr>
      <w:r w:rsidRPr="003B78AC">
        <w:rPr>
          <w:rFonts w:ascii="Book Antiqua" w:hAnsi="Book Antiqua" w:cs="Times New Roman"/>
          <w:b/>
          <w:bCs/>
          <w:color w:val="000000" w:themeColor="text1"/>
          <w:sz w:val="24"/>
          <w:szCs w:val="24"/>
        </w:rPr>
        <w:t xml:space="preserve">Implikasi </w:t>
      </w:r>
    </w:p>
    <w:p w:rsidR="00211994" w:rsidRDefault="00211994" w:rsidP="00F13960">
      <w:pPr>
        <w:pStyle w:val="ListParagraph"/>
        <w:numPr>
          <w:ilvl w:val="2"/>
          <w:numId w:val="26"/>
        </w:numPr>
        <w:spacing w:line="20" w:lineRule="atLeast"/>
        <w:ind w:left="720"/>
        <w:jc w:val="both"/>
        <w:rPr>
          <w:rFonts w:ascii="Book Antiqua" w:hAnsi="Book Antiqua" w:cs="Times New Roman"/>
          <w:bCs/>
          <w:color w:val="000000" w:themeColor="text1"/>
          <w:sz w:val="24"/>
          <w:szCs w:val="24"/>
        </w:rPr>
      </w:pPr>
      <w:r>
        <w:rPr>
          <w:rFonts w:ascii="Book Antiqua" w:hAnsi="Book Antiqua" w:cs="Times New Roman"/>
          <w:bCs/>
          <w:color w:val="000000" w:themeColor="text1"/>
          <w:sz w:val="24"/>
          <w:szCs w:val="24"/>
        </w:rPr>
        <w:t>Penelitian ini menjadi dasar perubahan kebijakan pemerintah desa dalam memberlakukan bagi hasil peternakan sapi di  Kabupaten Bone</w:t>
      </w:r>
    </w:p>
    <w:p w:rsidR="003B78AC" w:rsidRPr="003B78AC" w:rsidRDefault="00211994" w:rsidP="00F13960">
      <w:pPr>
        <w:pStyle w:val="ListParagraph"/>
        <w:numPr>
          <w:ilvl w:val="2"/>
          <w:numId w:val="26"/>
        </w:numPr>
        <w:spacing w:line="20" w:lineRule="atLeast"/>
        <w:ind w:left="720"/>
        <w:jc w:val="both"/>
        <w:rPr>
          <w:rFonts w:ascii="Book Antiqua" w:hAnsi="Book Antiqua" w:cs="Times New Roman"/>
          <w:bCs/>
          <w:color w:val="000000" w:themeColor="text1"/>
          <w:sz w:val="24"/>
          <w:szCs w:val="24"/>
        </w:rPr>
      </w:pPr>
      <w:r>
        <w:rPr>
          <w:rFonts w:ascii="Book Antiqua" w:hAnsi="Book Antiqua" w:cs="Times New Roman"/>
          <w:bCs/>
          <w:color w:val="000000" w:themeColor="text1"/>
          <w:sz w:val="24"/>
          <w:szCs w:val="24"/>
        </w:rPr>
        <w:t>Penelitian ini menjadi bahan pertimbangan dinas peternakan dalam memberikan bantuan kepada masyarakat khususnya program pemerintah dalam membantu peternak sapi dalam meningkatkan kesejahteraannya.</w:t>
      </w:r>
      <w:r w:rsidR="003B78AC" w:rsidRPr="003B78AC">
        <w:rPr>
          <w:rFonts w:ascii="Book Antiqua" w:hAnsi="Book Antiqua" w:cs="Times New Roman"/>
          <w:bCs/>
          <w:color w:val="000000" w:themeColor="text1"/>
          <w:sz w:val="24"/>
          <w:szCs w:val="24"/>
        </w:rPr>
        <w:br w:type="page"/>
      </w:r>
    </w:p>
    <w:p w:rsidR="00211994" w:rsidRDefault="003B78AC" w:rsidP="00F13960">
      <w:pPr>
        <w:spacing w:after="0" w:line="20" w:lineRule="atLeast"/>
        <w:jc w:val="center"/>
        <w:rPr>
          <w:rFonts w:ascii="Book Antiqua" w:hAnsi="Book Antiqua" w:cs="Times New Roman"/>
          <w:b/>
          <w:bCs/>
          <w:color w:val="000000" w:themeColor="text1"/>
          <w:sz w:val="24"/>
          <w:szCs w:val="24"/>
          <w:lang w:val="id-ID"/>
        </w:rPr>
      </w:pPr>
      <w:r w:rsidRPr="003B78AC">
        <w:rPr>
          <w:rFonts w:ascii="Book Antiqua" w:hAnsi="Book Antiqua" w:cs="Times New Roman"/>
          <w:b/>
          <w:bCs/>
          <w:color w:val="000000" w:themeColor="text1"/>
          <w:sz w:val="24"/>
          <w:szCs w:val="24"/>
          <w:lang w:val="id-ID"/>
        </w:rPr>
        <w:lastRenderedPageBreak/>
        <w:t xml:space="preserve">DAFTAR </w:t>
      </w:r>
      <w:r w:rsidR="00211994">
        <w:rPr>
          <w:rFonts w:ascii="Book Antiqua" w:hAnsi="Book Antiqua" w:cs="Times New Roman"/>
          <w:b/>
          <w:bCs/>
          <w:color w:val="000000" w:themeColor="text1"/>
          <w:sz w:val="24"/>
          <w:szCs w:val="24"/>
          <w:lang w:val="id-ID"/>
        </w:rPr>
        <w:t>REFERENSI</w:t>
      </w:r>
    </w:p>
    <w:p w:rsidR="003B78AC" w:rsidRPr="003B78AC" w:rsidRDefault="003B78AC" w:rsidP="00F13960">
      <w:pPr>
        <w:spacing w:after="0" w:line="20" w:lineRule="atLeast"/>
        <w:jc w:val="center"/>
        <w:rPr>
          <w:rFonts w:ascii="Book Antiqua" w:hAnsi="Book Antiqua" w:cs="Times New Roman"/>
          <w:b/>
          <w:bCs/>
          <w:color w:val="000000" w:themeColor="text1"/>
          <w:sz w:val="24"/>
          <w:szCs w:val="24"/>
          <w:lang w:val="id-ID"/>
        </w:rPr>
      </w:pPr>
      <w:r w:rsidRPr="003B78AC">
        <w:rPr>
          <w:rFonts w:ascii="Book Antiqua" w:hAnsi="Book Antiqua" w:cs="Times New Roman"/>
          <w:b/>
          <w:bCs/>
          <w:color w:val="000000" w:themeColor="text1"/>
          <w:sz w:val="24"/>
          <w:szCs w:val="24"/>
          <w:lang w:val="id-ID"/>
        </w:rPr>
        <w:t xml:space="preserve"> </w:t>
      </w:r>
      <w:r w:rsidRPr="003B78AC">
        <w:rPr>
          <w:rFonts w:ascii="Book Antiqua" w:hAnsi="Book Antiqua" w:cs="Times New Roman"/>
          <w:b/>
          <w:bCs/>
          <w:color w:val="000000" w:themeColor="text1"/>
          <w:sz w:val="24"/>
          <w:szCs w:val="24"/>
        </w:rPr>
        <w:t xml:space="preserve"> </w:t>
      </w:r>
    </w:p>
    <w:p w:rsidR="003B78AC" w:rsidRPr="00211994" w:rsidRDefault="003B78AC" w:rsidP="00F13960">
      <w:pPr>
        <w:pStyle w:val="FootnoteText"/>
        <w:spacing w:after="0" w:line="20" w:lineRule="atLeast"/>
        <w:ind w:left="840" w:hanging="840"/>
        <w:jc w:val="both"/>
        <w:rPr>
          <w:rFonts w:ascii="Book Antiqua" w:hAnsi="Book Antiqua" w:cs="Times New Roman"/>
          <w:color w:val="000000" w:themeColor="text1"/>
          <w:sz w:val="24"/>
          <w:szCs w:val="24"/>
          <w:lang w:val="id-ID"/>
        </w:rPr>
      </w:pPr>
      <w:r w:rsidRPr="003B78AC">
        <w:rPr>
          <w:rFonts w:ascii="Book Antiqua" w:hAnsi="Book Antiqua" w:cs="Times New Roman"/>
          <w:color w:val="000000" w:themeColor="text1"/>
          <w:sz w:val="24"/>
          <w:szCs w:val="24"/>
        </w:rPr>
        <w:t xml:space="preserve">Abdurrahman Al Bassam, Abdullah. </w:t>
      </w:r>
      <w:r w:rsidRPr="003B78AC">
        <w:rPr>
          <w:rFonts w:ascii="Book Antiqua" w:hAnsi="Book Antiqua" w:cs="Times New Roman"/>
          <w:i/>
          <w:iCs/>
          <w:color w:val="000000" w:themeColor="text1"/>
          <w:sz w:val="24"/>
          <w:szCs w:val="24"/>
        </w:rPr>
        <w:t>Syarah Bulughul Maram</w:t>
      </w:r>
      <w:r w:rsidRPr="003B78AC">
        <w:rPr>
          <w:rFonts w:ascii="Book Antiqua" w:hAnsi="Book Antiqua" w:cs="Times New Roman"/>
          <w:color w:val="000000" w:themeColor="text1"/>
          <w:sz w:val="24"/>
          <w:szCs w:val="24"/>
        </w:rPr>
        <w:t>, penerjemah Thahirin Suparta, M.Faisal, Adis Al dizar: Editor, Mukhlis B Mukti, Jakarta: Pustaka Azzam, 2006.</w:t>
      </w:r>
    </w:p>
    <w:p w:rsidR="003B78AC" w:rsidRPr="003B78AC" w:rsidRDefault="003B78AC" w:rsidP="00F13960">
      <w:pPr>
        <w:autoSpaceDE w:val="0"/>
        <w:autoSpaceDN w:val="0"/>
        <w:adjustRightInd w:val="0"/>
        <w:spacing w:after="0" w:line="20" w:lineRule="atLeast"/>
        <w:ind w:left="840" w:hanging="840"/>
        <w:jc w:val="both"/>
        <w:rPr>
          <w:rFonts w:ascii="Book Antiqua" w:hAnsi="Book Antiqua" w:cs="Times New Roman"/>
          <w:color w:val="000000" w:themeColor="text1"/>
          <w:sz w:val="24"/>
          <w:szCs w:val="24"/>
        </w:rPr>
      </w:pPr>
      <w:r w:rsidRPr="003B78AC">
        <w:rPr>
          <w:rFonts w:ascii="Book Antiqua" w:hAnsi="Book Antiqua" w:cs="Times New Roman"/>
          <w:color w:val="000000" w:themeColor="text1"/>
          <w:sz w:val="24"/>
          <w:szCs w:val="24"/>
        </w:rPr>
        <w:t xml:space="preserve">Abudin Nata, </w:t>
      </w:r>
      <w:r w:rsidRPr="003B78AC">
        <w:rPr>
          <w:rFonts w:ascii="Book Antiqua" w:hAnsi="Book Antiqua" w:cs="Times New Roman"/>
          <w:i/>
          <w:iCs/>
          <w:color w:val="000000" w:themeColor="text1"/>
          <w:sz w:val="24"/>
          <w:szCs w:val="24"/>
        </w:rPr>
        <w:t>Metodologi Studi Islam</w:t>
      </w:r>
      <w:r w:rsidRPr="003B78AC">
        <w:rPr>
          <w:rFonts w:ascii="Book Antiqua" w:hAnsi="Book Antiqua" w:cs="Times New Roman"/>
          <w:color w:val="000000" w:themeColor="text1"/>
          <w:sz w:val="24"/>
          <w:szCs w:val="24"/>
        </w:rPr>
        <w:t>, Jakarta: PT Raja Grafindo Persada, 2003.</w:t>
      </w:r>
    </w:p>
    <w:p w:rsidR="003B78AC" w:rsidRPr="003B78AC" w:rsidRDefault="003B78AC" w:rsidP="00F13960">
      <w:pPr>
        <w:autoSpaceDE w:val="0"/>
        <w:autoSpaceDN w:val="0"/>
        <w:adjustRightInd w:val="0"/>
        <w:spacing w:after="0" w:line="20" w:lineRule="atLeast"/>
        <w:ind w:left="840" w:hanging="840"/>
        <w:jc w:val="both"/>
        <w:rPr>
          <w:rFonts w:ascii="Book Antiqua" w:hAnsi="Book Antiqua" w:cs="Times New Roman"/>
          <w:color w:val="000000" w:themeColor="text1"/>
          <w:sz w:val="24"/>
          <w:szCs w:val="24"/>
        </w:rPr>
      </w:pPr>
      <w:r w:rsidRPr="003B78AC">
        <w:rPr>
          <w:rFonts w:ascii="Book Antiqua" w:hAnsi="Book Antiqua" w:cs="Times New Roman"/>
          <w:color w:val="000000" w:themeColor="text1"/>
          <w:sz w:val="24"/>
          <w:szCs w:val="24"/>
        </w:rPr>
        <w:t xml:space="preserve">Arikunto, </w:t>
      </w:r>
      <w:r w:rsidRPr="003B78AC">
        <w:rPr>
          <w:rFonts w:ascii="Book Antiqua" w:hAnsi="Book Antiqua" w:cs="Times New Roman"/>
          <w:i/>
          <w:color w:val="000000" w:themeColor="text1"/>
          <w:sz w:val="24"/>
          <w:szCs w:val="24"/>
        </w:rPr>
        <w:t xml:space="preserve"> </w:t>
      </w:r>
      <w:r w:rsidRPr="003B78AC">
        <w:rPr>
          <w:rFonts w:ascii="Book Antiqua" w:hAnsi="Book Antiqua" w:cs="Times New Roman"/>
          <w:color w:val="000000" w:themeColor="text1"/>
          <w:sz w:val="24"/>
          <w:szCs w:val="24"/>
        </w:rPr>
        <w:t xml:space="preserve">Suharsimi, </w:t>
      </w:r>
      <w:r w:rsidRPr="003B78AC">
        <w:rPr>
          <w:rFonts w:ascii="Book Antiqua" w:hAnsi="Book Antiqua" w:cs="Times New Roman"/>
          <w:i/>
          <w:color w:val="000000" w:themeColor="text1"/>
          <w:sz w:val="24"/>
          <w:szCs w:val="24"/>
        </w:rPr>
        <w:t xml:space="preserve">Metodologi </w:t>
      </w:r>
      <w:r w:rsidRPr="003B78AC">
        <w:rPr>
          <w:rFonts w:ascii="Book Antiqua" w:hAnsi="Book Antiqua" w:cs="Times New Roman"/>
          <w:color w:val="000000" w:themeColor="text1"/>
          <w:sz w:val="24"/>
          <w:szCs w:val="24"/>
        </w:rPr>
        <w:t xml:space="preserve"> </w:t>
      </w:r>
      <w:r w:rsidRPr="003B78AC">
        <w:rPr>
          <w:rFonts w:ascii="Book Antiqua" w:hAnsi="Book Antiqua" w:cs="Times New Roman"/>
          <w:i/>
          <w:iCs/>
          <w:color w:val="000000" w:themeColor="text1"/>
          <w:sz w:val="24"/>
          <w:szCs w:val="24"/>
        </w:rPr>
        <w:t>Penelitian</w:t>
      </w:r>
      <w:r w:rsidRPr="003B78AC">
        <w:rPr>
          <w:rFonts w:ascii="Book Antiqua" w:hAnsi="Book Antiqua" w:cs="Times New Roman"/>
          <w:color w:val="000000" w:themeColor="text1"/>
          <w:sz w:val="24"/>
          <w:szCs w:val="24"/>
        </w:rPr>
        <w:t>, PT. Asdi Mahasatya, Jakarta, 2005.</w:t>
      </w:r>
    </w:p>
    <w:p w:rsidR="003B78AC" w:rsidRPr="003B78AC" w:rsidRDefault="003B78AC" w:rsidP="00F13960">
      <w:pPr>
        <w:pStyle w:val="FootnoteText"/>
        <w:spacing w:after="0" w:line="20" w:lineRule="atLeast"/>
        <w:ind w:left="840" w:hanging="840"/>
        <w:jc w:val="both"/>
        <w:rPr>
          <w:rFonts w:ascii="Book Antiqua" w:hAnsi="Book Antiqua" w:cs="Times New Roman"/>
          <w:color w:val="000000" w:themeColor="text1"/>
          <w:sz w:val="24"/>
          <w:szCs w:val="24"/>
        </w:rPr>
      </w:pPr>
      <w:r w:rsidRPr="003B78AC">
        <w:rPr>
          <w:rFonts w:ascii="Book Antiqua" w:hAnsi="Book Antiqua" w:cs="Times New Roman"/>
          <w:color w:val="000000" w:themeColor="text1"/>
          <w:sz w:val="24"/>
          <w:szCs w:val="24"/>
        </w:rPr>
        <w:t xml:space="preserve">Asdar, Pengelola Sapi, </w:t>
      </w:r>
      <w:r w:rsidRPr="003B78AC">
        <w:rPr>
          <w:rFonts w:ascii="Book Antiqua" w:hAnsi="Book Antiqua" w:cs="Times New Roman"/>
          <w:i/>
          <w:iCs/>
          <w:color w:val="000000" w:themeColor="text1"/>
          <w:sz w:val="24"/>
          <w:szCs w:val="24"/>
        </w:rPr>
        <w:t>Wawancara</w:t>
      </w:r>
      <w:r w:rsidRPr="003B78AC">
        <w:rPr>
          <w:rFonts w:ascii="Book Antiqua" w:hAnsi="Book Antiqua" w:cs="Times New Roman"/>
          <w:color w:val="000000" w:themeColor="text1"/>
          <w:sz w:val="24"/>
          <w:szCs w:val="24"/>
        </w:rPr>
        <w:t xml:space="preserve">, Kelurahan Apala Kecamatan Barebbo Kabupaten Bone Tanggal 30 April 2017. </w:t>
      </w:r>
    </w:p>
    <w:p w:rsidR="003B78AC" w:rsidRPr="003B78AC" w:rsidRDefault="003B78AC" w:rsidP="00F13960">
      <w:pPr>
        <w:spacing w:after="0" w:line="20" w:lineRule="atLeast"/>
        <w:ind w:left="840" w:hanging="840"/>
        <w:jc w:val="both"/>
        <w:rPr>
          <w:rFonts w:ascii="Book Antiqua" w:hAnsi="Book Antiqua" w:cs="Times New Roman"/>
          <w:color w:val="000000" w:themeColor="text1"/>
          <w:sz w:val="24"/>
          <w:szCs w:val="24"/>
        </w:rPr>
      </w:pPr>
      <w:r w:rsidRPr="003B78AC">
        <w:rPr>
          <w:rFonts w:ascii="Book Antiqua" w:hAnsi="Book Antiqua" w:cs="Times New Roman"/>
          <w:color w:val="000000" w:themeColor="text1"/>
          <w:sz w:val="24"/>
          <w:szCs w:val="24"/>
        </w:rPr>
        <w:t xml:space="preserve">Al-Asqalani, Ibnu Hasan </w:t>
      </w:r>
      <w:r w:rsidRPr="003B78AC">
        <w:rPr>
          <w:rFonts w:ascii="Book Antiqua" w:hAnsi="Book Antiqua" w:cs="Times New Roman"/>
          <w:i/>
          <w:iCs/>
          <w:color w:val="000000" w:themeColor="text1"/>
          <w:sz w:val="24"/>
          <w:szCs w:val="24"/>
        </w:rPr>
        <w:t>Bulughul Maram</w:t>
      </w:r>
      <w:r w:rsidRPr="003B78AC">
        <w:rPr>
          <w:rFonts w:ascii="Book Antiqua" w:hAnsi="Book Antiqua" w:cs="Times New Roman"/>
          <w:color w:val="000000" w:themeColor="text1"/>
          <w:sz w:val="24"/>
          <w:szCs w:val="24"/>
        </w:rPr>
        <w:t>, penerjemah thahirin Suparta, Bandung : CV. Diponegoro, 1988.</w:t>
      </w:r>
    </w:p>
    <w:p w:rsidR="003B78AC" w:rsidRPr="003B78AC" w:rsidRDefault="003B78AC" w:rsidP="00F13960">
      <w:pPr>
        <w:spacing w:after="0" w:line="20" w:lineRule="atLeast"/>
        <w:ind w:left="840" w:hanging="840"/>
        <w:jc w:val="both"/>
        <w:rPr>
          <w:rFonts w:ascii="Book Antiqua" w:hAnsi="Book Antiqua" w:cs="Times New Roman"/>
          <w:color w:val="000000" w:themeColor="text1"/>
          <w:sz w:val="24"/>
          <w:szCs w:val="24"/>
        </w:rPr>
      </w:pPr>
      <w:r w:rsidRPr="003B78AC">
        <w:rPr>
          <w:rFonts w:ascii="Book Antiqua" w:hAnsi="Book Antiqua" w:cs="Times New Roman"/>
          <w:color w:val="000000" w:themeColor="text1"/>
          <w:sz w:val="24"/>
          <w:szCs w:val="24"/>
        </w:rPr>
        <w:t xml:space="preserve">Depertemen Agama Islam, </w:t>
      </w:r>
      <w:r w:rsidRPr="003B78AC">
        <w:rPr>
          <w:rFonts w:ascii="Book Antiqua" w:hAnsi="Book Antiqua" w:cs="Times New Roman"/>
          <w:i/>
          <w:iCs/>
          <w:color w:val="000000" w:themeColor="text1"/>
          <w:sz w:val="24"/>
          <w:szCs w:val="24"/>
        </w:rPr>
        <w:t>Al-Qur’an dan Terjemahannya</w:t>
      </w:r>
      <w:r w:rsidRPr="003B78AC">
        <w:rPr>
          <w:rFonts w:ascii="Book Antiqua" w:hAnsi="Book Antiqua" w:cs="Times New Roman"/>
          <w:color w:val="000000" w:themeColor="text1"/>
          <w:sz w:val="24"/>
          <w:szCs w:val="24"/>
        </w:rPr>
        <w:t>, Surabaya :Al-Ikhlas, 1995.</w:t>
      </w:r>
    </w:p>
    <w:p w:rsidR="003B78AC" w:rsidRPr="003B78AC" w:rsidRDefault="003B78AC" w:rsidP="00F13960">
      <w:pPr>
        <w:pStyle w:val="FootnoteText"/>
        <w:spacing w:after="0" w:line="20" w:lineRule="atLeast"/>
        <w:ind w:left="840" w:hanging="840"/>
        <w:jc w:val="both"/>
        <w:rPr>
          <w:rFonts w:ascii="Book Antiqua" w:hAnsi="Book Antiqua" w:cs="Times New Roman"/>
          <w:color w:val="000000" w:themeColor="text1"/>
          <w:sz w:val="24"/>
          <w:szCs w:val="24"/>
        </w:rPr>
      </w:pPr>
      <w:r w:rsidRPr="003B78AC">
        <w:rPr>
          <w:rFonts w:ascii="Book Antiqua" w:hAnsi="Book Antiqua" w:cs="Times New Roman"/>
          <w:color w:val="000000" w:themeColor="text1"/>
          <w:sz w:val="24"/>
          <w:szCs w:val="24"/>
        </w:rPr>
        <w:t xml:space="preserve">Fatimah, Siti. </w:t>
      </w:r>
      <w:r w:rsidRPr="003B78AC">
        <w:rPr>
          <w:rFonts w:ascii="Book Antiqua" w:hAnsi="Book Antiqua" w:cs="Times New Roman"/>
          <w:i/>
          <w:iCs/>
          <w:color w:val="000000" w:themeColor="text1"/>
          <w:sz w:val="24"/>
          <w:szCs w:val="24"/>
        </w:rPr>
        <w:t>Pelaksanaan Sistem Bagi Hasil Peternak Sapi di Desa Sejangat ditinjau Menurut Konsep Mudharabah</w:t>
      </w:r>
      <w:r w:rsidRPr="003B78AC">
        <w:rPr>
          <w:rFonts w:ascii="Book Antiqua" w:hAnsi="Book Antiqua" w:cs="Times New Roman"/>
          <w:color w:val="000000" w:themeColor="text1"/>
          <w:sz w:val="24"/>
          <w:szCs w:val="24"/>
        </w:rPr>
        <w:t xml:space="preserve">, </w:t>
      </w:r>
      <w:r w:rsidRPr="003B78AC">
        <w:rPr>
          <w:rFonts w:ascii="Book Antiqua" w:hAnsi="Book Antiqua" w:cs="Times New Roman"/>
          <w:i/>
          <w:iCs/>
          <w:color w:val="000000" w:themeColor="text1"/>
          <w:sz w:val="24"/>
          <w:szCs w:val="24"/>
        </w:rPr>
        <w:t>Skripsi</w:t>
      </w:r>
      <w:r w:rsidRPr="003B78AC">
        <w:rPr>
          <w:rFonts w:ascii="Book Antiqua" w:hAnsi="Book Antiqua" w:cs="Times New Roman"/>
          <w:color w:val="000000" w:themeColor="text1"/>
          <w:sz w:val="24"/>
          <w:szCs w:val="24"/>
        </w:rPr>
        <w:t>, Universitas Islam Negeri Sultas Syarif Kasim Riau. 2011.</w:t>
      </w:r>
    </w:p>
    <w:p w:rsidR="003B78AC" w:rsidRPr="003B78AC" w:rsidRDefault="003B78AC" w:rsidP="00F13960">
      <w:pPr>
        <w:pStyle w:val="FootnoteText"/>
        <w:spacing w:after="0" w:line="20" w:lineRule="atLeast"/>
        <w:ind w:left="840" w:hanging="840"/>
        <w:jc w:val="both"/>
        <w:rPr>
          <w:rFonts w:ascii="Book Antiqua" w:hAnsi="Book Antiqua" w:cs="Times New Roman"/>
          <w:color w:val="000000" w:themeColor="text1"/>
          <w:sz w:val="24"/>
          <w:szCs w:val="24"/>
        </w:rPr>
      </w:pPr>
      <w:r w:rsidRPr="003B78AC">
        <w:rPr>
          <w:rFonts w:ascii="Book Antiqua" w:hAnsi="Book Antiqua" w:cs="Times New Roman"/>
          <w:color w:val="000000" w:themeColor="text1"/>
          <w:sz w:val="24"/>
          <w:szCs w:val="24"/>
        </w:rPr>
        <w:t xml:space="preserve">Ghazaly, Abdaul Rahman dkk., </w:t>
      </w:r>
      <w:r w:rsidRPr="003B78AC">
        <w:rPr>
          <w:rFonts w:ascii="Book Antiqua" w:hAnsi="Book Antiqua" w:cs="Times New Roman"/>
          <w:i/>
          <w:iCs/>
          <w:color w:val="000000" w:themeColor="text1"/>
          <w:sz w:val="24"/>
          <w:szCs w:val="24"/>
        </w:rPr>
        <w:t>Fiqh Muamalat</w:t>
      </w:r>
      <w:r w:rsidRPr="003B78AC">
        <w:rPr>
          <w:rFonts w:ascii="Book Antiqua" w:hAnsi="Book Antiqua" w:cs="Times New Roman"/>
          <w:color w:val="000000" w:themeColor="text1"/>
          <w:sz w:val="24"/>
          <w:szCs w:val="24"/>
        </w:rPr>
        <w:t>, Edisi 1, Cet. 1, Jakarta: Kencana, 2010.</w:t>
      </w:r>
    </w:p>
    <w:p w:rsidR="003B78AC" w:rsidRPr="003B78AC" w:rsidRDefault="003B78AC" w:rsidP="00F13960">
      <w:pPr>
        <w:pStyle w:val="FootnoteText"/>
        <w:spacing w:after="0" w:line="20" w:lineRule="atLeast"/>
        <w:ind w:left="840" w:hanging="840"/>
        <w:jc w:val="both"/>
        <w:rPr>
          <w:rFonts w:ascii="Book Antiqua" w:hAnsi="Book Antiqua" w:cs="Times New Roman"/>
          <w:color w:val="000000" w:themeColor="text1"/>
          <w:sz w:val="24"/>
          <w:szCs w:val="24"/>
        </w:rPr>
      </w:pPr>
      <w:r w:rsidRPr="003B78AC">
        <w:rPr>
          <w:rFonts w:ascii="Book Antiqua" w:hAnsi="Book Antiqua" w:cs="Times New Roman"/>
          <w:color w:val="000000" w:themeColor="text1"/>
          <w:sz w:val="24"/>
          <w:szCs w:val="24"/>
        </w:rPr>
        <w:t xml:space="preserve">Ilmi, Makhalul. </w:t>
      </w:r>
      <w:r w:rsidRPr="003B78AC">
        <w:rPr>
          <w:rFonts w:ascii="Book Antiqua" w:hAnsi="Book Antiqua" w:cs="Times New Roman"/>
          <w:i/>
          <w:iCs/>
          <w:color w:val="000000" w:themeColor="text1"/>
          <w:sz w:val="24"/>
          <w:szCs w:val="24"/>
        </w:rPr>
        <w:t xml:space="preserve">Teori dan Praktik Lembaga Keuangan Syariah, </w:t>
      </w:r>
      <w:r w:rsidRPr="003B78AC">
        <w:rPr>
          <w:rFonts w:ascii="Book Antiqua" w:hAnsi="Book Antiqua" w:cs="Times New Roman"/>
          <w:color w:val="000000" w:themeColor="text1"/>
          <w:sz w:val="24"/>
          <w:szCs w:val="24"/>
        </w:rPr>
        <w:t xml:space="preserve"> Yogyakarta: UII Press Yogyakarta, 2002.</w:t>
      </w:r>
    </w:p>
    <w:p w:rsidR="003B78AC" w:rsidRPr="003B78AC" w:rsidRDefault="003B78AC" w:rsidP="00F13960">
      <w:pPr>
        <w:pStyle w:val="FootnoteText"/>
        <w:spacing w:after="0" w:line="20" w:lineRule="atLeast"/>
        <w:ind w:left="840" w:hanging="840"/>
        <w:jc w:val="both"/>
        <w:rPr>
          <w:rFonts w:ascii="Book Antiqua" w:hAnsi="Book Antiqua" w:cs="Times New Roman"/>
          <w:color w:val="000000" w:themeColor="text1"/>
          <w:sz w:val="24"/>
          <w:szCs w:val="24"/>
        </w:rPr>
      </w:pPr>
      <w:r w:rsidRPr="003B78AC">
        <w:rPr>
          <w:rFonts w:ascii="Book Antiqua" w:hAnsi="Book Antiqua" w:cs="Times New Roman"/>
          <w:color w:val="000000" w:themeColor="text1"/>
          <w:sz w:val="24"/>
          <w:szCs w:val="24"/>
        </w:rPr>
        <w:t xml:space="preserve">Mamma Dg. Situru, Pengelola Sapi, </w:t>
      </w:r>
      <w:r w:rsidRPr="003B78AC">
        <w:rPr>
          <w:rFonts w:ascii="Book Antiqua" w:hAnsi="Book Antiqua" w:cs="Times New Roman"/>
          <w:i/>
          <w:iCs/>
          <w:color w:val="000000" w:themeColor="text1"/>
          <w:sz w:val="24"/>
          <w:szCs w:val="24"/>
        </w:rPr>
        <w:t>Wawancara</w:t>
      </w:r>
      <w:r w:rsidRPr="003B78AC">
        <w:rPr>
          <w:rFonts w:ascii="Book Antiqua" w:hAnsi="Book Antiqua" w:cs="Times New Roman"/>
          <w:color w:val="000000" w:themeColor="text1"/>
          <w:sz w:val="24"/>
          <w:szCs w:val="24"/>
        </w:rPr>
        <w:t>, Desa Pajekko Kecamatan Barebbo Kabupaten Bone Tanggal 28 April 2017.</w:t>
      </w:r>
    </w:p>
    <w:p w:rsidR="003B78AC" w:rsidRPr="003B78AC" w:rsidRDefault="003B78AC" w:rsidP="00F13960">
      <w:pPr>
        <w:spacing w:after="0" w:line="20" w:lineRule="atLeast"/>
        <w:ind w:left="840" w:right="-376" w:hanging="840"/>
        <w:jc w:val="both"/>
        <w:rPr>
          <w:rFonts w:ascii="Book Antiqua" w:hAnsi="Book Antiqua" w:cs="Times New Roman"/>
          <w:color w:val="000000" w:themeColor="text1"/>
          <w:sz w:val="24"/>
          <w:szCs w:val="24"/>
        </w:rPr>
      </w:pPr>
      <w:r w:rsidRPr="003B78AC">
        <w:rPr>
          <w:rFonts w:ascii="Book Antiqua" w:hAnsi="Book Antiqua" w:cs="Times New Roman"/>
          <w:color w:val="000000" w:themeColor="text1"/>
          <w:sz w:val="24"/>
          <w:szCs w:val="24"/>
        </w:rPr>
        <w:t xml:space="preserve">Muhammad, </w:t>
      </w:r>
      <w:r w:rsidRPr="003B78AC">
        <w:rPr>
          <w:rFonts w:ascii="Book Antiqua" w:hAnsi="Book Antiqua" w:cs="Times New Roman"/>
          <w:i/>
          <w:iCs/>
          <w:color w:val="000000" w:themeColor="text1"/>
          <w:sz w:val="24"/>
          <w:szCs w:val="24"/>
        </w:rPr>
        <w:t>Manajemen Bank Syariah</w:t>
      </w:r>
      <w:r w:rsidRPr="003B78AC">
        <w:rPr>
          <w:rFonts w:ascii="Book Antiqua" w:hAnsi="Book Antiqua" w:cs="Times New Roman"/>
          <w:color w:val="000000" w:themeColor="text1"/>
          <w:sz w:val="24"/>
          <w:szCs w:val="24"/>
        </w:rPr>
        <w:t xml:space="preserve">, Yogyakarta: UPP AMP YKPN, 2002. </w:t>
      </w:r>
    </w:p>
    <w:p w:rsidR="003B78AC" w:rsidRPr="003B78AC" w:rsidRDefault="003B78AC" w:rsidP="00F13960">
      <w:pPr>
        <w:spacing w:after="0" w:line="20" w:lineRule="atLeast"/>
        <w:ind w:left="840" w:hanging="840"/>
        <w:jc w:val="both"/>
        <w:rPr>
          <w:rFonts w:ascii="Book Antiqua" w:hAnsi="Book Antiqua" w:cs="Times New Roman"/>
          <w:color w:val="000000" w:themeColor="text1"/>
          <w:sz w:val="24"/>
          <w:szCs w:val="24"/>
        </w:rPr>
      </w:pPr>
      <w:r w:rsidRPr="003B78AC">
        <w:rPr>
          <w:rFonts w:ascii="Book Antiqua" w:hAnsi="Book Antiqua" w:cs="Times New Roman"/>
          <w:color w:val="000000" w:themeColor="text1"/>
          <w:sz w:val="24"/>
          <w:szCs w:val="24"/>
        </w:rPr>
        <w:t xml:space="preserve">Pusat Pengkajian dan Pengembagan Ekonomi Islam, </w:t>
      </w:r>
      <w:r w:rsidRPr="003B78AC">
        <w:rPr>
          <w:rFonts w:ascii="Book Antiqua" w:hAnsi="Book Antiqua" w:cs="Times New Roman"/>
          <w:i/>
          <w:iCs/>
          <w:color w:val="000000" w:themeColor="text1"/>
          <w:sz w:val="24"/>
          <w:szCs w:val="24"/>
        </w:rPr>
        <w:t>Ekonomi Islam</w:t>
      </w:r>
      <w:r w:rsidRPr="003B78AC">
        <w:rPr>
          <w:rFonts w:ascii="Book Antiqua" w:hAnsi="Book Antiqua" w:cs="Times New Roman"/>
          <w:color w:val="000000" w:themeColor="text1"/>
          <w:sz w:val="24"/>
          <w:szCs w:val="24"/>
        </w:rPr>
        <w:t xml:space="preserve">. Ed. 1, Cet. 1; Jakarta: PT. RajaGrafindo Persada, 2008. </w:t>
      </w:r>
    </w:p>
    <w:p w:rsidR="003B78AC" w:rsidRPr="003B78AC" w:rsidRDefault="003B78AC" w:rsidP="00F13960">
      <w:pPr>
        <w:pStyle w:val="FootnoteText"/>
        <w:spacing w:after="0" w:line="20" w:lineRule="atLeast"/>
        <w:ind w:left="840" w:hanging="840"/>
        <w:jc w:val="both"/>
        <w:rPr>
          <w:rFonts w:ascii="Book Antiqua" w:hAnsi="Book Antiqua" w:cs="Times New Roman"/>
          <w:color w:val="000000" w:themeColor="text1"/>
          <w:sz w:val="24"/>
          <w:szCs w:val="24"/>
        </w:rPr>
      </w:pPr>
      <w:r w:rsidRPr="003B78AC">
        <w:rPr>
          <w:rFonts w:ascii="Book Antiqua" w:hAnsi="Book Antiqua" w:cs="Times New Roman"/>
          <w:color w:val="000000" w:themeColor="text1"/>
          <w:sz w:val="24"/>
          <w:szCs w:val="24"/>
        </w:rPr>
        <w:t>Puspitasari, Ita.</w:t>
      </w:r>
      <w:r w:rsidRPr="003B78AC">
        <w:rPr>
          <w:rStyle w:val="FootnoteReference"/>
          <w:rFonts w:ascii="Book Antiqua" w:hAnsi="Book Antiqua" w:cs="Times New Roman"/>
          <w:color w:val="000000" w:themeColor="text1"/>
          <w:sz w:val="24"/>
          <w:szCs w:val="24"/>
        </w:rPr>
        <w:t xml:space="preserve"> </w:t>
      </w:r>
      <w:r w:rsidRPr="003B78AC">
        <w:rPr>
          <w:rFonts w:ascii="Book Antiqua" w:hAnsi="Book Antiqua" w:cs="Times New Roman"/>
          <w:i/>
          <w:iCs/>
          <w:color w:val="000000" w:themeColor="text1"/>
          <w:sz w:val="24"/>
          <w:szCs w:val="24"/>
        </w:rPr>
        <w:t xml:space="preserve">Motivasi Peternak Melakukan Sistem Bagi Hasil (Teseng) UsahaTernak Sapi Potong Di Desa Lempang Kecamatan Tanete Riaja Kabupaten Barru. Skripsi . </w:t>
      </w:r>
      <w:r w:rsidRPr="003B78AC">
        <w:rPr>
          <w:rFonts w:ascii="Book Antiqua" w:hAnsi="Book Antiqua" w:cs="Times New Roman"/>
          <w:color w:val="000000" w:themeColor="text1"/>
          <w:sz w:val="24"/>
          <w:szCs w:val="24"/>
        </w:rPr>
        <w:t xml:space="preserve">.Makasar: Universitas Hasanuddin Makassar. 2014. </w:t>
      </w:r>
    </w:p>
    <w:p w:rsidR="003B78AC" w:rsidRPr="003B78AC" w:rsidRDefault="003B78AC" w:rsidP="00F13960">
      <w:pPr>
        <w:pStyle w:val="FootnoteText"/>
        <w:spacing w:after="0" w:line="20" w:lineRule="atLeast"/>
        <w:ind w:left="840" w:hanging="840"/>
        <w:jc w:val="both"/>
        <w:rPr>
          <w:rFonts w:ascii="Book Antiqua" w:hAnsi="Book Antiqua" w:cs="Times New Roman"/>
          <w:color w:val="000000" w:themeColor="text1"/>
          <w:sz w:val="24"/>
          <w:szCs w:val="24"/>
        </w:rPr>
      </w:pPr>
      <w:r w:rsidRPr="003B78AC">
        <w:rPr>
          <w:rFonts w:ascii="Book Antiqua" w:hAnsi="Book Antiqua" w:cs="Times New Roman"/>
          <w:color w:val="000000" w:themeColor="text1"/>
          <w:sz w:val="24"/>
          <w:szCs w:val="24"/>
        </w:rPr>
        <w:t xml:space="preserve">Qal’ahji, M. Rawwas. </w:t>
      </w:r>
      <w:r w:rsidRPr="003B78AC">
        <w:rPr>
          <w:rFonts w:ascii="Book Antiqua" w:hAnsi="Book Antiqua" w:cs="Times New Roman"/>
          <w:i/>
          <w:iCs/>
          <w:color w:val="000000" w:themeColor="text1"/>
          <w:sz w:val="24"/>
          <w:szCs w:val="24"/>
        </w:rPr>
        <w:t>Ensiklopedi Fiqh Umar bin Khatab ra</w:t>
      </w:r>
      <w:r w:rsidRPr="003B78AC">
        <w:rPr>
          <w:rFonts w:ascii="Book Antiqua" w:hAnsi="Book Antiqua" w:cs="Times New Roman"/>
          <w:color w:val="000000" w:themeColor="text1"/>
          <w:sz w:val="24"/>
          <w:szCs w:val="24"/>
        </w:rPr>
        <w:t>, Jakarta : PT. Raja Grafindo Persada.</w:t>
      </w:r>
    </w:p>
    <w:p w:rsidR="003B78AC" w:rsidRPr="003B78AC" w:rsidRDefault="003B78AC" w:rsidP="00F13960">
      <w:pPr>
        <w:pStyle w:val="FootnoteText"/>
        <w:spacing w:after="0" w:line="20" w:lineRule="atLeast"/>
        <w:ind w:left="840" w:hanging="840"/>
        <w:jc w:val="both"/>
        <w:rPr>
          <w:rFonts w:ascii="Book Antiqua" w:hAnsi="Book Antiqua" w:cs="Times New Roman"/>
          <w:color w:val="000000" w:themeColor="text1"/>
          <w:sz w:val="24"/>
          <w:szCs w:val="24"/>
        </w:rPr>
      </w:pPr>
      <w:r w:rsidRPr="003B78AC">
        <w:rPr>
          <w:rFonts w:ascii="Book Antiqua" w:hAnsi="Book Antiqua" w:cs="Times New Roman"/>
          <w:color w:val="000000" w:themeColor="text1"/>
          <w:sz w:val="24"/>
          <w:szCs w:val="24"/>
        </w:rPr>
        <w:t xml:space="preserve">Rohani, Puspitasari. I, dan Abdullah A. </w:t>
      </w:r>
      <w:r w:rsidRPr="003B78AC">
        <w:rPr>
          <w:rFonts w:ascii="Book Antiqua" w:hAnsi="Book Antiqua" w:cs="Times New Roman"/>
          <w:i/>
          <w:iCs/>
          <w:color w:val="000000" w:themeColor="text1"/>
          <w:sz w:val="24"/>
          <w:szCs w:val="24"/>
        </w:rPr>
        <w:t>Karakteristik Peternak Sapi Potong Dengan Sistem Bagi Hasil Di Desa Lempang, Kecamatan Tanete Riaja, Kabupaten Barru</w:t>
      </w:r>
      <w:r w:rsidRPr="003B78AC">
        <w:rPr>
          <w:rFonts w:ascii="Book Antiqua" w:hAnsi="Book Antiqua" w:cs="Times New Roman"/>
          <w:color w:val="000000" w:themeColor="text1"/>
          <w:sz w:val="24"/>
          <w:szCs w:val="24"/>
        </w:rPr>
        <w:t>. Makassar: Universitas Hasanuddin. 2014.</w:t>
      </w:r>
    </w:p>
    <w:p w:rsidR="003B78AC" w:rsidRPr="003B78AC" w:rsidRDefault="003B78AC" w:rsidP="00F13960">
      <w:pPr>
        <w:pStyle w:val="FootnoteText"/>
        <w:spacing w:after="0" w:line="20" w:lineRule="atLeast"/>
        <w:ind w:left="840" w:hanging="840"/>
        <w:jc w:val="both"/>
        <w:rPr>
          <w:rFonts w:ascii="Book Antiqua" w:hAnsi="Book Antiqua" w:cs="Times New Roman"/>
          <w:color w:val="000000" w:themeColor="text1"/>
          <w:sz w:val="24"/>
          <w:szCs w:val="24"/>
        </w:rPr>
      </w:pPr>
      <w:r w:rsidRPr="003B78AC">
        <w:rPr>
          <w:rFonts w:ascii="Book Antiqua" w:hAnsi="Book Antiqua" w:cs="Times New Roman"/>
          <w:color w:val="000000" w:themeColor="text1"/>
          <w:sz w:val="24"/>
          <w:szCs w:val="24"/>
        </w:rPr>
        <w:lastRenderedPageBreak/>
        <w:t xml:space="preserve">Sabiq, Sayyid. </w:t>
      </w:r>
      <w:r w:rsidRPr="003B78AC">
        <w:rPr>
          <w:rFonts w:ascii="Book Antiqua" w:hAnsi="Book Antiqua" w:cs="Times New Roman"/>
          <w:i/>
          <w:iCs/>
          <w:color w:val="000000" w:themeColor="text1"/>
          <w:sz w:val="24"/>
          <w:szCs w:val="24"/>
        </w:rPr>
        <w:t>Fikih Sunnah</w:t>
      </w:r>
      <w:r w:rsidRPr="003B78AC">
        <w:rPr>
          <w:rFonts w:ascii="Book Antiqua" w:hAnsi="Book Antiqua" w:cs="Times New Roman"/>
          <w:color w:val="000000" w:themeColor="text1"/>
          <w:sz w:val="24"/>
          <w:szCs w:val="24"/>
        </w:rPr>
        <w:t>, Cet. 8, Ba</w:t>
      </w:r>
      <w:r w:rsidR="00211994">
        <w:rPr>
          <w:rFonts w:ascii="Book Antiqua" w:hAnsi="Book Antiqua" w:cs="Times New Roman"/>
          <w:color w:val="000000" w:themeColor="text1"/>
          <w:sz w:val="24"/>
          <w:szCs w:val="24"/>
        </w:rPr>
        <w:t>ndung: PT. Al-ma’arif, tth</w:t>
      </w:r>
      <w:r w:rsidRPr="003B78AC">
        <w:rPr>
          <w:rFonts w:ascii="Book Antiqua" w:hAnsi="Book Antiqua" w:cs="Times New Roman"/>
          <w:color w:val="000000" w:themeColor="text1"/>
          <w:sz w:val="24"/>
          <w:szCs w:val="24"/>
        </w:rPr>
        <w:t>.</w:t>
      </w:r>
    </w:p>
    <w:p w:rsidR="003B78AC" w:rsidRPr="003B78AC" w:rsidRDefault="003B78AC" w:rsidP="00F13960">
      <w:pPr>
        <w:pStyle w:val="FootnoteText"/>
        <w:spacing w:after="0" w:line="20" w:lineRule="atLeast"/>
        <w:ind w:left="840" w:hanging="840"/>
        <w:jc w:val="both"/>
        <w:rPr>
          <w:rFonts w:ascii="Book Antiqua" w:hAnsi="Book Antiqua" w:cs="Times New Roman"/>
          <w:color w:val="000000" w:themeColor="text1"/>
          <w:sz w:val="24"/>
          <w:szCs w:val="24"/>
        </w:rPr>
      </w:pPr>
      <w:r w:rsidRPr="003B78AC">
        <w:rPr>
          <w:rFonts w:ascii="Book Antiqua" w:hAnsi="Book Antiqua" w:cs="Times New Roman"/>
          <w:color w:val="000000" w:themeColor="text1"/>
          <w:sz w:val="24"/>
          <w:szCs w:val="24"/>
        </w:rPr>
        <w:t xml:space="preserve">Syafi’i, Rachmat. </w:t>
      </w:r>
      <w:r w:rsidRPr="003B78AC">
        <w:rPr>
          <w:rFonts w:ascii="Book Antiqua" w:hAnsi="Book Antiqua" w:cs="Times New Roman"/>
          <w:i/>
          <w:iCs/>
          <w:color w:val="000000" w:themeColor="text1"/>
          <w:sz w:val="24"/>
          <w:szCs w:val="24"/>
        </w:rPr>
        <w:t>Fiqih Muamalah Untuk IAIN,STAIN,PTAIS, dan Umum,</w:t>
      </w:r>
      <w:r w:rsidRPr="003B78AC">
        <w:rPr>
          <w:rFonts w:ascii="Book Antiqua" w:hAnsi="Book Antiqua" w:cs="Times New Roman"/>
          <w:color w:val="000000" w:themeColor="text1"/>
          <w:sz w:val="24"/>
          <w:szCs w:val="24"/>
        </w:rPr>
        <w:t xml:space="preserve"> Bandung: Pustaka Setia, 2004.</w:t>
      </w:r>
    </w:p>
    <w:p w:rsidR="003B78AC" w:rsidRPr="003B78AC" w:rsidRDefault="003B78AC" w:rsidP="00F13960">
      <w:pPr>
        <w:pStyle w:val="FootnoteText"/>
        <w:spacing w:after="0" w:line="20" w:lineRule="atLeast"/>
        <w:ind w:left="840" w:hanging="840"/>
        <w:jc w:val="both"/>
        <w:rPr>
          <w:rFonts w:ascii="Book Antiqua" w:hAnsi="Book Antiqua" w:cs="Times New Roman"/>
          <w:color w:val="000000" w:themeColor="text1"/>
          <w:sz w:val="24"/>
          <w:szCs w:val="24"/>
        </w:rPr>
      </w:pPr>
      <w:r w:rsidRPr="003B78AC">
        <w:rPr>
          <w:rFonts w:ascii="Book Antiqua" w:hAnsi="Book Antiqua" w:cs="Times New Roman"/>
          <w:color w:val="000000" w:themeColor="text1"/>
          <w:sz w:val="24"/>
          <w:szCs w:val="24"/>
        </w:rPr>
        <w:t xml:space="preserve">al-Zuhaily, Wahbah. </w:t>
      </w:r>
      <w:r w:rsidRPr="003B78AC">
        <w:rPr>
          <w:rFonts w:ascii="Book Antiqua" w:hAnsi="Book Antiqua" w:cs="Times New Roman"/>
          <w:i/>
          <w:iCs/>
          <w:color w:val="000000" w:themeColor="text1"/>
          <w:sz w:val="24"/>
          <w:szCs w:val="24"/>
        </w:rPr>
        <w:t>al-Fiqh al- Islam wal adillatuh</w:t>
      </w:r>
      <w:r w:rsidRPr="003B78AC">
        <w:rPr>
          <w:rFonts w:ascii="Book Antiqua" w:hAnsi="Book Antiqua" w:cs="Times New Roman"/>
          <w:color w:val="000000" w:themeColor="text1"/>
          <w:sz w:val="24"/>
          <w:szCs w:val="24"/>
        </w:rPr>
        <w:t>,( Dar al- Fikri,tt), juz IV.</w:t>
      </w:r>
    </w:p>
    <w:p w:rsidR="003B78AC" w:rsidRPr="003B78AC" w:rsidRDefault="003B78AC" w:rsidP="00F13960">
      <w:pPr>
        <w:pStyle w:val="FootnoteText"/>
        <w:spacing w:after="0" w:line="20" w:lineRule="atLeast"/>
        <w:ind w:left="840" w:hanging="840"/>
        <w:jc w:val="both"/>
        <w:rPr>
          <w:rFonts w:ascii="Book Antiqua" w:hAnsi="Book Antiqua" w:cs="Times New Roman"/>
          <w:color w:val="000000" w:themeColor="text1"/>
          <w:sz w:val="24"/>
          <w:szCs w:val="24"/>
        </w:rPr>
      </w:pPr>
      <w:r w:rsidRPr="003B78AC">
        <w:rPr>
          <w:rFonts w:ascii="Book Antiqua" w:hAnsi="Book Antiqua" w:cs="Times New Roman"/>
          <w:color w:val="000000" w:themeColor="text1"/>
          <w:sz w:val="24"/>
          <w:szCs w:val="24"/>
        </w:rPr>
        <w:t xml:space="preserve">Yusanto, Ismail dan M. Arif Yunus, </w:t>
      </w:r>
      <w:r w:rsidRPr="003B78AC">
        <w:rPr>
          <w:rFonts w:ascii="Book Antiqua" w:hAnsi="Book Antiqua" w:cs="Times New Roman"/>
          <w:i/>
          <w:iCs/>
          <w:color w:val="000000" w:themeColor="text1"/>
          <w:sz w:val="24"/>
          <w:szCs w:val="24"/>
        </w:rPr>
        <w:t>Pengantar Ekonomi Islam</w:t>
      </w:r>
      <w:r w:rsidRPr="003B78AC">
        <w:rPr>
          <w:rFonts w:ascii="Book Antiqua" w:hAnsi="Book Antiqua" w:cs="Times New Roman"/>
          <w:color w:val="000000" w:themeColor="text1"/>
          <w:sz w:val="24"/>
          <w:szCs w:val="24"/>
        </w:rPr>
        <w:t>, Cet. I, Bogor: Al-Azhar Press, 2009.</w:t>
      </w:r>
    </w:p>
    <w:p w:rsidR="003B78AC" w:rsidRPr="003B78AC" w:rsidRDefault="003B78AC" w:rsidP="00F13960">
      <w:pPr>
        <w:pStyle w:val="FootnoteText"/>
        <w:spacing w:after="0" w:line="20" w:lineRule="atLeast"/>
        <w:ind w:left="840" w:hanging="840"/>
        <w:jc w:val="both"/>
        <w:rPr>
          <w:rFonts w:ascii="Book Antiqua" w:hAnsi="Book Antiqua" w:cs="Times New Roman"/>
          <w:color w:val="000000" w:themeColor="text1"/>
          <w:sz w:val="24"/>
          <w:szCs w:val="24"/>
        </w:rPr>
      </w:pPr>
      <w:r w:rsidRPr="003B78AC">
        <w:rPr>
          <w:rFonts w:ascii="Book Antiqua" w:hAnsi="Book Antiqua" w:cs="Times New Roman"/>
          <w:color w:val="000000" w:themeColor="text1"/>
          <w:sz w:val="24"/>
          <w:szCs w:val="24"/>
        </w:rPr>
        <w:t xml:space="preserve">Hadi,Sutrisno </w:t>
      </w:r>
      <w:r w:rsidRPr="003B78AC">
        <w:rPr>
          <w:rFonts w:ascii="Book Antiqua" w:hAnsi="Book Antiqua" w:cs="Times New Roman"/>
          <w:i/>
          <w:iCs/>
          <w:color w:val="000000" w:themeColor="text1"/>
          <w:sz w:val="24"/>
          <w:szCs w:val="24"/>
        </w:rPr>
        <w:t>Metodologi Research</w:t>
      </w:r>
      <w:r w:rsidRPr="003B78AC">
        <w:rPr>
          <w:rFonts w:ascii="Book Antiqua" w:hAnsi="Book Antiqua" w:cs="Times New Roman"/>
          <w:color w:val="000000" w:themeColor="text1"/>
          <w:sz w:val="24"/>
          <w:szCs w:val="24"/>
        </w:rPr>
        <w:t xml:space="preserve">, Yogyakarta: Lkis, 1999. </w:t>
      </w:r>
    </w:p>
    <w:p w:rsidR="003B78AC" w:rsidRPr="003B78AC" w:rsidRDefault="003B78AC" w:rsidP="00F13960">
      <w:pPr>
        <w:spacing w:after="0" w:line="20" w:lineRule="atLeast"/>
        <w:ind w:left="720"/>
        <w:jc w:val="both"/>
        <w:rPr>
          <w:rFonts w:ascii="Book Antiqua" w:hAnsi="Book Antiqua" w:cs="Times New Roman"/>
          <w:b/>
          <w:bCs/>
          <w:color w:val="000000" w:themeColor="text1"/>
          <w:sz w:val="24"/>
          <w:szCs w:val="24"/>
        </w:rPr>
      </w:pPr>
    </w:p>
    <w:p w:rsidR="003B78AC" w:rsidRPr="003B78AC" w:rsidRDefault="003B78AC" w:rsidP="00F13960">
      <w:pPr>
        <w:spacing w:after="200" w:line="20" w:lineRule="atLeast"/>
        <w:rPr>
          <w:rFonts w:ascii="Book Antiqua" w:hAnsi="Book Antiqua" w:cs="Times New Roman"/>
          <w:b/>
          <w:bCs/>
          <w:color w:val="000000" w:themeColor="text1"/>
          <w:sz w:val="24"/>
          <w:szCs w:val="24"/>
        </w:rPr>
      </w:pPr>
      <w:r w:rsidRPr="003B78AC">
        <w:rPr>
          <w:rFonts w:ascii="Book Antiqua" w:hAnsi="Book Antiqua" w:cs="Times New Roman"/>
          <w:b/>
          <w:bCs/>
          <w:color w:val="000000" w:themeColor="text1"/>
          <w:sz w:val="24"/>
          <w:szCs w:val="24"/>
        </w:rPr>
        <w:br w:type="page"/>
      </w:r>
    </w:p>
    <w:p w:rsidR="003B78AC" w:rsidRPr="003B78AC" w:rsidRDefault="003B78AC" w:rsidP="00F13960">
      <w:pPr>
        <w:numPr>
          <w:ilvl w:val="0"/>
          <w:numId w:val="13"/>
        </w:numPr>
        <w:spacing w:after="0" w:line="20" w:lineRule="atLeast"/>
        <w:jc w:val="both"/>
        <w:rPr>
          <w:rFonts w:ascii="Book Antiqua" w:hAnsi="Book Antiqua" w:cs="Times New Roman"/>
          <w:b/>
          <w:bCs/>
          <w:color w:val="000000" w:themeColor="text1"/>
          <w:sz w:val="24"/>
          <w:szCs w:val="24"/>
        </w:rPr>
      </w:pPr>
      <w:r w:rsidRPr="003B78AC">
        <w:rPr>
          <w:rFonts w:ascii="Book Antiqua" w:hAnsi="Book Antiqua" w:cs="Times New Roman"/>
          <w:b/>
          <w:bCs/>
          <w:color w:val="000000" w:themeColor="text1"/>
          <w:sz w:val="24"/>
          <w:szCs w:val="24"/>
        </w:rPr>
        <w:lastRenderedPageBreak/>
        <w:t xml:space="preserve">Jadwal </w:t>
      </w:r>
    </w:p>
    <w:p w:rsidR="003B78AC" w:rsidRPr="003B78AC" w:rsidRDefault="003B78AC" w:rsidP="00F13960">
      <w:pPr>
        <w:spacing w:after="0" w:line="20" w:lineRule="atLeast"/>
        <w:ind w:left="720"/>
        <w:jc w:val="both"/>
        <w:rPr>
          <w:rFonts w:ascii="Book Antiqua" w:hAnsi="Book Antiqua" w:cs="Times New Roman"/>
          <w:b/>
          <w:bCs/>
          <w:color w:val="000000" w:themeColor="text1"/>
          <w:sz w:val="24"/>
          <w:szCs w:val="24"/>
        </w:rPr>
      </w:pPr>
    </w:p>
    <w:tbl>
      <w:tblPr>
        <w:tblW w:w="7393" w:type="dxa"/>
        <w:tblInd w:w="817" w:type="dxa"/>
        <w:tblLayout w:type="fixed"/>
        <w:tblLook w:val="04A0"/>
      </w:tblPr>
      <w:tblGrid>
        <w:gridCol w:w="505"/>
        <w:gridCol w:w="62"/>
        <w:gridCol w:w="3260"/>
        <w:gridCol w:w="675"/>
        <w:gridCol w:w="37"/>
        <w:gridCol w:w="530"/>
        <w:gridCol w:w="41"/>
        <w:gridCol w:w="526"/>
        <w:gridCol w:w="45"/>
        <w:gridCol w:w="522"/>
        <w:gridCol w:w="49"/>
        <w:gridCol w:w="455"/>
        <w:gridCol w:w="63"/>
        <w:gridCol w:w="52"/>
        <w:gridCol w:w="571"/>
      </w:tblGrid>
      <w:tr w:rsidR="003B78AC" w:rsidRPr="003B78AC" w:rsidTr="00F13960">
        <w:trPr>
          <w:trHeight w:val="258"/>
        </w:trPr>
        <w:tc>
          <w:tcPr>
            <w:tcW w:w="7393" w:type="dxa"/>
            <w:gridSpan w:val="15"/>
            <w:tcBorders>
              <w:top w:val="single" w:sz="12" w:space="0" w:color="auto"/>
              <w:left w:val="single" w:sz="12" w:space="0" w:color="auto"/>
              <w:bottom w:val="single" w:sz="12" w:space="0" w:color="auto"/>
              <w:right w:val="single" w:sz="12" w:space="0" w:color="auto"/>
            </w:tcBorders>
            <w:shd w:val="clear" w:color="auto" w:fill="auto"/>
            <w:hideMark/>
          </w:tcPr>
          <w:p w:rsidR="003B78AC" w:rsidRPr="003B78AC" w:rsidRDefault="003B78AC" w:rsidP="00F13960">
            <w:pPr>
              <w:spacing w:after="0" w:line="20" w:lineRule="atLeast"/>
              <w:jc w:val="center"/>
              <w:rPr>
                <w:rFonts w:ascii="Book Antiqua" w:eastAsia="Times New Roman" w:hAnsi="Book Antiqua" w:cs="Times New Roman"/>
                <w:b/>
                <w:bCs/>
                <w:color w:val="000000" w:themeColor="text1"/>
                <w:sz w:val="24"/>
                <w:szCs w:val="24"/>
              </w:rPr>
            </w:pPr>
            <w:r w:rsidRPr="003B78AC">
              <w:rPr>
                <w:rFonts w:ascii="Book Antiqua" w:eastAsia="Times New Roman" w:hAnsi="Book Antiqua" w:cs="Times New Roman"/>
                <w:b/>
                <w:bCs/>
                <w:color w:val="000000" w:themeColor="text1"/>
                <w:sz w:val="24"/>
                <w:szCs w:val="24"/>
              </w:rPr>
              <w:t>PRA-PENELITIAN</w:t>
            </w:r>
          </w:p>
        </w:tc>
      </w:tr>
      <w:tr w:rsidR="003B78AC" w:rsidRPr="003B78AC" w:rsidTr="00F13960">
        <w:trPr>
          <w:trHeight w:val="98"/>
        </w:trPr>
        <w:tc>
          <w:tcPr>
            <w:tcW w:w="567" w:type="dxa"/>
            <w:gridSpan w:val="2"/>
            <w:vMerge w:val="restart"/>
            <w:tcBorders>
              <w:top w:val="single" w:sz="12" w:space="0" w:color="auto"/>
              <w:left w:val="single" w:sz="12" w:space="0" w:color="auto"/>
              <w:right w:val="single" w:sz="12" w:space="0" w:color="auto"/>
            </w:tcBorders>
            <w:shd w:val="clear" w:color="auto" w:fill="auto"/>
            <w:vAlign w:val="center"/>
            <w:hideMark/>
          </w:tcPr>
          <w:p w:rsidR="003B78AC" w:rsidRPr="003B78AC" w:rsidRDefault="003B78AC" w:rsidP="00F13960">
            <w:pPr>
              <w:spacing w:after="0" w:line="20" w:lineRule="atLeast"/>
              <w:jc w:val="center"/>
              <w:rPr>
                <w:rFonts w:ascii="Book Antiqua" w:eastAsia="Times New Roman" w:hAnsi="Book Antiqua" w:cs="Times New Roman"/>
                <w:b/>
                <w:bCs/>
                <w:color w:val="000000" w:themeColor="text1"/>
                <w:sz w:val="24"/>
                <w:szCs w:val="24"/>
              </w:rPr>
            </w:pPr>
            <w:r w:rsidRPr="003B78AC">
              <w:rPr>
                <w:rFonts w:ascii="Book Antiqua" w:eastAsia="Times New Roman" w:hAnsi="Book Antiqua" w:cs="Times New Roman"/>
                <w:b/>
                <w:bCs/>
                <w:color w:val="000000" w:themeColor="text1"/>
                <w:sz w:val="24"/>
                <w:szCs w:val="24"/>
              </w:rPr>
              <w:t>No</w:t>
            </w:r>
          </w:p>
        </w:tc>
        <w:tc>
          <w:tcPr>
            <w:tcW w:w="3260" w:type="dxa"/>
            <w:vMerge w:val="restart"/>
            <w:tcBorders>
              <w:top w:val="single" w:sz="12" w:space="0" w:color="auto"/>
              <w:left w:val="single" w:sz="12" w:space="0" w:color="auto"/>
              <w:right w:val="single" w:sz="12" w:space="0" w:color="auto"/>
            </w:tcBorders>
            <w:shd w:val="clear" w:color="auto" w:fill="auto"/>
            <w:vAlign w:val="center"/>
          </w:tcPr>
          <w:p w:rsidR="003B78AC" w:rsidRPr="003B78AC" w:rsidRDefault="003B78AC" w:rsidP="00F13960">
            <w:pPr>
              <w:spacing w:after="0" w:line="20" w:lineRule="atLeast"/>
              <w:jc w:val="center"/>
              <w:rPr>
                <w:rFonts w:ascii="Book Antiqua" w:eastAsia="Times New Roman" w:hAnsi="Book Antiqua" w:cs="Times New Roman"/>
                <w:b/>
                <w:bCs/>
                <w:color w:val="000000" w:themeColor="text1"/>
                <w:sz w:val="24"/>
                <w:szCs w:val="24"/>
              </w:rPr>
            </w:pPr>
            <w:r w:rsidRPr="003B78AC">
              <w:rPr>
                <w:rFonts w:ascii="Book Antiqua" w:eastAsia="Times New Roman" w:hAnsi="Book Antiqua" w:cs="Times New Roman"/>
                <w:b/>
                <w:bCs/>
                <w:color w:val="000000" w:themeColor="text1"/>
                <w:sz w:val="24"/>
                <w:szCs w:val="24"/>
              </w:rPr>
              <w:t>KEGIATAN</w:t>
            </w:r>
          </w:p>
        </w:tc>
        <w:tc>
          <w:tcPr>
            <w:tcW w:w="3566" w:type="dxa"/>
            <w:gridSpan w:val="12"/>
            <w:tcBorders>
              <w:top w:val="single" w:sz="12" w:space="0" w:color="auto"/>
              <w:left w:val="nil"/>
              <w:bottom w:val="single" w:sz="12" w:space="0" w:color="auto"/>
              <w:right w:val="single" w:sz="12" w:space="0" w:color="auto"/>
            </w:tcBorders>
            <w:shd w:val="clear" w:color="auto" w:fill="auto"/>
            <w:noWrap/>
            <w:vAlign w:val="center"/>
            <w:hideMark/>
          </w:tcPr>
          <w:p w:rsidR="003B78AC" w:rsidRPr="003B78AC" w:rsidRDefault="003B78AC" w:rsidP="00F13960">
            <w:pPr>
              <w:spacing w:after="0" w:line="20" w:lineRule="atLeast"/>
              <w:jc w:val="center"/>
              <w:rPr>
                <w:rFonts w:ascii="Book Antiqua" w:eastAsia="Times New Roman" w:hAnsi="Book Antiqua" w:cs="Times New Roman"/>
                <w:b/>
                <w:bCs/>
                <w:color w:val="000000" w:themeColor="text1"/>
                <w:sz w:val="24"/>
                <w:szCs w:val="24"/>
              </w:rPr>
            </w:pPr>
            <w:r w:rsidRPr="003B78AC">
              <w:rPr>
                <w:rFonts w:ascii="Book Antiqua" w:eastAsia="Times New Roman" w:hAnsi="Book Antiqua" w:cs="Times New Roman"/>
                <w:b/>
                <w:bCs/>
                <w:color w:val="000000" w:themeColor="text1"/>
                <w:sz w:val="24"/>
                <w:szCs w:val="24"/>
              </w:rPr>
              <w:t>BULAN</w:t>
            </w:r>
          </w:p>
        </w:tc>
      </w:tr>
      <w:tr w:rsidR="003B78AC" w:rsidRPr="003B78AC" w:rsidTr="00F13960">
        <w:trPr>
          <w:trHeight w:val="268"/>
        </w:trPr>
        <w:tc>
          <w:tcPr>
            <w:tcW w:w="567" w:type="dxa"/>
            <w:gridSpan w:val="2"/>
            <w:vMerge/>
            <w:tcBorders>
              <w:left w:val="single" w:sz="12" w:space="0" w:color="auto"/>
              <w:bottom w:val="single" w:sz="12" w:space="0" w:color="auto"/>
              <w:right w:val="single" w:sz="12" w:space="0" w:color="auto"/>
            </w:tcBorders>
            <w:shd w:val="clear" w:color="auto" w:fill="auto"/>
            <w:hideMark/>
          </w:tcPr>
          <w:p w:rsidR="003B78AC" w:rsidRPr="003B78AC" w:rsidRDefault="003B78AC" w:rsidP="00F13960">
            <w:pPr>
              <w:spacing w:after="0" w:line="20" w:lineRule="atLeast"/>
              <w:jc w:val="center"/>
              <w:rPr>
                <w:rFonts w:ascii="Book Antiqua" w:eastAsia="Times New Roman" w:hAnsi="Book Antiqua" w:cs="Times New Roman"/>
                <w:b/>
                <w:bCs/>
                <w:color w:val="000000" w:themeColor="text1"/>
                <w:sz w:val="24"/>
                <w:szCs w:val="24"/>
              </w:rPr>
            </w:pPr>
          </w:p>
        </w:tc>
        <w:tc>
          <w:tcPr>
            <w:tcW w:w="3260" w:type="dxa"/>
            <w:vMerge/>
            <w:tcBorders>
              <w:left w:val="single" w:sz="12" w:space="0" w:color="auto"/>
              <w:bottom w:val="single" w:sz="12" w:space="0" w:color="auto"/>
              <w:right w:val="single" w:sz="12" w:space="0" w:color="auto"/>
            </w:tcBorders>
            <w:shd w:val="clear" w:color="auto" w:fill="auto"/>
            <w:hideMark/>
          </w:tcPr>
          <w:p w:rsidR="003B78AC" w:rsidRPr="003B78AC" w:rsidRDefault="003B78AC" w:rsidP="00F13960">
            <w:pPr>
              <w:spacing w:after="0" w:line="20" w:lineRule="atLeast"/>
              <w:jc w:val="center"/>
              <w:rPr>
                <w:rFonts w:ascii="Book Antiqua" w:eastAsia="Times New Roman" w:hAnsi="Book Antiqua" w:cs="Times New Roman"/>
                <w:b/>
                <w:bCs/>
                <w:color w:val="000000" w:themeColor="text1"/>
                <w:sz w:val="24"/>
                <w:szCs w:val="24"/>
              </w:rPr>
            </w:pPr>
          </w:p>
        </w:tc>
        <w:tc>
          <w:tcPr>
            <w:tcW w:w="675" w:type="dxa"/>
            <w:tcBorders>
              <w:top w:val="nil"/>
              <w:left w:val="nil"/>
              <w:bottom w:val="single" w:sz="12" w:space="0" w:color="auto"/>
              <w:right w:val="single" w:sz="12" w:space="0" w:color="auto"/>
            </w:tcBorders>
            <w:shd w:val="clear" w:color="auto" w:fill="auto"/>
            <w:hideMark/>
          </w:tcPr>
          <w:p w:rsidR="003B78AC" w:rsidRPr="003B78AC" w:rsidRDefault="003B78AC" w:rsidP="00F13960">
            <w:pPr>
              <w:spacing w:after="0" w:line="20" w:lineRule="atLeast"/>
              <w:jc w:val="center"/>
              <w:rPr>
                <w:rFonts w:ascii="Book Antiqua" w:eastAsia="Times New Roman" w:hAnsi="Book Antiqua" w:cs="Times New Roman"/>
                <w:b/>
                <w:bCs/>
                <w:color w:val="000000" w:themeColor="text1"/>
                <w:sz w:val="24"/>
                <w:szCs w:val="24"/>
              </w:rPr>
            </w:pPr>
            <w:r w:rsidRPr="003B78AC">
              <w:rPr>
                <w:rFonts w:ascii="Book Antiqua" w:eastAsia="Times New Roman" w:hAnsi="Book Antiqua" w:cs="Times New Roman"/>
                <w:b/>
                <w:bCs/>
                <w:color w:val="000000" w:themeColor="text1"/>
                <w:sz w:val="24"/>
                <w:szCs w:val="24"/>
              </w:rPr>
              <w:t>I</w:t>
            </w:r>
          </w:p>
        </w:tc>
        <w:tc>
          <w:tcPr>
            <w:tcW w:w="567" w:type="dxa"/>
            <w:gridSpan w:val="2"/>
            <w:tcBorders>
              <w:top w:val="nil"/>
              <w:left w:val="nil"/>
              <w:bottom w:val="single" w:sz="12" w:space="0" w:color="auto"/>
              <w:right w:val="single" w:sz="12" w:space="0" w:color="auto"/>
            </w:tcBorders>
            <w:shd w:val="clear" w:color="auto" w:fill="auto"/>
            <w:hideMark/>
          </w:tcPr>
          <w:p w:rsidR="003B78AC" w:rsidRPr="003B78AC" w:rsidRDefault="003B78AC" w:rsidP="00F13960">
            <w:pPr>
              <w:spacing w:after="0" w:line="20" w:lineRule="atLeast"/>
              <w:jc w:val="center"/>
              <w:rPr>
                <w:rFonts w:ascii="Book Antiqua" w:eastAsia="Times New Roman" w:hAnsi="Book Antiqua" w:cs="Times New Roman"/>
                <w:b/>
                <w:bCs/>
                <w:color w:val="000000" w:themeColor="text1"/>
                <w:sz w:val="24"/>
                <w:szCs w:val="24"/>
              </w:rPr>
            </w:pPr>
            <w:r w:rsidRPr="003B78AC">
              <w:rPr>
                <w:rFonts w:ascii="Book Antiqua" w:eastAsia="Times New Roman" w:hAnsi="Book Antiqua" w:cs="Times New Roman"/>
                <w:b/>
                <w:bCs/>
                <w:color w:val="000000" w:themeColor="text1"/>
                <w:sz w:val="24"/>
                <w:szCs w:val="24"/>
              </w:rPr>
              <w:t>II</w:t>
            </w:r>
          </w:p>
        </w:tc>
        <w:tc>
          <w:tcPr>
            <w:tcW w:w="567" w:type="dxa"/>
            <w:gridSpan w:val="2"/>
            <w:tcBorders>
              <w:top w:val="nil"/>
              <w:left w:val="nil"/>
              <w:bottom w:val="single" w:sz="12" w:space="0" w:color="auto"/>
              <w:right w:val="single" w:sz="12" w:space="0" w:color="auto"/>
            </w:tcBorders>
            <w:shd w:val="clear" w:color="auto" w:fill="auto"/>
            <w:hideMark/>
          </w:tcPr>
          <w:p w:rsidR="003B78AC" w:rsidRPr="003B78AC" w:rsidRDefault="003B78AC" w:rsidP="00F13960">
            <w:pPr>
              <w:spacing w:after="0" w:line="20" w:lineRule="atLeast"/>
              <w:jc w:val="center"/>
              <w:rPr>
                <w:rFonts w:ascii="Book Antiqua" w:eastAsia="Times New Roman" w:hAnsi="Book Antiqua" w:cs="Times New Roman"/>
                <w:b/>
                <w:bCs/>
                <w:color w:val="000000" w:themeColor="text1"/>
                <w:sz w:val="24"/>
                <w:szCs w:val="24"/>
              </w:rPr>
            </w:pPr>
            <w:r w:rsidRPr="003B78AC">
              <w:rPr>
                <w:rFonts w:ascii="Book Antiqua" w:eastAsia="Times New Roman" w:hAnsi="Book Antiqua" w:cs="Times New Roman"/>
                <w:b/>
                <w:bCs/>
                <w:color w:val="000000" w:themeColor="text1"/>
                <w:sz w:val="24"/>
                <w:szCs w:val="24"/>
              </w:rPr>
              <w:t>III</w:t>
            </w:r>
          </w:p>
        </w:tc>
        <w:tc>
          <w:tcPr>
            <w:tcW w:w="567" w:type="dxa"/>
            <w:gridSpan w:val="2"/>
            <w:tcBorders>
              <w:top w:val="nil"/>
              <w:left w:val="nil"/>
              <w:bottom w:val="single" w:sz="12" w:space="0" w:color="auto"/>
              <w:right w:val="single" w:sz="12" w:space="0" w:color="auto"/>
            </w:tcBorders>
            <w:shd w:val="clear" w:color="auto" w:fill="auto"/>
            <w:hideMark/>
          </w:tcPr>
          <w:p w:rsidR="003B78AC" w:rsidRPr="003B78AC" w:rsidRDefault="003B78AC" w:rsidP="00F13960">
            <w:pPr>
              <w:spacing w:after="0" w:line="20" w:lineRule="atLeast"/>
              <w:jc w:val="center"/>
              <w:rPr>
                <w:rFonts w:ascii="Book Antiqua" w:eastAsia="Times New Roman" w:hAnsi="Book Antiqua" w:cs="Times New Roman"/>
                <w:b/>
                <w:bCs/>
                <w:color w:val="000000" w:themeColor="text1"/>
                <w:sz w:val="24"/>
                <w:szCs w:val="24"/>
              </w:rPr>
            </w:pPr>
            <w:r w:rsidRPr="003B78AC">
              <w:rPr>
                <w:rFonts w:ascii="Book Antiqua" w:eastAsia="Times New Roman" w:hAnsi="Book Antiqua" w:cs="Times New Roman"/>
                <w:b/>
                <w:bCs/>
                <w:color w:val="000000" w:themeColor="text1"/>
                <w:sz w:val="24"/>
                <w:szCs w:val="24"/>
              </w:rPr>
              <w:t>IV</w:t>
            </w:r>
          </w:p>
        </w:tc>
        <w:tc>
          <w:tcPr>
            <w:tcW w:w="504" w:type="dxa"/>
            <w:gridSpan w:val="2"/>
            <w:tcBorders>
              <w:top w:val="nil"/>
              <w:left w:val="nil"/>
              <w:bottom w:val="single" w:sz="12" w:space="0" w:color="auto"/>
              <w:right w:val="single" w:sz="12" w:space="0" w:color="auto"/>
            </w:tcBorders>
            <w:shd w:val="clear" w:color="auto" w:fill="auto"/>
            <w:hideMark/>
          </w:tcPr>
          <w:p w:rsidR="003B78AC" w:rsidRPr="003B78AC" w:rsidRDefault="003B78AC" w:rsidP="00F13960">
            <w:pPr>
              <w:spacing w:after="0" w:line="20" w:lineRule="atLeast"/>
              <w:jc w:val="center"/>
              <w:rPr>
                <w:rFonts w:ascii="Book Antiqua" w:eastAsia="Times New Roman" w:hAnsi="Book Antiqua" w:cs="Times New Roman"/>
                <w:b/>
                <w:bCs/>
                <w:color w:val="000000" w:themeColor="text1"/>
                <w:sz w:val="24"/>
                <w:szCs w:val="24"/>
              </w:rPr>
            </w:pPr>
            <w:r w:rsidRPr="003B78AC">
              <w:rPr>
                <w:rFonts w:ascii="Book Antiqua" w:eastAsia="Times New Roman" w:hAnsi="Book Antiqua" w:cs="Times New Roman"/>
                <w:b/>
                <w:bCs/>
                <w:color w:val="000000" w:themeColor="text1"/>
                <w:sz w:val="24"/>
                <w:szCs w:val="24"/>
              </w:rPr>
              <w:t>V</w:t>
            </w:r>
          </w:p>
        </w:tc>
        <w:tc>
          <w:tcPr>
            <w:tcW w:w="686" w:type="dxa"/>
            <w:gridSpan w:val="3"/>
            <w:tcBorders>
              <w:top w:val="nil"/>
              <w:left w:val="nil"/>
              <w:bottom w:val="single" w:sz="12" w:space="0" w:color="auto"/>
              <w:right w:val="single" w:sz="12" w:space="0" w:color="auto"/>
            </w:tcBorders>
            <w:shd w:val="clear" w:color="auto" w:fill="auto"/>
            <w:hideMark/>
          </w:tcPr>
          <w:p w:rsidR="003B78AC" w:rsidRPr="003B78AC" w:rsidRDefault="003B78AC" w:rsidP="00F13960">
            <w:pPr>
              <w:spacing w:after="0" w:line="20" w:lineRule="atLeast"/>
              <w:jc w:val="center"/>
              <w:rPr>
                <w:rFonts w:ascii="Book Antiqua" w:eastAsia="Times New Roman" w:hAnsi="Book Antiqua" w:cs="Times New Roman"/>
                <w:b/>
                <w:bCs/>
                <w:color w:val="000000" w:themeColor="text1"/>
                <w:sz w:val="24"/>
                <w:szCs w:val="24"/>
              </w:rPr>
            </w:pPr>
            <w:r w:rsidRPr="003B78AC">
              <w:rPr>
                <w:rFonts w:ascii="Book Antiqua" w:eastAsia="Times New Roman" w:hAnsi="Book Antiqua" w:cs="Times New Roman"/>
                <w:b/>
                <w:bCs/>
                <w:color w:val="000000" w:themeColor="text1"/>
                <w:sz w:val="24"/>
                <w:szCs w:val="24"/>
              </w:rPr>
              <w:t>VI</w:t>
            </w:r>
          </w:p>
        </w:tc>
      </w:tr>
      <w:tr w:rsidR="003B78AC" w:rsidRPr="003B78AC" w:rsidTr="00F13960">
        <w:trPr>
          <w:trHeight w:val="333"/>
        </w:trPr>
        <w:tc>
          <w:tcPr>
            <w:tcW w:w="567" w:type="dxa"/>
            <w:gridSpan w:val="2"/>
            <w:tcBorders>
              <w:top w:val="nil"/>
              <w:left w:val="single" w:sz="12" w:space="0" w:color="auto"/>
              <w:bottom w:val="single" w:sz="12" w:space="0" w:color="auto"/>
              <w:right w:val="single" w:sz="12" w:space="0" w:color="auto"/>
            </w:tcBorders>
            <w:shd w:val="clear" w:color="auto" w:fill="auto"/>
            <w:hideMark/>
          </w:tcPr>
          <w:p w:rsidR="003B78AC" w:rsidRPr="003B78AC" w:rsidRDefault="003B78AC" w:rsidP="00F13960">
            <w:pPr>
              <w:spacing w:after="0" w:line="20" w:lineRule="atLeast"/>
              <w:jc w:val="both"/>
              <w:rPr>
                <w:rFonts w:ascii="Book Antiqua" w:eastAsia="Times New Roman" w:hAnsi="Book Antiqua" w:cs="Times New Roman"/>
                <w:color w:val="000000" w:themeColor="text1"/>
                <w:sz w:val="24"/>
                <w:szCs w:val="24"/>
              </w:rPr>
            </w:pPr>
            <w:r w:rsidRPr="003B78AC">
              <w:rPr>
                <w:rFonts w:ascii="Book Antiqua" w:eastAsia="Times New Roman" w:hAnsi="Book Antiqua" w:cs="Times New Roman"/>
                <w:color w:val="000000" w:themeColor="text1"/>
                <w:sz w:val="24"/>
                <w:szCs w:val="24"/>
              </w:rPr>
              <w:t>1</w:t>
            </w:r>
          </w:p>
        </w:tc>
        <w:tc>
          <w:tcPr>
            <w:tcW w:w="3260" w:type="dxa"/>
            <w:tcBorders>
              <w:top w:val="nil"/>
              <w:left w:val="nil"/>
              <w:bottom w:val="single" w:sz="12" w:space="0" w:color="auto"/>
              <w:right w:val="single" w:sz="12" w:space="0" w:color="auto"/>
            </w:tcBorders>
            <w:shd w:val="clear" w:color="auto" w:fill="auto"/>
            <w:hideMark/>
          </w:tcPr>
          <w:p w:rsidR="003B78AC" w:rsidRPr="003B78AC" w:rsidRDefault="003B78AC" w:rsidP="00F13960">
            <w:pPr>
              <w:spacing w:after="0" w:line="20" w:lineRule="atLeast"/>
              <w:jc w:val="both"/>
              <w:rPr>
                <w:rFonts w:ascii="Book Antiqua" w:eastAsia="Times New Roman" w:hAnsi="Book Antiqua" w:cs="Times New Roman"/>
                <w:color w:val="000000" w:themeColor="text1"/>
                <w:sz w:val="24"/>
                <w:szCs w:val="24"/>
              </w:rPr>
            </w:pPr>
            <w:r w:rsidRPr="003B78AC">
              <w:rPr>
                <w:rFonts w:ascii="Book Antiqua" w:eastAsia="Times New Roman" w:hAnsi="Book Antiqua" w:cs="Times New Roman"/>
                <w:color w:val="000000" w:themeColor="text1"/>
                <w:sz w:val="24"/>
                <w:szCs w:val="24"/>
              </w:rPr>
              <w:t>Penyusunan Proposal dan Penggandaannya</w:t>
            </w:r>
          </w:p>
        </w:tc>
        <w:tc>
          <w:tcPr>
            <w:tcW w:w="675" w:type="dxa"/>
            <w:tcBorders>
              <w:top w:val="nil"/>
              <w:left w:val="nil"/>
              <w:bottom w:val="single" w:sz="12" w:space="0" w:color="auto"/>
              <w:right w:val="single" w:sz="12" w:space="0" w:color="auto"/>
            </w:tcBorders>
            <w:shd w:val="clear" w:color="auto" w:fill="auto"/>
            <w:noWrap/>
            <w:vAlign w:val="center"/>
            <w:hideMark/>
          </w:tcPr>
          <w:p w:rsidR="003B78AC" w:rsidRPr="003B78AC" w:rsidRDefault="003B78AC" w:rsidP="00F13960">
            <w:pPr>
              <w:spacing w:after="0" w:line="20" w:lineRule="atLeast"/>
              <w:jc w:val="center"/>
              <w:rPr>
                <w:rFonts w:ascii="Book Antiqua" w:eastAsia="Times New Roman" w:hAnsi="Book Antiqua" w:cs="Times New Roman"/>
                <w:color w:val="000000" w:themeColor="text1"/>
                <w:sz w:val="24"/>
                <w:szCs w:val="24"/>
              </w:rPr>
            </w:pPr>
            <w:r w:rsidRPr="003B78AC">
              <w:rPr>
                <w:rFonts w:ascii="Book Antiqua" w:eastAsia="Times New Roman" w:hAnsi="Book Antiqua" w:cs="Times New Roman"/>
                <w:color w:val="000000" w:themeColor="text1"/>
                <w:sz w:val="24"/>
                <w:szCs w:val="24"/>
              </w:rPr>
              <w:t>V</w:t>
            </w:r>
          </w:p>
        </w:tc>
        <w:tc>
          <w:tcPr>
            <w:tcW w:w="567" w:type="dxa"/>
            <w:gridSpan w:val="2"/>
            <w:tcBorders>
              <w:top w:val="nil"/>
              <w:left w:val="nil"/>
              <w:bottom w:val="single" w:sz="12" w:space="0" w:color="auto"/>
              <w:right w:val="single" w:sz="12" w:space="0" w:color="auto"/>
            </w:tcBorders>
            <w:shd w:val="clear" w:color="auto" w:fill="auto"/>
            <w:noWrap/>
            <w:vAlign w:val="bottom"/>
            <w:hideMark/>
          </w:tcPr>
          <w:p w:rsidR="003B78AC" w:rsidRPr="003B78AC" w:rsidRDefault="003B78AC" w:rsidP="00F13960">
            <w:pPr>
              <w:spacing w:after="0" w:line="20" w:lineRule="atLeast"/>
              <w:rPr>
                <w:rFonts w:ascii="Book Antiqua" w:eastAsia="Times New Roman" w:hAnsi="Book Antiqua" w:cs="Times New Roman"/>
                <w:color w:val="000000" w:themeColor="text1"/>
                <w:sz w:val="24"/>
                <w:szCs w:val="24"/>
              </w:rPr>
            </w:pPr>
            <w:r w:rsidRPr="003B78AC">
              <w:rPr>
                <w:rFonts w:ascii="Book Antiqua" w:eastAsia="Times New Roman" w:hAnsi="Book Antiqua" w:cs="Times New Roman"/>
                <w:color w:val="000000" w:themeColor="text1"/>
                <w:sz w:val="24"/>
                <w:szCs w:val="24"/>
              </w:rPr>
              <w:t> </w:t>
            </w:r>
          </w:p>
        </w:tc>
        <w:tc>
          <w:tcPr>
            <w:tcW w:w="567" w:type="dxa"/>
            <w:gridSpan w:val="2"/>
            <w:tcBorders>
              <w:top w:val="nil"/>
              <w:left w:val="nil"/>
              <w:bottom w:val="single" w:sz="12" w:space="0" w:color="auto"/>
              <w:right w:val="single" w:sz="12" w:space="0" w:color="auto"/>
            </w:tcBorders>
            <w:shd w:val="clear" w:color="auto" w:fill="auto"/>
            <w:noWrap/>
            <w:vAlign w:val="bottom"/>
            <w:hideMark/>
          </w:tcPr>
          <w:p w:rsidR="003B78AC" w:rsidRPr="003B78AC" w:rsidRDefault="003B78AC" w:rsidP="00F13960">
            <w:pPr>
              <w:spacing w:after="0" w:line="20" w:lineRule="atLeast"/>
              <w:rPr>
                <w:rFonts w:ascii="Book Antiqua" w:eastAsia="Times New Roman" w:hAnsi="Book Antiqua" w:cs="Times New Roman"/>
                <w:color w:val="000000" w:themeColor="text1"/>
                <w:sz w:val="24"/>
                <w:szCs w:val="24"/>
              </w:rPr>
            </w:pPr>
            <w:r w:rsidRPr="003B78AC">
              <w:rPr>
                <w:rFonts w:ascii="Book Antiqua" w:eastAsia="Times New Roman" w:hAnsi="Book Antiqua" w:cs="Times New Roman"/>
                <w:color w:val="000000" w:themeColor="text1"/>
                <w:sz w:val="24"/>
                <w:szCs w:val="24"/>
              </w:rPr>
              <w:t> </w:t>
            </w:r>
          </w:p>
        </w:tc>
        <w:tc>
          <w:tcPr>
            <w:tcW w:w="567" w:type="dxa"/>
            <w:gridSpan w:val="2"/>
            <w:tcBorders>
              <w:top w:val="nil"/>
              <w:left w:val="nil"/>
              <w:bottom w:val="single" w:sz="12" w:space="0" w:color="auto"/>
              <w:right w:val="single" w:sz="12" w:space="0" w:color="auto"/>
            </w:tcBorders>
            <w:shd w:val="clear" w:color="auto" w:fill="auto"/>
            <w:noWrap/>
            <w:vAlign w:val="bottom"/>
            <w:hideMark/>
          </w:tcPr>
          <w:p w:rsidR="003B78AC" w:rsidRPr="003B78AC" w:rsidRDefault="003B78AC" w:rsidP="00F13960">
            <w:pPr>
              <w:spacing w:after="0" w:line="20" w:lineRule="atLeast"/>
              <w:rPr>
                <w:rFonts w:ascii="Book Antiqua" w:eastAsia="Times New Roman" w:hAnsi="Book Antiqua" w:cs="Times New Roman"/>
                <w:color w:val="000000" w:themeColor="text1"/>
                <w:sz w:val="24"/>
                <w:szCs w:val="24"/>
              </w:rPr>
            </w:pPr>
            <w:r w:rsidRPr="003B78AC">
              <w:rPr>
                <w:rFonts w:ascii="Book Antiqua" w:eastAsia="Times New Roman" w:hAnsi="Book Antiqua" w:cs="Times New Roman"/>
                <w:color w:val="000000" w:themeColor="text1"/>
                <w:sz w:val="24"/>
                <w:szCs w:val="24"/>
              </w:rPr>
              <w:t> </w:t>
            </w:r>
          </w:p>
        </w:tc>
        <w:tc>
          <w:tcPr>
            <w:tcW w:w="504" w:type="dxa"/>
            <w:gridSpan w:val="2"/>
            <w:tcBorders>
              <w:top w:val="nil"/>
              <w:left w:val="nil"/>
              <w:bottom w:val="single" w:sz="12" w:space="0" w:color="auto"/>
              <w:right w:val="single" w:sz="12" w:space="0" w:color="auto"/>
            </w:tcBorders>
            <w:shd w:val="clear" w:color="auto" w:fill="auto"/>
            <w:noWrap/>
            <w:vAlign w:val="bottom"/>
            <w:hideMark/>
          </w:tcPr>
          <w:p w:rsidR="003B78AC" w:rsidRPr="003B78AC" w:rsidRDefault="003B78AC" w:rsidP="00F13960">
            <w:pPr>
              <w:spacing w:after="0" w:line="20" w:lineRule="atLeast"/>
              <w:rPr>
                <w:rFonts w:ascii="Book Antiqua" w:eastAsia="Times New Roman" w:hAnsi="Book Antiqua" w:cs="Times New Roman"/>
                <w:color w:val="000000" w:themeColor="text1"/>
                <w:sz w:val="24"/>
                <w:szCs w:val="24"/>
              </w:rPr>
            </w:pPr>
            <w:r w:rsidRPr="003B78AC">
              <w:rPr>
                <w:rFonts w:ascii="Book Antiqua" w:eastAsia="Times New Roman" w:hAnsi="Book Antiqua" w:cs="Times New Roman"/>
                <w:color w:val="000000" w:themeColor="text1"/>
                <w:sz w:val="24"/>
                <w:szCs w:val="24"/>
              </w:rPr>
              <w:t> </w:t>
            </w:r>
          </w:p>
        </w:tc>
        <w:tc>
          <w:tcPr>
            <w:tcW w:w="686" w:type="dxa"/>
            <w:gridSpan w:val="3"/>
            <w:tcBorders>
              <w:top w:val="nil"/>
              <w:left w:val="nil"/>
              <w:bottom w:val="single" w:sz="12" w:space="0" w:color="auto"/>
              <w:right w:val="single" w:sz="12" w:space="0" w:color="auto"/>
            </w:tcBorders>
            <w:shd w:val="clear" w:color="auto" w:fill="auto"/>
            <w:noWrap/>
            <w:vAlign w:val="bottom"/>
            <w:hideMark/>
          </w:tcPr>
          <w:p w:rsidR="003B78AC" w:rsidRPr="003B78AC" w:rsidRDefault="003B78AC" w:rsidP="00F13960">
            <w:pPr>
              <w:spacing w:after="0" w:line="20" w:lineRule="atLeast"/>
              <w:rPr>
                <w:rFonts w:ascii="Book Antiqua" w:eastAsia="Times New Roman" w:hAnsi="Book Antiqua" w:cs="Times New Roman"/>
                <w:color w:val="000000" w:themeColor="text1"/>
                <w:sz w:val="24"/>
                <w:szCs w:val="24"/>
              </w:rPr>
            </w:pPr>
            <w:r w:rsidRPr="003B78AC">
              <w:rPr>
                <w:rFonts w:ascii="Book Antiqua" w:eastAsia="Times New Roman" w:hAnsi="Book Antiqua" w:cs="Times New Roman"/>
                <w:color w:val="000000" w:themeColor="text1"/>
                <w:sz w:val="24"/>
                <w:szCs w:val="24"/>
              </w:rPr>
              <w:t> </w:t>
            </w:r>
          </w:p>
        </w:tc>
      </w:tr>
      <w:tr w:rsidR="003B78AC" w:rsidRPr="003B78AC" w:rsidTr="00F13960">
        <w:trPr>
          <w:trHeight w:val="167"/>
        </w:trPr>
        <w:tc>
          <w:tcPr>
            <w:tcW w:w="7393" w:type="dxa"/>
            <w:gridSpan w:val="15"/>
            <w:tcBorders>
              <w:top w:val="single" w:sz="12" w:space="0" w:color="auto"/>
              <w:left w:val="single" w:sz="12" w:space="0" w:color="auto"/>
              <w:bottom w:val="single" w:sz="12" w:space="0" w:color="auto"/>
              <w:right w:val="single" w:sz="12" w:space="0" w:color="000000"/>
            </w:tcBorders>
            <w:shd w:val="clear" w:color="auto" w:fill="auto"/>
            <w:hideMark/>
          </w:tcPr>
          <w:p w:rsidR="003B78AC" w:rsidRPr="003B78AC" w:rsidRDefault="003B78AC" w:rsidP="00F13960">
            <w:pPr>
              <w:spacing w:after="0" w:line="20" w:lineRule="atLeast"/>
              <w:jc w:val="center"/>
              <w:rPr>
                <w:rFonts w:ascii="Book Antiqua" w:eastAsia="Times New Roman" w:hAnsi="Book Antiqua" w:cs="Times New Roman"/>
                <w:b/>
                <w:bCs/>
                <w:color w:val="000000" w:themeColor="text1"/>
                <w:sz w:val="24"/>
                <w:szCs w:val="24"/>
              </w:rPr>
            </w:pPr>
            <w:r w:rsidRPr="003B78AC">
              <w:rPr>
                <w:rFonts w:ascii="Book Antiqua" w:eastAsia="Times New Roman" w:hAnsi="Book Antiqua" w:cs="Times New Roman"/>
                <w:b/>
                <w:bCs/>
                <w:color w:val="000000" w:themeColor="text1"/>
                <w:sz w:val="24"/>
                <w:szCs w:val="24"/>
              </w:rPr>
              <w:t>PENELITIAN</w:t>
            </w:r>
          </w:p>
        </w:tc>
      </w:tr>
      <w:tr w:rsidR="003B78AC" w:rsidRPr="003B78AC" w:rsidTr="00F13960">
        <w:trPr>
          <w:trHeight w:val="284"/>
        </w:trPr>
        <w:tc>
          <w:tcPr>
            <w:tcW w:w="7393" w:type="dxa"/>
            <w:gridSpan w:val="15"/>
            <w:tcBorders>
              <w:top w:val="single" w:sz="12" w:space="0" w:color="auto"/>
              <w:left w:val="single" w:sz="12" w:space="0" w:color="auto"/>
              <w:bottom w:val="single" w:sz="12" w:space="0" w:color="auto"/>
              <w:right w:val="single" w:sz="12" w:space="0" w:color="000000"/>
            </w:tcBorders>
            <w:shd w:val="clear" w:color="auto" w:fill="auto"/>
            <w:hideMark/>
          </w:tcPr>
          <w:p w:rsidR="003B78AC" w:rsidRPr="003B78AC" w:rsidRDefault="003B78AC" w:rsidP="00F13960">
            <w:pPr>
              <w:spacing w:after="0" w:line="20" w:lineRule="atLeast"/>
              <w:jc w:val="center"/>
              <w:rPr>
                <w:rFonts w:ascii="Book Antiqua" w:eastAsia="Times New Roman" w:hAnsi="Book Antiqua" w:cs="Times New Roman"/>
                <w:b/>
                <w:bCs/>
                <w:color w:val="000000" w:themeColor="text1"/>
                <w:sz w:val="24"/>
                <w:szCs w:val="24"/>
              </w:rPr>
            </w:pPr>
            <w:r w:rsidRPr="003B78AC">
              <w:rPr>
                <w:rFonts w:ascii="Book Antiqua" w:eastAsia="Times New Roman" w:hAnsi="Book Antiqua" w:cs="Times New Roman"/>
                <w:b/>
                <w:bCs/>
                <w:color w:val="000000" w:themeColor="text1"/>
                <w:sz w:val="24"/>
                <w:szCs w:val="24"/>
              </w:rPr>
              <w:t>Pengumpulan Data</w:t>
            </w:r>
          </w:p>
        </w:tc>
      </w:tr>
      <w:tr w:rsidR="003B78AC" w:rsidRPr="003B78AC" w:rsidTr="00F13960">
        <w:trPr>
          <w:trHeight w:val="365"/>
        </w:trPr>
        <w:tc>
          <w:tcPr>
            <w:tcW w:w="567" w:type="dxa"/>
            <w:gridSpan w:val="2"/>
            <w:tcBorders>
              <w:top w:val="nil"/>
              <w:left w:val="single" w:sz="12" w:space="0" w:color="auto"/>
              <w:bottom w:val="single" w:sz="12" w:space="0" w:color="auto"/>
              <w:right w:val="single" w:sz="12" w:space="0" w:color="auto"/>
            </w:tcBorders>
            <w:shd w:val="clear" w:color="auto" w:fill="auto"/>
            <w:hideMark/>
          </w:tcPr>
          <w:p w:rsidR="003B78AC" w:rsidRPr="003B78AC" w:rsidRDefault="003B78AC" w:rsidP="00F13960">
            <w:pPr>
              <w:spacing w:after="0" w:line="20" w:lineRule="atLeast"/>
              <w:jc w:val="center"/>
              <w:rPr>
                <w:rFonts w:ascii="Book Antiqua" w:eastAsia="Times New Roman" w:hAnsi="Book Antiqua" w:cs="Times New Roman"/>
                <w:color w:val="000000" w:themeColor="text1"/>
                <w:sz w:val="24"/>
                <w:szCs w:val="24"/>
              </w:rPr>
            </w:pPr>
            <w:r w:rsidRPr="003B78AC">
              <w:rPr>
                <w:rFonts w:ascii="Book Antiqua" w:eastAsia="Times New Roman" w:hAnsi="Book Antiqua" w:cs="Times New Roman"/>
                <w:color w:val="000000" w:themeColor="text1"/>
                <w:sz w:val="24"/>
                <w:szCs w:val="24"/>
              </w:rPr>
              <w:t>1</w:t>
            </w:r>
          </w:p>
        </w:tc>
        <w:tc>
          <w:tcPr>
            <w:tcW w:w="3260" w:type="dxa"/>
            <w:tcBorders>
              <w:top w:val="nil"/>
              <w:left w:val="nil"/>
              <w:bottom w:val="single" w:sz="12" w:space="0" w:color="auto"/>
              <w:right w:val="single" w:sz="12" w:space="0" w:color="auto"/>
            </w:tcBorders>
            <w:shd w:val="clear" w:color="auto" w:fill="auto"/>
            <w:hideMark/>
          </w:tcPr>
          <w:p w:rsidR="003B78AC" w:rsidRPr="003B78AC" w:rsidRDefault="003B78AC" w:rsidP="00F13960">
            <w:pPr>
              <w:spacing w:after="0" w:line="20" w:lineRule="atLeast"/>
              <w:jc w:val="both"/>
              <w:rPr>
                <w:rFonts w:ascii="Book Antiqua" w:eastAsia="Times New Roman" w:hAnsi="Book Antiqua" w:cs="Times New Roman"/>
                <w:color w:val="000000" w:themeColor="text1"/>
                <w:sz w:val="24"/>
                <w:szCs w:val="24"/>
              </w:rPr>
            </w:pPr>
            <w:r w:rsidRPr="003B78AC">
              <w:rPr>
                <w:rFonts w:ascii="Book Antiqua" w:eastAsia="Times New Roman" w:hAnsi="Book Antiqua" w:cs="Times New Roman"/>
                <w:color w:val="000000" w:themeColor="text1"/>
                <w:sz w:val="24"/>
                <w:szCs w:val="24"/>
              </w:rPr>
              <w:t>Pengadaan Sarana Penelitian</w:t>
            </w:r>
          </w:p>
        </w:tc>
        <w:tc>
          <w:tcPr>
            <w:tcW w:w="675" w:type="dxa"/>
            <w:tcBorders>
              <w:top w:val="nil"/>
              <w:left w:val="nil"/>
              <w:bottom w:val="single" w:sz="12" w:space="0" w:color="auto"/>
              <w:right w:val="single" w:sz="12" w:space="0" w:color="auto"/>
            </w:tcBorders>
            <w:shd w:val="clear" w:color="auto" w:fill="auto"/>
            <w:noWrap/>
            <w:vAlign w:val="bottom"/>
            <w:hideMark/>
          </w:tcPr>
          <w:p w:rsidR="003B78AC" w:rsidRPr="003B78AC" w:rsidRDefault="003B78AC" w:rsidP="00F13960">
            <w:pPr>
              <w:spacing w:after="0" w:line="20" w:lineRule="atLeast"/>
              <w:rPr>
                <w:rFonts w:ascii="Book Antiqua" w:eastAsia="Times New Roman" w:hAnsi="Book Antiqua" w:cs="Times New Roman"/>
                <w:color w:val="000000" w:themeColor="text1"/>
                <w:sz w:val="24"/>
                <w:szCs w:val="24"/>
              </w:rPr>
            </w:pPr>
            <w:r w:rsidRPr="003B78AC">
              <w:rPr>
                <w:rFonts w:ascii="Book Antiqua" w:eastAsia="Times New Roman" w:hAnsi="Book Antiqua" w:cs="Times New Roman"/>
                <w:color w:val="000000" w:themeColor="text1"/>
                <w:sz w:val="24"/>
                <w:szCs w:val="24"/>
              </w:rPr>
              <w:t> </w:t>
            </w:r>
          </w:p>
        </w:tc>
        <w:tc>
          <w:tcPr>
            <w:tcW w:w="567" w:type="dxa"/>
            <w:gridSpan w:val="2"/>
            <w:tcBorders>
              <w:top w:val="nil"/>
              <w:left w:val="nil"/>
              <w:bottom w:val="single" w:sz="12" w:space="0" w:color="auto"/>
              <w:right w:val="single" w:sz="12" w:space="0" w:color="auto"/>
            </w:tcBorders>
            <w:shd w:val="clear" w:color="auto" w:fill="auto"/>
            <w:noWrap/>
            <w:vAlign w:val="center"/>
            <w:hideMark/>
          </w:tcPr>
          <w:p w:rsidR="003B78AC" w:rsidRPr="003B78AC" w:rsidRDefault="003B78AC" w:rsidP="00F13960">
            <w:pPr>
              <w:spacing w:after="0" w:line="20" w:lineRule="atLeast"/>
              <w:jc w:val="center"/>
              <w:rPr>
                <w:rFonts w:ascii="Book Antiqua" w:eastAsia="Times New Roman" w:hAnsi="Book Antiqua" w:cs="Times New Roman"/>
                <w:color w:val="000000" w:themeColor="text1"/>
                <w:sz w:val="24"/>
                <w:szCs w:val="24"/>
              </w:rPr>
            </w:pPr>
            <w:r w:rsidRPr="003B78AC">
              <w:rPr>
                <w:rFonts w:ascii="Book Antiqua" w:eastAsia="Times New Roman" w:hAnsi="Book Antiqua" w:cs="Times New Roman"/>
                <w:color w:val="000000" w:themeColor="text1"/>
                <w:sz w:val="24"/>
                <w:szCs w:val="24"/>
              </w:rPr>
              <w:t>V</w:t>
            </w:r>
          </w:p>
        </w:tc>
        <w:tc>
          <w:tcPr>
            <w:tcW w:w="567" w:type="dxa"/>
            <w:gridSpan w:val="2"/>
            <w:tcBorders>
              <w:top w:val="nil"/>
              <w:left w:val="nil"/>
              <w:bottom w:val="single" w:sz="12" w:space="0" w:color="auto"/>
              <w:right w:val="single" w:sz="12" w:space="0" w:color="auto"/>
            </w:tcBorders>
            <w:shd w:val="clear" w:color="auto" w:fill="auto"/>
            <w:noWrap/>
            <w:vAlign w:val="center"/>
            <w:hideMark/>
          </w:tcPr>
          <w:p w:rsidR="003B78AC" w:rsidRPr="003B78AC" w:rsidRDefault="003B78AC" w:rsidP="00F13960">
            <w:pPr>
              <w:spacing w:after="0" w:line="20" w:lineRule="atLeast"/>
              <w:jc w:val="center"/>
              <w:rPr>
                <w:rFonts w:ascii="Book Antiqua" w:eastAsia="Times New Roman" w:hAnsi="Book Antiqua" w:cs="Times New Roman"/>
                <w:color w:val="000000" w:themeColor="text1"/>
                <w:sz w:val="24"/>
                <w:szCs w:val="24"/>
              </w:rPr>
            </w:pPr>
            <w:r w:rsidRPr="003B78AC">
              <w:rPr>
                <w:rFonts w:ascii="Book Antiqua" w:eastAsia="Times New Roman" w:hAnsi="Book Antiqua" w:cs="Times New Roman"/>
                <w:color w:val="000000" w:themeColor="text1"/>
                <w:sz w:val="24"/>
                <w:szCs w:val="24"/>
              </w:rPr>
              <w:t>V</w:t>
            </w:r>
          </w:p>
        </w:tc>
        <w:tc>
          <w:tcPr>
            <w:tcW w:w="567" w:type="dxa"/>
            <w:gridSpan w:val="2"/>
            <w:tcBorders>
              <w:top w:val="nil"/>
              <w:left w:val="nil"/>
              <w:bottom w:val="single" w:sz="12" w:space="0" w:color="auto"/>
              <w:right w:val="single" w:sz="12" w:space="0" w:color="auto"/>
            </w:tcBorders>
            <w:shd w:val="clear" w:color="auto" w:fill="auto"/>
            <w:noWrap/>
            <w:vAlign w:val="bottom"/>
            <w:hideMark/>
          </w:tcPr>
          <w:p w:rsidR="003B78AC" w:rsidRPr="003B78AC" w:rsidRDefault="003B78AC" w:rsidP="00F13960">
            <w:pPr>
              <w:spacing w:after="0" w:line="20" w:lineRule="atLeast"/>
              <w:rPr>
                <w:rFonts w:ascii="Book Antiqua" w:eastAsia="Times New Roman" w:hAnsi="Book Antiqua" w:cs="Times New Roman"/>
                <w:color w:val="000000" w:themeColor="text1"/>
                <w:sz w:val="24"/>
                <w:szCs w:val="24"/>
              </w:rPr>
            </w:pPr>
            <w:r w:rsidRPr="003B78AC">
              <w:rPr>
                <w:rFonts w:ascii="Book Antiqua" w:eastAsia="Times New Roman" w:hAnsi="Book Antiqua" w:cs="Times New Roman"/>
                <w:color w:val="000000" w:themeColor="text1"/>
                <w:sz w:val="24"/>
                <w:szCs w:val="24"/>
              </w:rPr>
              <w:t> </w:t>
            </w:r>
          </w:p>
        </w:tc>
        <w:tc>
          <w:tcPr>
            <w:tcW w:w="567" w:type="dxa"/>
            <w:gridSpan w:val="3"/>
            <w:tcBorders>
              <w:top w:val="nil"/>
              <w:left w:val="nil"/>
              <w:bottom w:val="single" w:sz="12" w:space="0" w:color="auto"/>
              <w:right w:val="single" w:sz="12" w:space="0" w:color="auto"/>
            </w:tcBorders>
            <w:shd w:val="clear" w:color="auto" w:fill="auto"/>
            <w:noWrap/>
            <w:vAlign w:val="bottom"/>
            <w:hideMark/>
          </w:tcPr>
          <w:p w:rsidR="003B78AC" w:rsidRPr="003B78AC" w:rsidRDefault="003B78AC" w:rsidP="00F13960">
            <w:pPr>
              <w:spacing w:after="0" w:line="20" w:lineRule="atLeast"/>
              <w:rPr>
                <w:rFonts w:ascii="Book Antiqua" w:eastAsia="Times New Roman" w:hAnsi="Book Antiqua" w:cs="Times New Roman"/>
                <w:color w:val="000000" w:themeColor="text1"/>
                <w:sz w:val="24"/>
                <w:szCs w:val="24"/>
              </w:rPr>
            </w:pPr>
            <w:r w:rsidRPr="003B78AC">
              <w:rPr>
                <w:rFonts w:ascii="Book Antiqua" w:eastAsia="Times New Roman" w:hAnsi="Book Antiqua" w:cs="Times New Roman"/>
                <w:color w:val="000000" w:themeColor="text1"/>
                <w:sz w:val="24"/>
                <w:szCs w:val="24"/>
              </w:rPr>
              <w:t> </w:t>
            </w:r>
          </w:p>
        </w:tc>
        <w:tc>
          <w:tcPr>
            <w:tcW w:w="623" w:type="dxa"/>
            <w:gridSpan w:val="2"/>
            <w:tcBorders>
              <w:top w:val="nil"/>
              <w:left w:val="nil"/>
              <w:bottom w:val="single" w:sz="12" w:space="0" w:color="auto"/>
              <w:right w:val="single" w:sz="12" w:space="0" w:color="auto"/>
            </w:tcBorders>
            <w:shd w:val="clear" w:color="auto" w:fill="auto"/>
            <w:noWrap/>
            <w:vAlign w:val="bottom"/>
            <w:hideMark/>
          </w:tcPr>
          <w:p w:rsidR="003B78AC" w:rsidRPr="003B78AC" w:rsidRDefault="003B78AC" w:rsidP="00F13960">
            <w:pPr>
              <w:spacing w:after="0" w:line="20" w:lineRule="atLeast"/>
              <w:rPr>
                <w:rFonts w:ascii="Book Antiqua" w:eastAsia="Times New Roman" w:hAnsi="Book Antiqua" w:cs="Times New Roman"/>
                <w:color w:val="000000" w:themeColor="text1"/>
                <w:sz w:val="24"/>
                <w:szCs w:val="24"/>
              </w:rPr>
            </w:pPr>
            <w:r w:rsidRPr="003B78AC">
              <w:rPr>
                <w:rFonts w:ascii="Book Antiqua" w:eastAsia="Times New Roman" w:hAnsi="Book Antiqua" w:cs="Times New Roman"/>
                <w:color w:val="000000" w:themeColor="text1"/>
                <w:sz w:val="24"/>
                <w:szCs w:val="24"/>
              </w:rPr>
              <w:t> </w:t>
            </w:r>
          </w:p>
        </w:tc>
      </w:tr>
      <w:tr w:rsidR="003B78AC" w:rsidRPr="003B78AC" w:rsidTr="00F13960">
        <w:trPr>
          <w:trHeight w:val="412"/>
        </w:trPr>
        <w:tc>
          <w:tcPr>
            <w:tcW w:w="567" w:type="dxa"/>
            <w:gridSpan w:val="2"/>
            <w:tcBorders>
              <w:top w:val="nil"/>
              <w:left w:val="single" w:sz="12" w:space="0" w:color="auto"/>
              <w:bottom w:val="single" w:sz="12" w:space="0" w:color="auto"/>
              <w:right w:val="single" w:sz="12" w:space="0" w:color="auto"/>
            </w:tcBorders>
            <w:shd w:val="clear" w:color="auto" w:fill="auto"/>
            <w:hideMark/>
          </w:tcPr>
          <w:p w:rsidR="003B78AC" w:rsidRPr="003B78AC" w:rsidRDefault="003B78AC" w:rsidP="00F13960">
            <w:pPr>
              <w:spacing w:after="0" w:line="20" w:lineRule="atLeast"/>
              <w:jc w:val="center"/>
              <w:rPr>
                <w:rFonts w:ascii="Book Antiqua" w:eastAsia="Times New Roman" w:hAnsi="Book Antiqua" w:cs="Times New Roman"/>
                <w:color w:val="000000" w:themeColor="text1"/>
                <w:sz w:val="24"/>
                <w:szCs w:val="24"/>
              </w:rPr>
            </w:pPr>
            <w:r w:rsidRPr="003B78AC">
              <w:rPr>
                <w:rFonts w:ascii="Book Antiqua" w:eastAsia="Times New Roman" w:hAnsi="Book Antiqua" w:cs="Times New Roman"/>
                <w:color w:val="000000" w:themeColor="text1"/>
                <w:sz w:val="24"/>
                <w:szCs w:val="24"/>
              </w:rPr>
              <w:t>2</w:t>
            </w:r>
          </w:p>
        </w:tc>
        <w:tc>
          <w:tcPr>
            <w:tcW w:w="3260" w:type="dxa"/>
            <w:tcBorders>
              <w:top w:val="nil"/>
              <w:left w:val="nil"/>
              <w:bottom w:val="single" w:sz="12" w:space="0" w:color="auto"/>
              <w:right w:val="single" w:sz="12" w:space="0" w:color="auto"/>
            </w:tcBorders>
            <w:shd w:val="clear" w:color="auto" w:fill="auto"/>
            <w:hideMark/>
          </w:tcPr>
          <w:p w:rsidR="003B78AC" w:rsidRPr="003B78AC" w:rsidRDefault="003B78AC" w:rsidP="00F13960">
            <w:pPr>
              <w:spacing w:after="0" w:line="20" w:lineRule="atLeast"/>
              <w:jc w:val="both"/>
              <w:rPr>
                <w:rFonts w:ascii="Book Antiqua" w:eastAsia="Times New Roman" w:hAnsi="Book Antiqua" w:cs="Times New Roman"/>
                <w:color w:val="000000" w:themeColor="text1"/>
                <w:sz w:val="24"/>
                <w:szCs w:val="24"/>
              </w:rPr>
            </w:pPr>
            <w:r w:rsidRPr="003B78AC">
              <w:rPr>
                <w:rFonts w:ascii="Book Antiqua" w:eastAsia="Times New Roman" w:hAnsi="Book Antiqua" w:cs="Times New Roman"/>
                <w:color w:val="000000" w:themeColor="text1"/>
                <w:sz w:val="24"/>
                <w:szCs w:val="24"/>
              </w:rPr>
              <w:t xml:space="preserve">Transportasi </w:t>
            </w:r>
          </w:p>
        </w:tc>
        <w:tc>
          <w:tcPr>
            <w:tcW w:w="675" w:type="dxa"/>
            <w:tcBorders>
              <w:top w:val="nil"/>
              <w:left w:val="nil"/>
              <w:bottom w:val="single" w:sz="12" w:space="0" w:color="auto"/>
              <w:right w:val="single" w:sz="12" w:space="0" w:color="auto"/>
            </w:tcBorders>
            <w:shd w:val="clear" w:color="auto" w:fill="auto"/>
            <w:noWrap/>
            <w:vAlign w:val="bottom"/>
            <w:hideMark/>
          </w:tcPr>
          <w:p w:rsidR="003B78AC" w:rsidRPr="003B78AC" w:rsidRDefault="003B78AC" w:rsidP="00F13960">
            <w:pPr>
              <w:spacing w:after="0" w:line="20" w:lineRule="atLeast"/>
              <w:rPr>
                <w:rFonts w:ascii="Book Antiqua" w:eastAsia="Times New Roman" w:hAnsi="Book Antiqua" w:cs="Times New Roman"/>
                <w:color w:val="000000" w:themeColor="text1"/>
                <w:sz w:val="24"/>
                <w:szCs w:val="24"/>
              </w:rPr>
            </w:pPr>
            <w:r w:rsidRPr="003B78AC">
              <w:rPr>
                <w:rFonts w:ascii="Book Antiqua" w:eastAsia="Times New Roman" w:hAnsi="Book Antiqua" w:cs="Times New Roman"/>
                <w:color w:val="000000" w:themeColor="text1"/>
                <w:sz w:val="24"/>
                <w:szCs w:val="24"/>
              </w:rPr>
              <w:t> </w:t>
            </w:r>
          </w:p>
        </w:tc>
        <w:tc>
          <w:tcPr>
            <w:tcW w:w="567" w:type="dxa"/>
            <w:gridSpan w:val="2"/>
            <w:tcBorders>
              <w:top w:val="nil"/>
              <w:left w:val="nil"/>
              <w:bottom w:val="single" w:sz="12" w:space="0" w:color="auto"/>
              <w:right w:val="single" w:sz="12" w:space="0" w:color="auto"/>
            </w:tcBorders>
            <w:shd w:val="clear" w:color="auto" w:fill="auto"/>
            <w:noWrap/>
            <w:vAlign w:val="center"/>
            <w:hideMark/>
          </w:tcPr>
          <w:p w:rsidR="003B78AC" w:rsidRPr="003B78AC" w:rsidRDefault="003B78AC" w:rsidP="00F13960">
            <w:pPr>
              <w:spacing w:after="0" w:line="20" w:lineRule="atLeast"/>
              <w:jc w:val="center"/>
              <w:rPr>
                <w:rFonts w:ascii="Book Antiqua" w:eastAsia="Times New Roman" w:hAnsi="Book Antiqua" w:cs="Times New Roman"/>
                <w:color w:val="000000" w:themeColor="text1"/>
                <w:sz w:val="24"/>
                <w:szCs w:val="24"/>
              </w:rPr>
            </w:pPr>
            <w:r w:rsidRPr="003B78AC">
              <w:rPr>
                <w:rFonts w:ascii="Book Antiqua" w:eastAsia="Times New Roman" w:hAnsi="Book Antiqua" w:cs="Times New Roman"/>
                <w:color w:val="000000" w:themeColor="text1"/>
                <w:sz w:val="24"/>
                <w:szCs w:val="24"/>
              </w:rPr>
              <w:t>V</w:t>
            </w:r>
          </w:p>
        </w:tc>
        <w:tc>
          <w:tcPr>
            <w:tcW w:w="567" w:type="dxa"/>
            <w:gridSpan w:val="2"/>
            <w:tcBorders>
              <w:top w:val="nil"/>
              <w:left w:val="nil"/>
              <w:bottom w:val="single" w:sz="12" w:space="0" w:color="auto"/>
              <w:right w:val="single" w:sz="12" w:space="0" w:color="auto"/>
            </w:tcBorders>
            <w:shd w:val="clear" w:color="auto" w:fill="auto"/>
            <w:noWrap/>
            <w:vAlign w:val="center"/>
            <w:hideMark/>
          </w:tcPr>
          <w:p w:rsidR="003B78AC" w:rsidRPr="003B78AC" w:rsidRDefault="003B78AC" w:rsidP="00F13960">
            <w:pPr>
              <w:spacing w:after="0" w:line="20" w:lineRule="atLeast"/>
              <w:jc w:val="center"/>
              <w:rPr>
                <w:rFonts w:ascii="Book Antiqua" w:eastAsia="Times New Roman" w:hAnsi="Book Antiqua" w:cs="Times New Roman"/>
                <w:color w:val="000000" w:themeColor="text1"/>
                <w:sz w:val="24"/>
                <w:szCs w:val="24"/>
              </w:rPr>
            </w:pPr>
            <w:r w:rsidRPr="003B78AC">
              <w:rPr>
                <w:rFonts w:ascii="Book Antiqua" w:eastAsia="Times New Roman" w:hAnsi="Book Antiqua" w:cs="Times New Roman"/>
                <w:color w:val="000000" w:themeColor="text1"/>
                <w:sz w:val="24"/>
                <w:szCs w:val="24"/>
              </w:rPr>
              <w:t>V</w:t>
            </w:r>
          </w:p>
        </w:tc>
        <w:tc>
          <w:tcPr>
            <w:tcW w:w="567" w:type="dxa"/>
            <w:gridSpan w:val="2"/>
            <w:tcBorders>
              <w:top w:val="nil"/>
              <w:left w:val="nil"/>
              <w:bottom w:val="single" w:sz="12" w:space="0" w:color="auto"/>
              <w:right w:val="single" w:sz="12" w:space="0" w:color="auto"/>
            </w:tcBorders>
            <w:shd w:val="clear" w:color="auto" w:fill="auto"/>
            <w:noWrap/>
            <w:vAlign w:val="bottom"/>
            <w:hideMark/>
          </w:tcPr>
          <w:p w:rsidR="003B78AC" w:rsidRPr="003B78AC" w:rsidRDefault="003B78AC" w:rsidP="00F13960">
            <w:pPr>
              <w:spacing w:after="0" w:line="20" w:lineRule="atLeast"/>
              <w:rPr>
                <w:rFonts w:ascii="Book Antiqua" w:eastAsia="Times New Roman" w:hAnsi="Book Antiqua" w:cs="Times New Roman"/>
                <w:color w:val="000000" w:themeColor="text1"/>
                <w:sz w:val="24"/>
                <w:szCs w:val="24"/>
              </w:rPr>
            </w:pPr>
            <w:r w:rsidRPr="003B78AC">
              <w:rPr>
                <w:rFonts w:ascii="Book Antiqua" w:eastAsia="Times New Roman" w:hAnsi="Book Antiqua" w:cs="Times New Roman"/>
                <w:color w:val="000000" w:themeColor="text1"/>
                <w:sz w:val="24"/>
                <w:szCs w:val="24"/>
              </w:rPr>
              <w:t> </w:t>
            </w:r>
          </w:p>
        </w:tc>
        <w:tc>
          <w:tcPr>
            <w:tcW w:w="567" w:type="dxa"/>
            <w:gridSpan w:val="3"/>
            <w:tcBorders>
              <w:top w:val="nil"/>
              <w:left w:val="nil"/>
              <w:bottom w:val="single" w:sz="12" w:space="0" w:color="auto"/>
              <w:right w:val="single" w:sz="12" w:space="0" w:color="auto"/>
            </w:tcBorders>
            <w:shd w:val="clear" w:color="auto" w:fill="auto"/>
            <w:noWrap/>
            <w:vAlign w:val="bottom"/>
            <w:hideMark/>
          </w:tcPr>
          <w:p w:rsidR="003B78AC" w:rsidRPr="003B78AC" w:rsidRDefault="003B78AC" w:rsidP="00F13960">
            <w:pPr>
              <w:spacing w:after="0" w:line="20" w:lineRule="atLeast"/>
              <w:rPr>
                <w:rFonts w:ascii="Book Antiqua" w:eastAsia="Times New Roman" w:hAnsi="Book Antiqua" w:cs="Times New Roman"/>
                <w:color w:val="000000" w:themeColor="text1"/>
                <w:sz w:val="24"/>
                <w:szCs w:val="24"/>
              </w:rPr>
            </w:pPr>
            <w:r w:rsidRPr="003B78AC">
              <w:rPr>
                <w:rFonts w:ascii="Book Antiqua" w:eastAsia="Times New Roman" w:hAnsi="Book Antiqua" w:cs="Times New Roman"/>
                <w:color w:val="000000" w:themeColor="text1"/>
                <w:sz w:val="24"/>
                <w:szCs w:val="24"/>
              </w:rPr>
              <w:t> </w:t>
            </w:r>
          </w:p>
        </w:tc>
        <w:tc>
          <w:tcPr>
            <w:tcW w:w="623" w:type="dxa"/>
            <w:gridSpan w:val="2"/>
            <w:tcBorders>
              <w:top w:val="nil"/>
              <w:left w:val="nil"/>
              <w:bottom w:val="single" w:sz="12" w:space="0" w:color="auto"/>
              <w:right w:val="single" w:sz="12" w:space="0" w:color="auto"/>
            </w:tcBorders>
            <w:shd w:val="clear" w:color="auto" w:fill="auto"/>
            <w:noWrap/>
            <w:vAlign w:val="bottom"/>
            <w:hideMark/>
          </w:tcPr>
          <w:p w:rsidR="003B78AC" w:rsidRPr="003B78AC" w:rsidRDefault="003B78AC" w:rsidP="00F13960">
            <w:pPr>
              <w:spacing w:after="0" w:line="20" w:lineRule="atLeast"/>
              <w:rPr>
                <w:rFonts w:ascii="Book Antiqua" w:eastAsia="Times New Roman" w:hAnsi="Book Antiqua" w:cs="Times New Roman"/>
                <w:color w:val="000000" w:themeColor="text1"/>
                <w:sz w:val="24"/>
                <w:szCs w:val="24"/>
              </w:rPr>
            </w:pPr>
            <w:r w:rsidRPr="003B78AC">
              <w:rPr>
                <w:rFonts w:ascii="Book Antiqua" w:eastAsia="Times New Roman" w:hAnsi="Book Antiqua" w:cs="Times New Roman"/>
                <w:color w:val="000000" w:themeColor="text1"/>
                <w:sz w:val="24"/>
                <w:szCs w:val="24"/>
              </w:rPr>
              <w:t> </w:t>
            </w:r>
          </w:p>
        </w:tc>
      </w:tr>
      <w:tr w:rsidR="003B78AC" w:rsidRPr="003B78AC" w:rsidTr="00F13960">
        <w:trPr>
          <w:trHeight w:val="391"/>
        </w:trPr>
        <w:tc>
          <w:tcPr>
            <w:tcW w:w="567" w:type="dxa"/>
            <w:gridSpan w:val="2"/>
            <w:tcBorders>
              <w:top w:val="nil"/>
              <w:left w:val="single" w:sz="12" w:space="0" w:color="auto"/>
              <w:bottom w:val="single" w:sz="12" w:space="0" w:color="auto"/>
              <w:right w:val="single" w:sz="12" w:space="0" w:color="auto"/>
            </w:tcBorders>
            <w:shd w:val="clear" w:color="auto" w:fill="auto"/>
            <w:hideMark/>
          </w:tcPr>
          <w:p w:rsidR="003B78AC" w:rsidRPr="003B78AC" w:rsidRDefault="003B78AC" w:rsidP="00F13960">
            <w:pPr>
              <w:spacing w:after="0" w:line="20" w:lineRule="atLeast"/>
              <w:jc w:val="center"/>
              <w:rPr>
                <w:rFonts w:ascii="Book Antiqua" w:eastAsia="Times New Roman" w:hAnsi="Book Antiqua" w:cs="Times New Roman"/>
                <w:color w:val="000000" w:themeColor="text1"/>
                <w:sz w:val="24"/>
                <w:szCs w:val="24"/>
              </w:rPr>
            </w:pPr>
            <w:r w:rsidRPr="003B78AC">
              <w:rPr>
                <w:rFonts w:ascii="Book Antiqua" w:eastAsia="Times New Roman" w:hAnsi="Book Antiqua" w:cs="Times New Roman"/>
                <w:color w:val="000000" w:themeColor="text1"/>
                <w:sz w:val="24"/>
                <w:szCs w:val="24"/>
              </w:rPr>
              <w:t>3</w:t>
            </w:r>
          </w:p>
        </w:tc>
        <w:tc>
          <w:tcPr>
            <w:tcW w:w="3260" w:type="dxa"/>
            <w:tcBorders>
              <w:top w:val="nil"/>
              <w:left w:val="nil"/>
              <w:bottom w:val="single" w:sz="12" w:space="0" w:color="auto"/>
              <w:right w:val="single" w:sz="12" w:space="0" w:color="auto"/>
            </w:tcBorders>
            <w:shd w:val="clear" w:color="auto" w:fill="auto"/>
            <w:hideMark/>
          </w:tcPr>
          <w:p w:rsidR="003B78AC" w:rsidRPr="003B78AC" w:rsidRDefault="003B78AC" w:rsidP="00F13960">
            <w:pPr>
              <w:spacing w:after="0" w:line="20" w:lineRule="atLeast"/>
              <w:jc w:val="both"/>
              <w:rPr>
                <w:rFonts w:ascii="Book Antiqua" w:eastAsia="Times New Roman" w:hAnsi="Book Antiqua" w:cs="Times New Roman"/>
                <w:color w:val="000000" w:themeColor="text1"/>
                <w:sz w:val="24"/>
                <w:szCs w:val="24"/>
              </w:rPr>
            </w:pPr>
            <w:r w:rsidRPr="003B78AC">
              <w:rPr>
                <w:rFonts w:ascii="Book Antiqua" w:eastAsia="Times New Roman" w:hAnsi="Book Antiqua" w:cs="Times New Roman"/>
                <w:color w:val="000000" w:themeColor="text1"/>
                <w:sz w:val="24"/>
                <w:szCs w:val="24"/>
              </w:rPr>
              <w:t>Akomodasi</w:t>
            </w:r>
          </w:p>
        </w:tc>
        <w:tc>
          <w:tcPr>
            <w:tcW w:w="675" w:type="dxa"/>
            <w:tcBorders>
              <w:top w:val="nil"/>
              <w:left w:val="nil"/>
              <w:bottom w:val="single" w:sz="12" w:space="0" w:color="auto"/>
              <w:right w:val="single" w:sz="12" w:space="0" w:color="auto"/>
            </w:tcBorders>
            <w:shd w:val="clear" w:color="auto" w:fill="auto"/>
            <w:noWrap/>
            <w:vAlign w:val="bottom"/>
            <w:hideMark/>
          </w:tcPr>
          <w:p w:rsidR="003B78AC" w:rsidRPr="003B78AC" w:rsidRDefault="003B78AC" w:rsidP="00F13960">
            <w:pPr>
              <w:spacing w:after="0" w:line="20" w:lineRule="atLeast"/>
              <w:rPr>
                <w:rFonts w:ascii="Book Antiqua" w:eastAsia="Times New Roman" w:hAnsi="Book Antiqua" w:cs="Times New Roman"/>
                <w:color w:val="000000" w:themeColor="text1"/>
                <w:sz w:val="24"/>
                <w:szCs w:val="24"/>
              </w:rPr>
            </w:pPr>
            <w:r w:rsidRPr="003B78AC">
              <w:rPr>
                <w:rFonts w:ascii="Book Antiqua" w:eastAsia="Times New Roman" w:hAnsi="Book Antiqua" w:cs="Times New Roman"/>
                <w:color w:val="000000" w:themeColor="text1"/>
                <w:sz w:val="24"/>
                <w:szCs w:val="24"/>
              </w:rPr>
              <w:t> </w:t>
            </w:r>
          </w:p>
        </w:tc>
        <w:tc>
          <w:tcPr>
            <w:tcW w:w="567" w:type="dxa"/>
            <w:gridSpan w:val="2"/>
            <w:tcBorders>
              <w:top w:val="nil"/>
              <w:left w:val="nil"/>
              <w:bottom w:val="single" w:sz="12" w:space="0" w:color="auto"/>
              <w:right w:val="single" w:sz="12" w:space="0" w:color="auto"/>
            </w:tcBorders>
            <w:shd w:val="clear" w:color="auto" w:fill="auto"/>
            <w:noWrap/>
            <w:vAlign w:val="center"/>
            <w:hideMark/>
          </w:tcPr>
          <w:p w:rsidR="003B78AC" w:rsidRPr="003B78AC" w:rsidRDefault="003B78AC" w:rsidP="00F13960">
            <w:pPr>
              <w:spacing w:after="0" w:line="20" w:lineRule="atLeast"/>
              <w:jc w:val="center"/>
              <w:rPr>
                <w:rFonts w:ascii="Book Antiqua" w:eastAsia="Times New Roman" w:hAnsi="Book Antiqua" w:cs="Times New Roman"/>
                <w:color w:val="000000" w:themeColor="text1"/>
                <w:sz w:val="24"/>
                <w:szCs w:val="24"/>
              </w:rPr>
            </w:pPr>
            <w:r w:rsidRPr="003B78AC">
              <w:rPr>
                <w:rFonts w:ascii="Book Antiqua" w:eastAsia="Times New Roman" w:hAnsi="Book Antiqua" w:cs="Times New Roman"/>
                <w:color w:val="000000" w:themeColor="text1"/>
                <w:sz w:val="24"/>
                <w:szCs w:val="24"/>
              </w:rPr>
              <w:t>V</w:t>
            </w:r>
          </w:p>
        </w:tc>
        <w:tc>
          <w:tcPr>
            <w:tcW w:w="567" w:type="dxa"/>
            <w:gridSpan w:val="2"/>
            <w:tcBorders>
              <w:top w:val="nil"/>
              <w:left w:val="nil"/>
              <w:bottom w:val="single" w:sz="12" w:space="0" w:color="auto"/>
              <w:right w:val="single" w:sz="12" w:space="0" w:color="auto"/>
            </w:tcBorders>
            <w:shd w:val="clear" w:color="auto" w:fill="auto"/>
            <w:noWrap/>
            <w:vAlign w:val="center"/>
            <w:hideMark/>
          </w:tcPr>
          <w:p w:rsidR="003B78AC" w:rsidRPr="003B78AC" w:rsidRDefault="003B78AC" w:rsidP="00F13960">
            <w:pPr>
              <w:spacing w:after="0" w:line="20" w:lineRule="atLeast"/>
              <w:jc w:val="center"/>
              <w:rPr>
                <w:rFonts w:ascii="Book Antiqua" w:eastAsia="Times New Roman" w:hAnsi="Book Antiqua" w:cs="Times New Roman"/>
                <w:color w:val="000000" w:themeColor="text1"/>
                <w:sz w:val="24"/>
                <w:szCs w:val="24"/>
              </w:rPr>
            </w:pPr>
            <w:r w:rsidRPr="003B78AC">
              <w:rPr>
                <w:rFonts w:ascii="Book Antiqua" w:eastAsia="Times New Roman" w:hAnsi="Book Antiqua" w:cs="Times New Roman"/>
                <w:color w:val="000000" w:themeColor="text1"/>
                <w:sz w:val="24"/>
                <w:szCs w:val="24"/>
              </w:rPr>
              <w:t>V</w:t>
            </w:r>
          </w:p>
        </w:tc>
        <w:tc>
          <w:tcPr>
            <w:tcW w:w="567" w:type="dxa"/>
            <w:gridSpan w:val="2"/>
            <w:tcBorders>
              <w:top w:val="nil"/>
              <w:left w:val="nil"/>
              <w:bottom w:val="single" w:sz="12" w:space="0" w:color="auto"/>
              <w:right w:val="single" w:sz="12" w:space="0" w:color="auto"/>
            </w:tcBorders>
            <w:shd w:val="clear" w:color="auto" w:fill="auto"/>
            <w:noWrap/>
            <w:vAlign w:val="bottom"/>
            <w:hideMark/>
          </w:tcPr>
          <w:p w:rsidR="003B78AC" w:rsidRPr="003B78AC" w:rsidRDefault="003B78AC" w:rsidP="00F13960">
            <w:pPr>
              <w:spacing w:after="0" w:line="20" w:lineRule="atLeast"/>
              <w:rPr>
                <w:rFonts w:ascii="Book Antiqua" w:eastAsia="Times New Roman" w:hAnsi="Book Antiqua" w:cs="Times New Roman"/>
                <w:color w:val="000000" w:themeColor="text1"/>
                <w:sz w:val="24"/>
                <w:szCs w:val="24"/>
              </w:rPr>
            </w:pPr>
            <w:r w:rsidRPr="003B78AC">
              <w:rPr>
                <w:rFonts w:ascii="Book Antiqua" w:eastAsia="Times New Roman" w:hAnsi="Book Antiqua" w:cs="Times New Roman"/>
                <w:color w:val="000000" w:themeColor="text1"/>
                <w:sz w:val="24"/>
                <w:szCs w:val="24"/>
              </w:rPr>
              <w:t> </w:t>
            </w:r>
          </w:p>
        </w:tc>
        <w:tc>
          <w:tcPr>
            <w:tcW w:w="567" w:type="dxa"/>
            <w:gridSpan w:val="3"/>
            <w:tcBorders>
              <w:top w:val="nil"/>
              <w:left w:val="nil"/>
              <w:bottom w:val="single" w:sz="12" w:space="0" w:color="auto"/>
              <w:right w:val="single" w:sz="12" w:space="0" w:color="auto"/>
            </w:tcBorders>
            <w:shd w:val="clear" w:color="auto" w:fill="auto"/>
            <w:noWrap/>
            <w:vAlign w:val="bottom"/>
            <w:hideMark/>
          </w:tcPr>
          <w:p w:rsidR="003B78AC" w:rsidRPr="003B78AC" w:rsidRDefault="003B78AC" w:rsidP="00F13960">
            <w:pPr>
              <w:spacing w:after="0" w:line="20" w:lineRule="atLeast"/>
              <w:rPr>
                <w:rFonts w:ascii="Book Antiqua" w:eastAsia="Times New Roman" w:hAnsi="Book Antiqua" w:cs="Times New Roman"/>
                <w:color w:val="000000" w:themeColor="text1"/>
                <w:sz w:val="24"/>
                <w:szCs w:val="24"/>
              </w:rPr>
            </w:pPr>
            <w:r w:rsidRPr="003B78AC">
              <w:rPr>
                <w:rFonts w:ascii="Book Antiqua" w:eastAsia="Times New Roman" w:hAnsi="Book Antiqua" w:cs="Times New Roman"/>
                <w:color w:val="000000" w:themeColor="text1"/>
                <w:sz w:val="24"/>
                <w:szCs w:val="24"/>
              </w:rPr>
              <w:t> </w:t>
            </w:r>
          </w:p>
        </w:tc>
        <w:tc>
          <w:tcPr>
            <w:tcW w:w="623" w:type="dxa"/>
            <w:gridSpan w:val="2"/>
            <w:tcBorders>
              <w:top w:val="nil"/>
              <w:left w:val="nil"/>
              <w:bottom w:val="single" w:sz="12" w:space="0" w:color="auto"/>
              <w:right w:val="single" w:sz="12" w:space="0" w:color="auto"/>
            </w:tcBorders>
            <w:shd w:val="clear" w:color="auto" w:fill="auto"/>
            <w:noWrap/>
            <w:vAlign w:val="bottom"/>
            <w:hideMark/>
          </w:tcPr>
          <w:p w:rsidR="003B78AC" w:rsidRPr="003B78AC" w:rsidRDefault="003B78AC" w:rsidP="00F13960">
            <w:pPr>
              <w:spacing w:after="0" w:line="20" w:lineRule="atLeast"/>
              <w:rPr>
                <w:rFonts w:ascii="Book Antiqua" w:eastAsia="Times New Roman" w:hAnsi="Book Antiqua" w:cs="Times New Roman"/>
                <w:color w:val="000000" w:themeColor="text1"/>
                <w:sz w:val="24"/>
                <w:szCs w:val="24"/>
              </w:rPr>
            </w:pPr>
            <w:r w:rsidRPr="003B78AC">
              <w:rPr>
                <w:rFonts w:ascii="Book Antiqua" w:eastAsia="Times New Roman" w:hAnsi="Book Antiqua" w:cs="Times New Roman"/>
                <w:color w:val="000000" w:themeColor="text1"/>
                <w:sz w:val="24"/>
                <w:szCs w:val="24"/>
              </w:rPr>
              <w:t> </w:t>
            </w:r>
          </w:p>
        </w:tc>
      </w:tr>
      <w:tr w:rsidR="003B78AC" w:rsidRPr="003B78AC" w:rsidTr="00F13960">
        <w:trPr>
          <w:trHeight w:val="313"/>
        </w:trPr>
        <w:tc>
          <w:tcPr>
            <w:tcW w:w="567" w:type="dxa"/>
            <w:gridSpan w:val="2"/>
            <w:tcBorders>
              <w:top w:val="nil"/>
              <w:left w:val="single" w:sz="12" w:space="0" w:color="auto"/>
              <w:bottom w:val="single" w:sz="12" w:space="0" w:color="auto"/>
              <w:right w:val="single" w:sz="12" w:space="0" w:color="auto"/>
            </w:tcBorders>
            <w:shd w:val="clear" w:color="auto" w:fill="auto"/>
            <w:hideMark/>
          </w:tcPr>
          <w:p w:rsidR="003B78AC" w:rsidRPr="003B78AC" w:rsidRDefault="003B78AC" w:rsidP="00F13960">
            <w:pPr>
              <w:spacing w:after="0" w:line="20" w:lineRule="atLeast"/>
              <w:jc w:val="center"/>
              <w:rPr>
                <w:rFonts w:ascii="Book Antiqua" w:eastAsia="Times New Roman" w:hAnsi="Book Antiqua" w:cs="Times New Roman"/>
                <w:color w:val="000000" w:themeColor="text1"/>
                <w:sz w:val="24"/>
                <w:szCs w:val="24"/>
              </w:rPr>
            </w:pPr>
            <w:r w:rsidRPr="003B78AC">
              <w:rPr>
                <w:rFonts w:ascii="Book Antiqua" w:eastAsia="Times New Roman" w:hAnsi="Book Antiqua" w:cs="Times New Roman"/>
                <w:color w:val="000000" w:themeColor="text1"/>
                <w:sz w:val="24"/>
                <w:szCs w:val="24"/>
              </w:rPr>
              <w:t>4</w:t>
            </w:r>
          </w:p>
        </w:tc>
        <w:tc>
          <w:tcPr>
            <w:tcW w:w="3260" w:type="dxa"/>
            <w:tcBorders>
              <w:top w:val="nil"/>
              <w:left w:val="nil"/>
              <w:bottom w:val="single" w:sz="12" w:space="0" w:color="auto"/>
              <w:right w:val="single" w:sz="12" w:space="0" w:color="auto"/>
            </w:tcBorders>
            <w:shd w:val="clear" w:color="auto" w:fill="auto"/>
            <w:hideMark/>
          </w:tcPr>
          <w:p w:rsidR="003B78AC" w:rsidRPr="003B78AC" w:rsidRDefault="003B78AC" w:rsidP="00F13960">
            <w:pPr>
              <w:spacing w:after="0" w:line="20" w:lineRule="atLeast"/>
              <w:jc w:val="both"/>
              <w:rPr>
                <w:rFonts w:ascii="Book Antiqua" w:eastAsia="Times New Roman" w:hAnsi="Book Antiqua" w:cs="Times New Roman"/>
                <w:color w:val="000000" w:themeColor="text1"/>
                <w:sz w:val="24"/>
                <w:szCs w:val="24"/>
              </w:rPr>
            </w:pPr>
            <w:r w:rsidRPr="003B78AC">
              <w:rPr>
                <w:rFonts w:ascii="Book Antiqua" w:eastAsia="Times New Roman" w:hAnsi="Book Antiqua" w:cs="Times New Roman"/>
                <w:color w:val="000000" w:themeColor="text1"/>
                <w:sz w:val="24"/>
                <w:szCs w:val="24"/>
              </w:rPr>
              <w:t>Dokumentasi</w:t>
            </w:r>
          </w:p>
        </w:tc>
        <w:tc>
          <w:tcPr>
            <w:tcW w:w="675" w:type="dxa"/>
            <w:tcBorders>
              <w:top w:val="nil"/>
              <w:left w:val="nil"/>
              <w:bottom w:val="single" w:sz="12" w:space="0" w:color="auto"/>
              <w:right w:val="single" w:sz="12" w:space="0" w:color="auto"/>
            </w:tcBorders>
            <w:shd w:val="clear" w:color="auto" w:fill="auto"/>
            <w:noWrap/>
            <w:vAlign w:val="bottom"/>
            <w:hideMark/>
          </w:tcPr>
          <w:p w:rsidR="003B78AC" w:rsidRPr="003B78AC" w:rsidRDefault="003B78AC" w:rsidP="00F13960">
            <w:pPr>
              <w:spacing w:after="0" w:line="20" w:lineRule="atLeast"/>
              <w:rPr>
                <w:rFonts w:ascii="Book Antiqua" w:eastAsia="Times New Roman" w:hAnsi="Book Antiqua" w:cs="Times New Roman"/>
                <w:color w:val="000000" w:themeColor="text1"/>
                <w:sz w:val="24"/>
                <w:szCs w:val="24"/>
              </w:rPr>
            </w:pPr>
            <w:r w:rsidRPr="003B78AC">
              <w:rPr>
                <w:rFonts w:ascii="Book Antiqua" w:eastAsia="Times New Roman" w:hAnsi="Book Antiqua" w:cs="Times New Roman"/>
                <w:color w:val="000000" w:themeColor="text1"/>
                <w:sz w:val="24"/>
                <w:szCs w:val="24"/>
              </w:rPr>
              <w:t> </w:t>
            </w:r>
          </w:p>
        </w:tc>
        <w:tc>
          <w:tcPr>
            <w:tcW w:w="567" w:type="dxa"/>
            <w:gridSpan w:val="2"/>
            <w:tcBorders>
              <w:top w:val="nil"/>
              <w:left w:val="nil"/>
              <w:bottom w:val="single" w:sz="12" w:space="0" w:color="auto"/>
              <w:right w:val="single" w:sz="12" w:space="0" w:color="auto"/>
            </w:tcBorders>
            <w:shd w:val="clear" w:color="auto" w:fill="auto"/>
            <w:noWrap/>
            <w:vAlign w:val="center"/>
            <w:hideMark/>
          </w:tcPr>
          <w:p w:rsidR="003B78AC" w:rsidRPr="003B78AC" w:rsidRDefault="003B78AC" w:rsidP="00F13960">
            <w:pPr>
              <w:spacing w:after="0" w:line="20" w:lineRule="atLeast"/>
              <w:jc w:val="center"/>
              <w:rPr>
                <w:rFonts w:ascii="Book Antiqua" w:eastAsia="Times New Roman" w:hAnsi="Book Antiqua" w:cs="Times New Roman"/>
                <w:color w:val="000000" w:themeColor="text1"/>
                <w:sz w:val="24"/>
                <w:szCs w:val="24"/>
              </w:rPr>
            </w:pPr>
            <w:r w:rsidRPr="003B78AC">
              <w:rPr>
                <w:rFonts w:ascii="Book Antiqua" w:eastAsia="Times New Roman" w:hAnsi="Book Antiqua" w:cs="Times New Roman"/>
                <w:color w:val="000000" w:themeColor="text1"/>
                <w:sz w:val="24"/>
                <w:szCs w:val="24"/>
              </w:rPr>
              <w:t>V</w:t>
            </w:r>
          </w:p>
        </w:tc>
        <w:tc>
          <w:tcPr>
            <w:tcW w:w="567" w:type="dxa"/>
            <w:gridSpan w:val="2"/>
            <w:tcBorders>
              <w:top w:val="nil"/>
              <w:left w:val="nil"/>
              <w:bottom w:val="single" w:sz="12" w:space="0" w:color="auto"/>
              <w:right w:val="single" w:sz="12" w:space="0" w:color="auto"/>
            </w:tcBorders>
            <w:shd w:val="clear" w:color="auto" w:fill="auto"/>
            <w:noWrap/>
            <w:vAlign w:val="center"/>
            <w:hideMark/>
          </w:tcPr>
          <w:p w:rsidR="003B78AC" w:rsidRPr="003B78AC" w:rsidRDefault="003B78AC" w:rsidP="00F13960">
            <w:pPr>
              <w:spacing w:after="0" w:line="20" w:lineRule="atLeast"/>
              <w:jc w:val="center"/>
              <w:rPr>
                <w:rFonts w:ascii="Book Antiqua" w:eastAsia="Times New Roman" w:hAnsi="Book Antiqua" w:cs="Times New Roman"/>
                <w:color w:val="000000" w:themeColor="text1"/>
                <w:sz w:val="24"/>
                <w:szCs w:val="24"/>
              </w:rPr>
            </w:pPr>
            <w:r w:rsidRPr="003B78AC">
              <w:rPr>
                <w:rFonts w:ascii="Book Antiqua" w:eastAsia="Times New Roman" w:hAnsi="Book Antiqua" w:cs="Times New Roman"/>
                <w:color w:val="000000" w:themeColor="text1"/>
                <w:sz w:val="24"/>
                <w:szCs w:val="24"/>
              </w:rPr>
              <w:t>V</w:t>
            </w:r>
          </w:p>
        </w:tc>
        <w:tc>
          <w:tcPr>
            <w:tcW w:w="567" w:type="dxa"/>
            <w:gridSpan w:val="2"/>
            <w:tcBorders>
              <w:top w:val="nil"/>
              <w:left w:val="nil"/>
              <w:bottom w:val="single" w:sz="12" w:space="0" w:color="auto"/>
              <w:right w:val="single" w:sz="12" w:space="0" w:color="auto"/>
            </w:tcBorders>
            <w:shd w:val="clear" w:color="auto" w:fill="auto"/>
            <w:noWrap/>
            <w:vAlign w:val="bottom"/>
            <w:hideMark/>
          </w:tcPr>
          <w:p w:rsidR="003B78AC" w:rsidRPr="003B78AC" w:rsidRDefault="003B78AC" w:rsidP="00F13960">
            <w:pPr>
              <w:spacing w:after="0" w:line="20" w:lineRule="atLeast"/>
              <w:rPr>
                <w:rFonts w:ascii="Book Antiqua" w:eastAsia="Times New Roman" w:hAnsi="Book Antiqua" w:cs="Times New Roman"/>
                <w:color w:val="000000" w:themeColor="text1"/>
                <w:sz w:val="24"/>
                <w:szCs w:val="24"/>
              </w:rPr>
            </w:pPr>
            <w:r w:rsidRPr="003B78AC">
              <w:rPr>
                <w:rFonts w:ascii="Book Antiqua" w:eastAsia="Times New Roman" w:hAnsi="Book Antiqua" w:cs="Times New Roman"/>
                <w:color w:val="000000" w:themeColor="text1"/>
                <w:sz w:val="24"/>
                <w:szCs w:val="24"/>
              </w:rPr>
              <w:t> </w:t>
            </w:r>
          </w:p>
        </w:tc>
        <w:tc>
          <w:tcPr>
            <w:tcW w:w="567" w:type="dxa"/>
            <w:gridSpan w:val="3"/>
            <w:tcBorders>
              <w:top w:val="nil"/>
              <w:left w:val="nil"/>
              <w:bottom w:val="single" w:sz="12" w:space="0" w:color="auto"/>
              <w:right w:val="single" w:sz="12" w:space="0" w:color="auto"/>
            </w:tcBorders>
            <w:shd w:val="clear" w:color="auto" w:fill="auto"/>
            <w:noWrap/>
            <w:vAlign w:val="bottom"/>
            <w:hideMark/>
          </w:tcPr>
          <w:p w:rsidR="003B78AC" w:rsidRPr="003B78AC" w:rsidRDefault="003B78AC" w:rsidP="00F13960">
            <w:pPr>
              <w:spacing w:after="0" w:line="20" w:lineRule="atLeast"/>
              <w:rPr>
                <w:rFonts w:ascii="Book Antiqua" w:eastAsia="Times New Roman" w:hAnsi="Book Antiqua" w:cs="Times New Roman"/>
                <w:color w:val="000000" w:themeColor="text1"/>
                <w:sz w:val="24"/>
                <w:szCs w:val="24"/>
              </w:rPr>
            </w:pPr>
            <w:r w:rsidRPr="003B78AC">
              <w:rPr>
                <w:rFonts w:ascii="Book Antiqua" w:eastAsia="Times New Roman" w:hAnsi="Book Antiqua" w:cs="Times New Roman"/>
                <w:color w:val="000000" w:themeColor="text1"/>
                <w:sz w:val="24"/>
                <w:szCs w:val="24"/>
              </w:rPr>
              <w:t> </w:t>
            </w:r>
          </w:p>
        </w:tc>
        <w:tc>
          <w:tcPr>
            <w:tcW w:w="623" w:type="dxa"/>
            <w:gridSpan w:val="2"/>
            <w:tcBorders>
              <w:top w:val="nil"/>
              <w:left w:val="nil"/>
              <w:bottom w:val="single" w:sz="12" w:space="0" w:color="auto"/>
              <w:right w:val="single" w:sz="12" w:space="0" w:color="auto"/>
            </w:tcBorders>
            <w:shd w:val="clear" w:color="auto" w:fill="auto"/>
            <w:noWrap/>
            <w:vAlign w:val="bottom"/>
            <w:hideMark/>
          </w:tcPr>
          <w:p w:rsidR="003B78AC" w:rsidRPr="003B78AC" w:rsidRDefault="003B78AC" w:rsidP="00F13960">
            <w:pPr>
              <w:spacing w:after="0" w:line="20" w:lineRule="atLeast"/>
              <w:rPr>
                <w:rFonts w:ascii="Book Antiqua" w:eastAsia="Times New Roman" w:hAnsi="Book Antiqua" w:cs="Times New Roman"/>
                <w:color w:val="000000" w:themeColor="text1"/>
                <w:sz w:val="24"/>
                <w:szCs w:val="24"/>
              </w:rPr>
            </w:pPr>
            <w:r w:rsidRPr="003B78AC">
              <w:rPr>
                <w:rFonts w:ascii="Book Antiqua" w:eastAsia="Times New Roman" w:hAnsi="Book Antiqua" w:cs="Times New Roman"/>
                <w:color w:val="000000" w:themeColor="text1"/>
                <w:sz w:val="24"/>
                <w:szCs w:val="24"/>
              </w:rPr>
              <w:t> </w:t>
            </w:r>
          </w:p>
        </w:tc>
      </w:tr>
      <w:tr w:rsidR="003B78AC" w:rsidRPr="003B78AC" w:rsidTr="00F13960">
        <w:trPr>
          <w:trHeight w:val="263"/>
        </w:trPr>
        <w:tc>
          <w:tcPr>
            <w:tcW w:w="567" w:type="dxa"/>
            <w:gridSpan w:val="2"/>
            <w:tcBorders>
              <w:top w:val="nil"/>
              <w:left w:val="single" w:sz="12" w:space="0" w:color="auto"/>
              <w:bottom w:val="single" w:sz="12" w:space="0" w:color="auto"/>
              <w:right w:val="single" w:sz="12" w:space="0" w:color="auto"/>
            </w:tcBorders>
            <w:shd w:val="clear" w:color="auto" w:fill="auto"/>
            <w:hideMark/>
          </w:tcPr>
          <w:p w:rsidR="003B78AC" w:rsidRPr="003B78AC" w:rsidRDefault="003B78AC" w:rsidP="00F13960">
            <w:pPr>
              <w:spacing w:after="0" w:line="20" w:lineRule="atLeast"/>
              <w:jc w:val="center"/>
              <w:rPr>
                <w:rFonts w:ascii="Book Antiqua" w:eastAsia="Times New Roman" w:hAnsi="Book Antiqua" w:cs="Times New Roman"/>
                <w:color w:val="000000" w:themeColor="text1"/>
                <w:sz w:val="24"/>
                <w:szCs w:val="24"/>
              </w:rPr>
            </w:pPr>
            <w:r w:rsidRPr="003B78AC">
              <w:rPr>
                <w:rFonts w:ascii="Book Antiqua" w:eastAsia="Times New Roman" w:hAnsi="Book Antiqua" w:cs="Times New Roman"/>
                <w:color w:val="000000" w:themeColor="text1"/>
                <w:sz w:val="24"/>
                <w:szCs w:val="24"/>
              </w:rPr>
              <w:t>5</w:t>
            </w:r>
          </w:p>
        </w:tc>
        <w:tc>
          <w:tcPr>
            <w:tcW w:w="3260" w:type="dxa"/>
            <w:tcBorders>
              <w:top w:val="nil"/>
              <w:left w:val="nil"/>
              <w:bottom w:val="single" w:sz="12" w:space="0" w:color="auto"/>
              <w:right w:val="single" w:sz="12" w:space="0" w:color="auto"/>
            </w:tcBorders>
            <w:shd w:val="clear" w:color="auto" w:fill="auto"/>
            <w:hideMark/>
          </w:tcPr>
          <w:p w:rsidR="003B78AC" w:rsidRPr="003B78AC" w:rsidRDefault="003B78AC" w:rsidP="00F13960">
            <w:pPr>
              <w:spacing w:after="0" w:line="20" w:lineRule="atLeast"/>
              <w:jc w:val="both"/>
              <w:rPr>
                <w:rFonts w:ascii="Book Antiqua" w:eastAsia="Times New Roman" w:hAnsi="Book Antiqua" w:cs="Times New Roman"/>
                <w:color w:val="000000" w:themeColor="text1"/>
                <w:sz w:val="24"/>
                <w:szCs w:val="24"/>
              </w:rPr>
            </w:pPr>
            <w:r w:rsidRPr="003B78AC">
              <w:rPr>
                <w:rFonts w:ascii="Book Antiqua" w:eastAsia="Times New Roman" w:hAnsi="Book Antiqua" w:cs="Times New Roman"/>
                <w:color w:val="000000" w:themeColor="text1"/>
                <w:sz w:val="24"/>
                <w:szCs w:val="24"/>
              </w:rPr>
              <w:t>Konsumsi</w:t>
            </w:r>
          </w:p>
        </w:tc>
        <w:tc>
          <w:tcPr>
            <w:tcW w:w="675" w:type="dxa"/>
            <w:tcBorders>
              <w:top w:val="nil"/>
              <w:left w:val="nil"/>
              <w:bottom w:val="single" w:sz="12" w:space="0" w:color="auto"/>
              <w:right w:val="single" w:sz="12" w:space="0" w:color="auto"/>
            </w:tcBorders>
            <w:shd w:val="clear" w:color="auto" w:fill="auto"/>
            <w:noWrap/>
            <w:vAlign w:val="bottom"/>
            <w:hideMark/>
          </w:tcPr>
          <w:p w:rsidR="003B78AC" w:rsidRPr="003B78AC" w:rsidRDefault="003B78AC" w:rsidP="00F13960">
            <w:pPr>
              <w:spacing w:after="0" w:line="20" w:lineRule="atLeast"/>
              <w:rPr>
                <w:rFonts w:ascii="Book Antiqua" w:eastAsia="Times New Roman" w:hAnsi="Book Antiqua" w:cs="Times New Roman"/>
                <w:color w:val="000000" w:themeColor="text1"/>
                <w:sz w:val="24"/>
                <w:szCs w:val="24"/>
              </w:rPr>
            </w:pPr>
            <w:r w:rsidRPr="003B78AC">
              <w:rPr>
                <w:rFonts w:ascii="Book Antiqua" w:eastAsia="Times New Roman" w:hAnsi="Book Antiqua" w:cs="Times New Roman"/>
                <w:color w:val="000000" w:themeColor="text1"/>
                <w:sz w:val="24"/>
                <w:szCs w:val="24"/>
              </w:rPr>
              <w:t> </w:t>
            </w:r>
          </w:p>
        </w:tc>
        <w:tc>
          <w:tcPr>
            <w:tcW w:w="567" w:type="dxa"/>
            <w:gridSpan w:val="2"/>
            <w:tcBorders>
              <w:top w:val="nil"/>
              <w:left w:val="nil"/>
              <w:bottom w:val="single" w:sz="12" w:space="0" w:color="auto"/>
              <w:right w:val="single" w:sz="12" w:space="0" w:color="auto"/>
            </w:tcBorders>
            <w:shd w:val="clear" w:color="auto" w:fill="auto"/>
            <w:noWrap/>
            <w:vAlign w:val="center"/>
            <w:hideMark/>
          </w:tcPr>
          <w:p w:rsidR="003B78AC" w:rsidRPr="003B78AC" w:rsidRDefault="003B78AC" w:rsidP="00F13960">
            <w:pPr>
              <w:spacing w:after="0" w:line="20" w:lineRule="atLeast"/>
              <w:jc w:val="center"/>
              <w:rPr>
                <w:rFonts w:ascii="Book Antiqua" w:eastAsia="Times New Roman" w:hAnsi="Book Antiqua" w:cs="Times New Roman"/>
                <w:color w:val="000000" w:themeColor="text1"/>
                <w:sz w:val="24"/>
                <w:szCs w:val="24"/>
              </w:rPr>
            </w:pPr>
            <w:r w:rsidRPr="003B78AC">
              <w:rPr>
                <w:rFonts w:ascii="Book Antiqua" w:eastAsia="Times New Roman" w:hAnsi="Book Antiqua" w:cs="Times New Roman"/>
                <w:color w:val="000000" w:themeColor="text1"/>
                <w:sz w:val="24"/>
                <w:szCs w:val="24"/>
              </w:rPr>
              <w:t>V</w:t>
            </w:r>
          </w:p>
        </w:tc>
        <w:tc>
          <w:tcPr>
            <w:tcW w:w="567" w:type="dxa"/>
            <w:gridSpan w:val="2"/>
            <w:tcBorders>
              <w:top w:val="nil"/>
              <w:left w:val="nil"/>
              <w:bottom w:val="single" w:sz="12" w:space="0" w:color="auto"/>
              <w:right w:val="single" w:sz="12" w:space="0" w:color="auto"/>
            </w:tcBorders>
            <w:shd w:val="clear" w:color="auto" w:fill="auto"/>
            <w:noWrap/>
            <w:vAlign w:val="center"/>
            <w:hideMark/>
          </w:tcPr>
          <w:p w:rsidR="003B78AC" w:rsidRPr="003B78AC" w:rsidRDefault="003B78AC" w:rsidP="00F13960">
            <w:pPr>
              <w:spacing w:after="0" w:line="20" w:lineRule="atLeast"/>
              <w:jc w:val="center"/>
              <w:rPr>
                <w:rFonts w:ascii="Book Antiqua" w:eastAsia="Times New Roman" w:hAnsi="Book Antiqua" w:cs="Times New Roman"/>
                <w:color w:val="000000" w:themeColor="text1"/>
                <w:sz w:val="24"/>
                <w:szCs w:val="24"/>
              </w:rPr>
            </w:pPr>
            <w:r w:rsidRPr="003B78AC">
              <w:rPr>
                <w:rFonts w:ascii="Book Antiqua" w:eastAsia="Times New Roman" w:hAnsi="Book Antiqua" w:cs="Times New Roman"/>
                <w:color w:val="000000" w:themeColor="text1"/>
                <w:sz w:val="24"/>
                <w:szCs w:val="24"/>
              </w:rPr>
              <w:t>V</w:t>
            </w:r>
          </w:p>
        </w:tc>
        <w:tc>
          <w:tcPr>
            <w:tcW w:w="567" w:type="dxa"/>
            <w:gridSpan w:val="2"/>
            <w:tcBorders>
              <w:top w:val="nil"/>
              <w:left w:val="nil"/>
              <w:bottom w:val="single" w:sz="12" w:space="0" w:color="auto"/>
              <w:right w:val="single" w:sz="12" w:space="0" w:color="auto"/>
            </w:tcBorders>
            <w:shd w:val="clear" w:color="auto" w:fill="auto"/>
            <w:noWrap/>
            <w:vAlign w:val="bottom"/>
            <w:hideMark/>
          </w:tcPr>
          <w:p w:rsidR="003B78AC" w:rsidRPr="003B78AC" w:rsidRDefault="003B78AC" w:rsidP="00F13960">
            <w:pPr>
              <w:spacing w:after="0" w:line="20" w:lineRule="atLeast"/>
              <w:rPr>
                <w:rFonts w:ascii="Book Antiqua" w:eastAsia="Times New Roman" w:hAnsi="Book Antiqua" w:cs="Times New Roman"/>
                <w:color w:val="000000" w:themeColor="text1"/>
                <w:sz w:val="24"/>
                <w:szCs w:val="24"/>
              </w:rPr>
            </w:pPr>
            <w:r w:rsidRPr="003B78AC">
              <w:rPr>
                <w:rFonts w:ascii="Book Antiqua" w:eastAsia="Times New Roman" w:hAnsi="Book Antiqua" w:cs="Times New Roman"/>
                <w:color w:val="000000" w:themeColor="text1"/>
                <w:sz w:val="24"/>
                <w:szCs w:val="24"/>
              </w:rPr>
              <w:t> </w:t>
            </w:r>
          </w:p>
        </w:tc>
        <w:tc>
          <w:tcPr>
            <w:tcW w:w="567" w:type="dxa"/>
            <w:gridSpan w:val="3"/>
            <w:tcBorders>
              <w:top w:val="nil"/>
              <w:left w:val="nil"/>
              <w:bottom w:val="single" w:sz="12" w:space="0" w:color="auto"/>
              <w:right w:val="single" w:sz="12" w:space="0" w:color="auto"/>
            </w:tcBorders>
            <w:shd w:val="clear" w:color="auto" w:fill="auto"/>
            <w:noWrap/>
            <w:vAlign w:val="bottom"/>
            <w:hideMark/>
          </w:tcPr>
          <w:p w:rsidR="003B78AC" w:rsidRPr="003B78AC" w:rsidRDefault="003B78AC" w:rsidP="00F13960">
            <w:pPr>
              <w:spacing w:after="0" w:line="20" w:lineRule="atLeast"/>
              <w:rPr>
                <w:rFonts w:ascii="Book Antiqua" w:eastAsia="Times New Roman" w:hAnsi="Book Antiqua" w:cs="Times New Roman"/>
                <w:color w:val="000000" w:themeColor="text1"/>
                <w:sz w:val="24"/>
                <w:szCs w:val="24"/>
              </w:rPr>
            </w:pPr>
            <w:r w:rsidRPr="003B78AC">
              <w:rPr>
                <w:rFonts w:ascii="Book Antiqua" w:eastAsia="Times New Roman" w:hAnsi="Book Antiqua" w:cs="Times New Roman"/>
                <w:color w:val="000000" w:themeColor="text1"/>
                <w:sz w:val="24"/>
                <w:szCs w:val="24"/>
              </w:rPr>
              <w:t> </w:t>
            </w:r>
          </w:p>
        </w:tc>
        <w:tc>
          <w:tcPr>
            <w:tcW w:w="623" w:type="dxa"/>
            <w:gridSpan w:val="2"/>
            <w:tcBorders>
              <w:top w:val="nil"/>
              <w:left w:val="nil"/>
              <w:bottom w:val="single" w:sz="12" w:space="0" w:color="auto"/>
              <w:right w:val="single" w:sz="12" w:space="0" w:color="auto"/>
            </w:tcBorders>
            <w:shd w:val="clear" w:color="auto" w:fill="auto"/>
            <w:noWrap/>
            <w:vAlign w:val="bottom"/>
            <w:hideMark/>
          </w:tcPr>
          <w:p w:rsidR="003B78AC" w:rsidRPr="003B78AC" w:rsidRDefault="003B78AC" w:rsidP="00F13960">
            <w:pPr>
              <w:spacing w:after="0" w:line="20" w:lineRule="atLeast"/>
              <w:rPr>
                <w:rFonts w:ascii="Book Antiqua" w:eastAsia="Times New Roman" w:hAnsi="Book Antiqua" w:cs="Times New Roman"/>
                <w:color w:val="000000" w:themeColor="text1"/>
                <w:sz w:val="24"/>
                <w:szCs w:val="24"/>
              </w:rPr>
            </w:pPr>
            <w:r w:rsidRPr="003B78AC">
              <w:rPr>
                <w:rFonts w:ascii="Book Antiqua" w:eastAsia="Times New Roman" w:hAnsi="Book Antiqua" w:cs="Times New Roman"/>
                <w:color w:val="000000" w:themeColor="text1"/>
                <w:sz w:val="24"/>
                <w:szCs w:val="24"/>
              </w:rPr>
              <w:t> </w:t>
            </w:r>
          </w:p>
        </w:tc>
      </w:tr>
      <w:tr w:rsidR="003B78AC" w:rsidRPr="003B78AC" w:rsidTr="00F13960">
        <w:trPr>
          <w:trHeight w:val="316"/>
        </w:trPr>
        <w:tc>
          <w:tcPr>
            <w:tcW w:w="7393" w:type="dxa"/>
            <w:gridSpan w:val="15"/>
            <w:tcBorders>
              <w:top w:val="single" w:sz="12" w:space="0" w:color="auto"/>
              <w:left w:val="single" w:sz="12" w:space="0" w:color="auto"/>
              <w:bottom w:val="single" w:sz="12" w:space="0" w:color="auto"/>
              <w:right w:val="single" w:sz="12" w:space="0" w:color="000000"/>
            </w:tcBorders>
            <w:shd w:val="clear" w:color="auto" w:fill="auto"/>
            <w:hideMark/>
          </w:tcPr>
          <w:p w:rsidR="003B78AC" w:rsidRPr="003B78AC" w:rsidRDefault="003B78AC" w:rsidP="00F13960">
            <w:pPr>
              <w:spacing w:after="0" w:line="20" w:lineRule="atLeast"/>
              <w:jc w:val="center"/>
              <w:rPr>
                <w:rFonts w:ascii="Book Antiqua" w:eastAsia="Times New Roman" w:hAnsi="Book Antiqua" w:cs="Times New Roman"/>
                <w:b/>
                <w:bCs/>
                <w:color w:val="000000" w:themeColor="text1"/>
                <w:sz w:val="24"/>
                <w:szCs w:val="24"/>
              </w:rPr>
            </w:pPr>
            <w:r w:rsidRPr="003B78AC">
              <w:rPr>
                <w:rFonts w:ascii="Book Antiqua" w:eastAsia="Times New Roman" w:hAnsi="Book Antiqua" w:cs="Times New Roman"/>
                <w:b/>
                <w:bCs/>
                <w:color w:val="000000" w:themeColor="text1"/>
                <w:sz w:val="24"/>
                <w:szCs w:val="24"/>
              </w:rPr>
              <w:t>Pengolahan Data</w:t>
            </w:r>
          </w:p>
        </w:tc>
      </w:tr>
      <w:tr w:rsidR="003B78AC" w:rsidRPr="003B78AC" w:rsidTr="00F13960">
        <w:trPr>
          <w:trHeight w:val="360"/>
        </w:trPr>
        <w:tc>
          <w:tcPr>
            <w:tcW w:w="505" w:type="dxa"/>
            <w:tcBorders>
              <w:top w:val="nil"/>
              <w:left w:val="single" w:sz="12" w:space="0" w:color="auto"/>
              <w:bottom w:val="single" w:sz="4" w:space="0" w:color="auto"/>
              <w:right w:val="single" w:sz="12" w:space="0" w:color="auto"/>
            </w:tcBorders>
            <w:shd w:val="clear" w:color="auto" w:fill="auto"/>
            <w:hideMark/>
          </w:tcPr>
          <w:p w:rsidR="003B78AC" w:rsidRPr="003B78AC" w:rsidRDefault="003B78AC" w:rsidP="00F13960">
            <w:pPr>
              <w:spacing w:after="0" w:line="20" w:lineRule="atLeast"/>
              <w:jc w:val="center"/>
              <w:rPr>
                <w:rFonts w:ascii="Book Antiqua" w:eastAsia="Times New Roman" w:hAnsi="Book Antiqua" w:cs="Times New Roman"/>
                <w:color w:val="000000" w:themeColor="text1"/>
                <w:sz w:val="24"/>
                <w:szCs w:val="24"/>
              </w:rPr>
            </w:pPr>
            <w:r w:rsidRPr="003B78AC">
              <w:rPr>
                <w:rFonts w:ascii="Book Antiqua" w:eastAsia="Times New Roman" w:hAnsi="Book Antiqua" w:cs="Times New Roman"/>
                <w:bCs/>
                <w:color w:val="000000" w:themeColor="text1"/>
                <w:sz w:val="24"/>
                <w:szCs w:val="24"/>
              </w:rPr>
              <w:t>1</w:t>
            </w:r>
          </w:p>
        </w:tc>
        <w:tc>
          <w:tcPr>
            <w:tcW w:w="3322" w:type="dxa"/>
            <w:gridSpan w:val="2"/>
            <w:tcBorders>
              <w:top w:val="nil"/>
              <w:left w:val="nil"/>
              <w:bottom w:val="single" w:sz="4" w:space="0" w:color="auto"/>
              <w:right w:val="single" w:sz="12" w:space="0" w:color="auto"/>
            </w:tcBorders>
            <w:shd w:val="clear" w:color="auto" w:fill="auto"/>
            <w:hideMark/>
          </w:tcPr>
          <w:p w:rsidR="003B78AC" w:rsidRPr="003B78AC" w:rsidRDefault="003B78AC" w:rsidP="00F13960">
            <w:pPr>
              <w:spacing w:after="0" w:line="20" w:lineRule="atLeast"/>
              <w:rPr>
                <w:rFonts w:ascii="Book Antiqua" w:eastAsia="Times New Roman" w:hAnsi="Book Antiqua" w:cs="Times New Roman"/>
                <w:color w:val="000000" w:themeColor="text1"/>
                <w:sz w:val="24"/>
                <w:szCs w:val="24"/>
              </w:rPr>
            </w:pPr>
            <w:r w:rsidRPr="003B78AC">
              <w:rPr>
                <w:rFonts w:ascii="Book Antiqua" w:eastAsia="Times New Roman" w:hAnsi="Book Antiqua" w:cs="Times New Roman"/>
                <w:bCs/>
                <w:color w:val="000000" w:themeColor="text1"/>
                <w:sz w:val="24"/>
                <w:szCs w:val="24"/>
              </w:rPr>
              <w:t>Penyajian Data</w:t>
            </w:r>
          </w:p>
        </w:tc>
        <w:tc>
          <w:tcPr>
            <w:tcW w:w="712" w:type="dxa"/>
            <w:gridSpan w:val="2"/>
            <w:tcBorders>
              <w:top w:val="nil"/>
              <w:left w:val="nil"/>
              <w:bottom w:val="single" w:sz="4" w:space="0" w:color="auto"/>
              <w:right w:val="single" w:sz="12" w:space="0" w:color="auto"/>
            </w:tcBorders>
            <w:shd w:val="clear" w:color="auto" w:fill="auto"/>
            <w:noWrap/>
            <w:vAlign w:val="bottom"/>
            <w:hideMark/>
          </w:tcPr>
          <w:p w:rsidR="003B78AC" w:rsidRPr="003B78AC" w:rsidRDefault="003B78AC" w:rsidP="00F13960">
            <w:pPr>
              <w:spacing w:after="0" w:line="20" w:lineRule="atLeast"/>
              <w:rPr>
                <w:rFonts w:ascii="Book Antiqua" w:eastAsia="Times New Roman" w:hAnsi="Book Antiqua" w:cs="Times New Roman"/>
                <w:color w:val="000000" w:themeColor="text1"/>
                <w:sz w:val="24"/>
                <w:szCs w:val="24"/>
              </w:rPr>
            </w:pPr>
            <w:r w:rsidRPr="003B78AC">
              <w:rPr>
                <w:rFonts w:ascii="Book Antiqua" w:eastAsia="Times New Roman" w:hAnsi="Book Antiqua" w:cs="Times New Roman"/>
                <w:color w:val="000000" w:themeColor="text1"/>
                <w:sz w:val="24"/>
                <w:szCs w:val="24"/>
              </w:rPr>
              <w:t> </w:t>
            </w:r>
          </w:p>
        </w:tc>
        <w:tc>
          <w:tcPr>
            <w:tcW w:w="571" w:type="dxa"/>
            <w:gridSpan w:val="2"/>
            <w:tcBorders>
              <w:top w:val="nil"/>
              <w:left w:val="nil"/>
              <w:bottom w:val="single" w:sz="4" w:space="0" w:color="auto"/>
              <w:right w:val="single" w:sz="12" w:space="0" w:color="auto"/>
            </w:tcBorders>
            <w:shd w:val="clear" w:color="auto" w:fill="auto"/>
            <w:noWrap/>
            <w:vAlign w:val="bottom"/>
            <w:hideMark/>
          </w:tcPr>
          <w:p w:rsidR="003B78AC" w:rsidRPr="003B78AC" w:rsidRDefault="003B78AC" w:rsidP="00F13960">
            <w:pPr>
              <w:spacing w:after="0" w:line="20" w:lineRule="atLeast"/>
              <w:rPr>
                <w:rFonts w:ascii="Book Antiqua" w:eastAsia="Times New Roman" w:hAnsi="Book Antiqua" w:cs="Times New Roman"/>
                <w:color w:val="000000" w:themeColor="text1"/>
                <w:sz w:val="24"/>
                <w:szCs w:val="24"/>
              </w:rPr>
            </w:pPr>
            <w:r w:rsidRPr="003B78AC">
              <w:rPr>
                <w:rFonts w:ascii="Book Antiqua" w:eastAsia="Times New Roman" w:hAnsi="Book Antiqua" w:cs="Times New Roman"/>
                <w:color w:val="000000" w:themeColor="text1"/>
                <w:sz w:val="24"/>
                <w:szCs w:val="24"/>
              </w:rPr>
              <w:t> </w:t>
            </w:r>
          </w:p>
        </w:tc>
        <w:tc>
          <w:tcPr>
            <w:tcW w:w="571" w:type="dxa"/>
            <w:gridSpan w:val="2"/>
            <w:tcBorders>
              <w:top w:val="nil"/>
              <w:left w:val="nil"/>
              <w:bottom w:val="single" w:sz="4" w:space="0" w:color="auto"/>
              <w:right w:val="single" w:sz="12" w:space="0" w:color="auto"/>
            </w:tcBorders>
            <w:shd w:val="clear" w:color="auto" w:fill="auto"/>
            <w:noWrap/>
            <w:vAlign w:val="center"/>
            <w:hideMark/>
          </w:tcPr>
          <w:p w:rsidR="003B78AC" w:rsidRPr="003B78AC" w:rsidRDefault="003B78AC" w:rsidP="00F13960">
            <w:pPr>
              <w:spacing w:after="0" w:line="20" w:lineRule="atLeast"/>
              <w:jc w:val="center"/>
              <w:rPr>
                <w:rFonts w:ascii="Book Antiqua" w:eastAsia="Times New Roman" w:hAnsi="Book Antiqua" w:cs="Times New Roman"/>
                <w:color w:val="000000" w:themeColor="text1"/>
                <w:sz w:val="24"/>
                <w:szCs w:val="24"/>
              </w:rPr>
            </w:pPr>
            <w:r w:rsidRPr="003B78AC">
              <w:rPr>
                <w:rFonts w:ascii="Book Antiqua" w:eastAsia="Times New Roman" w:hAnsi="Book Antiqua" w:cs="Times New Roman"/>
                <w:color w:val="000000" w:themeColor="text1"/>
                <w:sz w:val="24"/>
                <w:szCs w:val="24"/>
              </w:rPr>
              <w:t>V</w:t>
            </w:r>
          </w:p>
        </w:tc>
        <w:tc>
          <w:tcPr>
            <w:tcW w:w="571" w:type="dxa"/>
            <w:gridSpan w:val="2"/>
            <w:tcBorders>
              <w:top w:val="nil"/>
              <w:left w:val="nil"/>
              <w:bottom w:val="single" w:sz="4" w:space="0" w:color="auto"/>
              <w:right w:val="single" w:sz="12" w:space="0" w:color="auto"/>
            </w:tcBorders>
            <w:shd w:val="clear" w:color="auto" w:fill="auto"/>
            <w:noWrap/>
            <w:vAlign w:val="center"/>
          </w:tcPr>
          <w:p w:rsidR="003B78AC" w:rsidRPr="003B78AC" w:rsidRDefault="003B78AC" w:rsidP="00F13960">
            <w:pPr>
              <w:spacing w:after="0" w:line="20" w:lineRule="atLeast"/>
              <w:jc w:val="center"/>
              <w:rPr>
                <w:rFonts w:ascii="Book Antiqua" w:eastAsia="Times New Roman" w:hAnsi="Book Antiqua" w:cs="Times New Roman"/>
                <w:color w:val="000000" w:themeColor="text1"/>
                <w:sz w:val="24"/>
                <w:szCs w:val="24"/>
              </w:rPr>
            </w:pPr>
            <w:r w:rsidRPr="003B78AC">
              <w:rPr>
                <w:rFonts w:ascii="Book Antiqua" w:eastAsia="Times New Roman" w:hAnsi="Book Antiqua" w:cs="Times New Roman"/>
                <w:color w:val="000000" w:themeColor="text1"/>
                <w:sz w:val="24"/>
                <w:szCs w:val="24"/>
              </w:rPr>
              <w:t>V</w:t>
            </w:r>
          </w:p>
        </w:tc>
        <w:tc>
          <w:tcPr>
            <w:tcW w:w="570" w:type="dxa"/>
            <w:gridSpan w:val="3"/>
            <w:tcBorders>
              <w:top w:val="nil"/>
              <w:left w:val="nil"/>
              <w:bottom w:val="single" w:sz="4" w:space="0" w:color="auto"/>
              <w:right w:val="single" w:sz="12" w:space="0" w:color="auto"/>
            </w:tcBorders>
            <w:shd w:val="clear" w:color="auto" w:fill="auto"/>
            <w:noWrap/>
            <w:vAlign w:val="center"/>
          </w:tcPr>
          <w:p w:rsidR="003B78AC" w:rsidRPr="003B78AC" w:rsidRDefault="003B78AC" w:rsidP="00F13960">
            <w:pPr>
              <w:spacing w:after="0" w:line="20" w:lineRule="atLeast"/>
              <w:jc w:val="center"/>
              <w:rPr>
                <w:rFonts w:ascii="Book Antiqua" w:eastAsia="Times New Roman" w:hAnsi="Book Antiqua" w:cs="Times New Roman"/>
                <w:color w:val="000000" w:themeColor="text1"/>
                <w:sz w:val="24"/>
                <w:szCs w:val="24"/>
              </w:rPr>
            </w:pPr>
          </w:p>
        </w:tc>
        <w:tc>
          <w:tcPr>
            <w:tcW w:w="571" w:type="dxa"/>
            <w:tcBorders>
              <w:top w:val="nil"/>
              <w:left w:val="nil"/>
              <w:bottom w:val="single" w:sz="4" w:space="0" w:color="auto"/>
              <w:right w:val="single" w:sz="12" w:space="0" w:color="auto"/>
            </w:tcBorders>
            <w:shd w:val="clear" w:color="auto" w:fill="auto"/>
            <w:noWrap/>
            <w:vAlign w:val="bottom"/>
            <w:hideMark/>
          </w:tcPr>
          <w:p w:rsidR="003B78AC" w:rsidRPr="003B78AC" w:rsidRDefault="003B78AC" w:rsidP="00F13960">
            <w:pPr>
              <w:spacing w:after="0" w:line="20" w:lineRule="atLeast"/>
              <w:rPr>
                <w:rFonts w:ascii="Book Antiqua" w:eastAsia="Times New Roman" w:hAnsi="Book Antiqua" w:cs="Times New Roman"/>
                <w:color w:val="000000" w:themeColor="text1"/>
                <w:sz w:val="24"/>
                <w:szCs w:val="24"/>
              </w:rPr>
            </w:pPr>
            <w:r w:rsidRPr="003B78AC">
              <w:rPr>
                <w:rFonts w:ascii="Book Antiqua" w:eastAsia="Times New Roman" w:hAnsi="Book Antiqua" w:cs="Times New Roman"/>
                <w:color w:val="000000" w:themeColor="text1"/>
                <w:sz w:val="24"/>
                <w:szCs w:val="24"/>
              </w:rPr>
              <w:t> </w:t>
            </w:r>
          </w:p>
        </w:tc>
      </w:tr>
      <w:tr w:rsidR="003B78AC" w:rsidRPr="003B78AC" w:rsidTr="00F13960">
        <w:trPr>
          <w:trHeight w:val="360"/>
        </w:trPr>
        <w:tc>
          <w:tcPr>
            <w:tcW w:w="505" w:type="dxa"/>
            <w:tcBorders>
              <w:top w:val="single" w:sz="4" w:space="0" w:color="auto"/>
              <w:left w:val="single" w:sz="4" w:space="0" w:color="auto"/>
              <w:bottom w:val="single" w:sz="4" w:space="0" w:color="auto"/>
              <w:right w:val="single" w:sz="12" w:space="0" w:color="auto"/>
            </w:tcBorders>
            <w:shd w:val="clear" w:color="auto" w:fill="auto"/>
            <w:hideMark/>
          </w:tcPr>
          <w:p w:rsidR="003B78AC" w:rsidRPr="003B78AC" w:rsidRDefault="003B78AC" w:rsidP="00F13960">
            <w:pPr>
              <w:spacing w:after="0" w:line="20" w:lineRule="atLeast"/>
              <w:jc w:val="center"/>
              <w:rPr>
                <w:rFonts w:ascii="Book Antiqua" w:eastAsia="Times New Roman" w:hAnsi="Book Antiqua" w:cs="Times New Roman"/>
                <w:color w:val="000000" w:themeColor="text1"/>
                <w:sz w:val="24"/>
                <w:szCs w:val="24"/>
              </w:rPr>
            </w:pPr>
            <w:r w:rsidRPr="003B78AC">
              <w:rPr>
                <w:rFonts w:ascii="Book Antiqua" w:eastAsia="Times New Roman" w:hAnsi="Book Antiqua" w:cs="Times New Roman"/>
                <w:bCs/>
                <w:color w:val="000000" w:themeColor="text1"/>
                <w:sz w:val="24"/>
                <w:szCs w:val="24"/>
              </w:rPr>
              <w:t>2</w:t>
            </w:r>
          </w:p>
        </w:tc>
        <w:tc>
          <w:tcPr>
            <w:tcW w:w="3322" w:type="dxa"/>
            <w:gridSpan w:val="2"/>
            <w:tcBorders>
              <w:top w:val="single" w:sz="4" w:space="0" w:color="auto"/>
              <w:left w:val="nil"/>
              <w:bottom w:val="single" w:sz="4" w:space="0" w:color="auto"/>
              <w:right w:val="single" w:sz="12" w:space="0" w:color="auto"/>
            </w:tcBorders>
            <w:shd w:val="clear" w:color="auto" w:fill="auto"/>
            <w:hideMark/>
          </w:tcPr>
          <w:p w:rsidR="003B78AC" w:rsidRPr="003B78AC" w:rsidRDefault="003B78AC" w:rsidP="00F13960">
            <w:pPr>
              <w:spacing w:after="0" w:line="20" w:lineRule="atLeast"/>
              <w:rPr>
                <w:rFonts w:ascii="Book Antiqua" w:eastAsia="Times New Roman" w:hAnsi="Book Antiqua" w:cs="Times New Roman"/>
                <w:color w:val="000000" w:themeColor="text1"/>
                <w:sz w:val="24"/>
                <w:szCs w:val="24"/>
              </w:rPr>
            </w:pPr>
            <w:r w:rsidRPr="003B78AC">
              <w:rPr>
                <w:rFonts w:ascii="Book Antiqua" w:eastAsia="Times New Roman" w:hAnsi="Book Antiqua" w:cs="Times New Roman"/>
                <w:bCs/>
                <w:color w:val="000000" w:themeColor="text1"/>
                <w:sz w:val="24"/>
                <w:szCs w:val="24"/>
              </w:rPr>
              <w:t>Reduksi Data</w:t>
            </w:r>
          </w:p>
        </w:tc>
        <w:tc>
          <w:tcPr>
            <w:tcW w:w="712" w:type="dxa"/>
            <w:gridSpan w:val="2"/>
            <w:tcBorders>
              <w:top w:val="single" w:sz="4" w:space="0" w:color="auto"/>
              <w:left w:val="nil"/>
              <w:bottom w:val="single" w:sz="4" w:space="0" w:color="auto"/>
              <w:right w:val="single" w:sz="12" w:space="0" w:color="auto"/>
            </w:tcBorders>
            <w:shd w:val="clear" w:color="auto" w:fill="auto"/>
            <w:noWrap/>
            <w:vAlign w:val="bottom"/>
            <w:hideMark/>
          </w:tcPr>
          <w:p w:rsidR="003B78AC" w:rsidRPr="003B78AC" w:rsidRDefault="003B78AC" w:rsidP="00F13960">
            <w:pPr>
              <w:spacing w:after="0" w:line="20" w:lineRule="atLeast"/>
              <w:rPr>
                <w:rFonts w:ascii="Book Antiqua" w:eastAsia="Times New Roman" w:hAnsi="Book Antiqua" w:cs="Times New Roman"/>
                <w:color w:val="000000" w:themeColor="text1"/>
                <w:sz w:val="24"/>
                <w:szCs w:val="24"/>
              </w:rPr>
            </w:pPr>
            <w:r w:rsidRPr="003B78AC">
              <w:rPr>
                <w:rFonts w:ascii="Book Antiqua" w:eastAsia="Times New Roman" w:hAnsi="Book Antiqua" w:cs="Times New Roman"/>
                <w:color w:val="000000" w:themeColor="text1"/>
                <w:sz w:val="24"/>
                <w:szCs w:val="24"/>
              </w:rPr>
              <w:t> </w:t>
            </w:r>
          </w:p>
        </w:tc>
        <w:tc>
          <w:tcPr>
            <w:tcW w:w="571" w:type="dxa"/>
            <w:gridSpan w:val="2"/>
            <w:tcBorders>
              <w:top w:val="single" w:sz="4" w:space="0" w:color="auto"/>
              <w:left w:val="nil"/>
              <w:bottom w:val="single" w:sz="4" w:space="0" w:color="auto"/>
              <w:right w:val="single" w:sz="12" w:space="0" w:color="auto"/>
            </w:tcBorders>
            <w:shd w:val="clear" w:color="auto" w:fill="auto"/>
            <w:noWrap/>
            <w:vAlign w:val="bottom"/>
            <w:hideMark/>
          </w:tcPr>
          <w:p w:rsidR="003B78AC" w:rsidRPr="003B78AC" w:rsidRDefault="003B78AC" w:rsidP="00F13960">
            <w:pPr>
              <w:spacing w:after="0" w:line="20" w:lineRule="atLeast"/>
              <w:rPr>
                <w:rFonts w:ascii="Book Antiqua" w:eastAsia="Times New Roman" w:hAnsi="Book Antiqua" w:cs="Times New Roman"/>
                <w:color w:val="000000" w:themeColor="text1"/>
                <w:sz w:val="24"/>
                <w:szCs w:val="24"/>
              </w:rPr>
            </w:pPr>
            <w:r w:rsidRPr="003B78AC">
              <w:rPr>
                <w:rFonts w:ascii="Book Antiqua" w:eastAsia="Times New Roman" w:hAnsi="Book Antiqua" w:cs="Times New Roman"/>
                <w:color w:val="000000" w:themeColor="text1"/>
                <w:sz w:val="24"/>
                <w:szCs w:val="24"/>
              </w:rPr>
              <w:t> </w:t>
            </w:r>
          </w:p>
        </w:tc>
        <w:tc>
          <w:tcPr>
            <w:tcW w:w="571" w:type="dxa"/>
            <w:gridSpan w:val="2"/>
            <w:tcBorders>
              <w:top w:val="single" w:sz="4" w:space="0" w:color="auto"/>
              <w:left w:val="nil"/>
              <w:bottom w:val="single" w:sz="4" w:space="0" w:color="auto"/>
              <w:right w:val="single" w:sz="12" w:space="0" w:color="auto"/>
            </w:tcBorders>
            <w:shd w:val="clear" w:color="auto" w:fill="auto"/>
            <w:noWrap/>
            <w:vAlign w:val="center"/>
            <w:hideMark/>
          </w:tcPr>
          <w:p w:rsidR="003B78AC" w:rsidRPr="003B78AC" w:rsidRDefault="003B78AC" w:rsidP="00F13960">
            <w:pPr>
              <w:spacing w:after="0" w:line="20" w:lineRule="atLeast"/>
              <w:jc w:val="center"/>
              <w:rPr>
                <w:rFonts w:ascii="Book Antiqua" w:eastAsia="Times New Roman" w:hAnsi="Book Antiqua" w:cs="Times New Roman"/>
                <w:color w:val="000000" w:themeColor="text1"/>
                <w:sz w:val="24"/>
                <w:szCs w:val="24"/>
              </w:rPr>
            </w:pPr>
            <w:r w:rsidRPr="003B78AC">
              <w:rPr>
                <w:rFonts w:ascii="Book Antiqua" w:eastAsia="Times New Roman" w:hAnsi="Book Antiqua" w:cs="Times New Roman"/>
                <w:color w:val="000000" w:themeColor="text1"/>
                <w:sz w:val="24"/>
                <w:szCs w:val="24"/>
              </w:rPr>
              <w:t>V</w:t>
            </w:r>
          </w:p>
        </w:tc>
        <w:tc>
          <w:tcPr>
            <w:tcW w:w="571" w:type="dxa"/>
            <w:gridSpan w:val="2"/>
            <w:tcBorders>
              <w:top w:val="single" w:sz="4" w:space="0" w:color="auto"/>
              <w:left w:val="nil"/>
              <w:bottom w:val="single" w:sz="4" w:space="0" w:color="auto"/>
              <w:right w:val="single" w:sz="12" w:space="0" w:color="auto"/>
            </w:tcBorders>
            <w:shd w:val="clear" w:color="auto" w:fill="auto"/>
            <w:noWrap/>
            <w:vAlign w:val="center"/>
          </w:tcPr>
          <w:p w:rsidR="003B78AC" w:rsidRPr="003B78AC" w:rsidRDefault="003B78AC" w:rsidP="00F13960">
            <w:pPr>
              <w:spacing w:after="0" w:line="20" w:lineRule="atLeast"/>
              <w:jc w:val="center"/>
              <w:rPr>
                <w:rFonts w:ascii="Book Antiqua" w:eastAsia="Times New Roman" w:hAnsi="Book Antiqua" w:cs="Times New Roman"/>
                <w:color w:val="000000" w:themeColor="text1"/>
                <w:sz w:val="24"/>
                <w:szCs w:val="24"/>
              </w:rPr>
            </w:pPr>
            <w:r w:rsidRPr="003B78AC">
              <w:rPr>
                <w:rFonts w:ascii="Book Antiqua" w:eastAsia="Times New Roman" w:hAnsi="Book Antiqua" w:cs="Times New Roman"/>
                <w:color w:val="000000" w:themeColor="text1"/>
                <w:sz w:val="24"/>
                <w:szCs w:val="24"/>
              </w:rPr>
              <w:t>V</w:t>
            </w:r>
          </w:p>
        </w:tc>
        <w:tc>
          <w:tcPr>
            <w:tcW w:w="570" w:type="dxa"/>
            <w:gridSpan w:val="3"/>
            <w:tcBorders>
              <w:top w:val="single" w:sz="4" w:space="0" w:color="auto"/>
              <w:left w:val="nil"/>
              <w:bottom w:val="single" w:sz="4" w:space="0" w:color="auto"/>
              <w:right w:val="single" w:sz="12" w:space="0" w:color="auto"/>
            </w:tcBorders>
            <w:shd w:val="clear" w:color="auto" w:fill="auto"/>
            <w:noWrap/>
            <w:vAlign w:val="center"/>
          </w:tcPr>
          <w:p w:rsidR="003B78AC" w:rsidRPr="003B78AC" w:rsidRDefault="003B78AC" w:rsidP="00F13960">
            <w:pPr>
              <w:spacing w:after="0" w:line="20" w:lineRule="atLeast"/>
              <w:jc w:val="center"/>
              <w:rPr>
                <w:rFonts w:ascii="Book Antiqua" w:eastAsia="Times New Roman" w:hAnsi="Book Antiqua" w:cs="Times New Roman"/>
                <w:color w:val="000000" w:themeColor="text1"/>
                <w:sz w:val="24"/>
                <w:szCs w:val="24"/>
              </w:rPr>
            </w:pPr>
          </w:p>
        </w:tc>
        <w:tc>
          <w:tcPr>
            <w:tcW w:w="571" w:type="dxa"/>
            <w:tcBorders>
              <w:top w:val="single" w:sz="4" w:space="0" w:color="auto"/>
              <w:left w:val="nil"/>
              <w:bottom w:val="single" w:sz="4" w:space="0" w:color="auto"/>
              <w:right w:val="single" w:sz="4" w:space="0" w:color="auto"/>
            </w:tcBorders>
            <w:shd w:val="clear" w:color="auto" w:fill="auto"/>
            <w:noWrap/>
            <w:vAlign w:val="bottom"/>
            <w:hideMark/>
          </w:tcPr>
          <w:p w:rsidR="003B78AC" w:rsidRPr="003B78AC" w:rsidRDefault="003B78AC" w:rsidP="00F13960">
            <w:pPr>
              <w:spacing w:after="0" w:line="20" w:lineRule="atLeast"/>
              <w:rPr>
                <w:rFonts w:ascii="Book Antiqua" w:eastAsia="Times New Roman" w:hAnsi="Book Antiqua" w:cs="Times New Roman"/>
                <w:color w:val="000000" w:themeColor="text1"/>
                <w:sz w:val="24"/>
                <w:szCs w:val="24"/>
              </w:rPr>
            </w:pPr>
            <w:r w:rsidRPr="003B78AC">
              <w:rPr>
                <w:rFonts w:ascii="Book Antiqua" w:eastAsia="Times New Roman" w:hAnsi="Book Antiqua" w:cs="Times New Roman"/>
                <w:color w:val="000000" w:themeColor="text1"/>
                <w:sz w:val="24"/>
                <w:szCs w:val="24"/>
              </w:rPr>
              <w:t> </w:t>
            </w:r>
          </w:p>
        </w:tc>
      </w:tr>
      <w:tr w:rsidR="003B78AC" w:rsidRPr="003B78AC" w:rsidTr="00F13960">
        <w:trPr>
          <w:trHeight w:val="360"/>
        </w:trPr>
        <w:tc>
          <w:tcPr>
            <w:tcW w:w="505" w:type="dxa"/>
            <w:tcBorders>
              <w:top w:val="single" w:sz="4" w:space="0" w:color="auto"/>
              <w:left w:val="single" w:sz="12" w:space="0" w:color="auto"/>
              <w:bottom w:val="single" w:sz="12" w:space="0" w:color="auto"/>
              <w:right w:val="single" w:sz="12" w:space="0" w:color="auto"/>
            </w:tcBorders>
            <w:shd w:val="clear" w:color="auto" w:fill="auto"/>
            <w:hideMark/>
          </w:tcPr>
          <w:p w:rsidR="003B78AC" w:rsidRPr="003B78AC" w:rsidRDefault="003B78AC" w:rsidP="00F13960">
            <w:pPr>
              <w:spacing w:after="0" w:line="20" w:lineRule="atLeast"/>
              <w:jc w:val="center"/>
              <w:rPr>
                <w:rFonts w:ascii="Book Antiqua" w:eastAsia="Times New Roman" w:hAnsi="Book Antiqua" w:cs="Times New Roman"/>
                <w:color w:val="000000" w:themeColor="text1"/>
                <w:sz w:val="24"/>
                <w:szCs w:val="24"/>
              </w:rPr>
            </w:pPr>
            <w:r w:rsidRPr="003B78AC">
              <w:rPr>
                <w:rFonts w:ascii="Book Antiqua" w:eastAsia="Times New Roman" w:hAnsi="Book Antiqua" w:cs="Times New Roman"/>
                <w:bCs/>
                <w:color w:val="000000" w:themeColor="text1"/>
                <w:sz w:val="24"/>
                <w:szCs w:val="24"/>
              </w:rPr>
              <w:t>3</w:t>
            </w:r>
          </w:p>
        </w:tc>
        <w:tc>
          <w:tcPr>
            <w:tcW w:w="3322" w:type="dxa"/>
            <w:gridSpan w:val="2"/>
            <w:tcBorders>
              <w:top w:val="single" w:sz="4" w:space="0" w:color="auto"/>
              <w:left w:val="nil"/>
              <w:bottom w:val="single" w:sz="12" w:space="0" w:color="auto"/>
              <w:right w:val="single" w:sz="12" w:space="0" w:color="auto"/>
            </w:tcBorders>
            <w:shd w:val="clear" w:color="auto" w:fill="auto"/>
            <w:hideMark/>
          </w:tcPr>
          <w:p w:rsidR="003B78AC" w:rsidRPr="003B78AC" w:rsidRDefault="003B78AC" w:rsidP="00F13960">
            <w:pPr>
              <w:spacing w:after="0" w:line="20" w:lineRule="atLeast"/>
              <w:rPr>
                <w:rFonts w:ascii="Book Antiqua" w:eastAsia="Times New Roman" w:hAnsi="Book Antiqua" w:cs="Times New Roman"/>
                <w:color w:val="000000" w:themeColor="text1"/>
                <w:sz w:val="24"/>
                <w:szCs w:val="24"/>
              </w:rPr>
            </w:pPr>
            <w:r w:rsidRPr="003B78AC">
              <w:rPr>
                <w:rFonts w:ascii="Book Antiqua" w:eastAsia="Times New Roman" w:hAnsi="Book Antiqua" w:cs="Times New Roman"/>
                <w:bCs/>
                <w:color w:val="000000" w:themeColor="text1"/>
                <w:sz w:val="24"/>
                <w:szCs w:val="24"/>
              </w:rPr>
              <w:t>Analisis Data</w:t>
            </w:r>
          </w:p>
        </w:tc>
        <w:tc>
          <w:tcPr>
            <w:tcW w:w="712" w:type="dxa"/>
            <w:gridSpan w:val="2"/>
            <w:tcBorders>
              <w:top w:val="single" w:sz="4" w:space="0" w:color="auto"/>
              <w:left w:val="nil"/>
              <w:bottom w:val="single" w:sz="12" w:space="0" w:color="auto"/>
              <w:right w:val="single" w:sz="12" w:space="0" w:color="auto"/>
            </w:tcBorders>
            <w:shd w:val="clear" w:color="auto" w:fill="auto"/>
            <w:noWrap/>
            <w:vAlign w:val="bottom"/>
            <w:hideMark/>
          </w:tcPr>
          <w:p w:rsidR="003B78AC" w:rsidRPr="003B78AC" w:rsidRDefault="003B78AC" w:rsidP="00F13960">
            <w:pPr>
              <w:spacing w:after="0" w:line="20" w:lineRule="atLeast"/>
              <w:rPr>
                <w:rFonts w:ascii="Book Antiqua" w:eastAsia="Times New Roman" w:hAnsi="Book Antiqua" w:cs="Times New Roman"/>
                <w:color w:val="000000" w:themeColor="text1"/>
                <w:sz w:val="24"/>
                <w:szCs w:val="24"/>
              </w:rPr>
            </w:pPr>
            <w:r w:rsidRPr="003B78AC">
              <w:rPr>
                <w:rFonts w:ascii="Book Antiqua" w:eastAsia="Times New Roman" w:hAnsi="Book Antiqua" w:cs="Times New Roman"/>
                <w:color w:val="000000" w:themeColor="text1"/>
                <w:sz w:val="24"/>
                <w:szCs w:val="24"/>
              </w:rPr>
              <w:t> </w:t>
            </w:r>
          </w:p>
        </w:tc>
        <w:tc>
          <w:tcPr>
            <w:tcW w:w="571" w:type="dxa"/>
            <w:gridSpan w:val="2"/>
            <w:tcBorders>
              <w:top w:val="single" w:sz="4" w:space="0" w:color="auto"/>
              <w:left w:val="nil"/>
              <w:bottom w:val="single" w:sz="12" w:space="0" w:color="auto"/>
              <w:right w:val="single" w:sz="12" w:space="0" w:color="auto"/>
            </w:tcBorders>
            <w:shd w:val="clear" w:color="auto" w:fill="auto"/>
            <w:noWrap/>
            <w:vAlign w:val="bottom"/>
            <w:hideMark/>
          </w:tcPr>
          <w:p w:rsidR="003B78AC" w:rsidRPr="003B78AC" w:rsidRDefault="003B78AC" w:rsidP="00F13960">
            <w:pPr>
              <w:spacing w:after="0" w:line="20" w:lineRule="atLeast"/>
              <w:rPr>
                <w:rFonts w:ascii="Book Antiqua" w:eastAsia="Times New Roman" w:hAnsi="Book Antiqua" w:cs="Times New Roman"/>
                <w:color w:val="000000" w:themeColor="text1"/>
                <w:sz w:val="24"/>
                <w:szCs w:val="24"/>
              </w:rPr>
            </w:pPr>
            <w:r w:rsidRPr="003B78AC">
              <w:rPr>
                <w:rFonts w:ascii="Book Antiqua" w:eastAsia="Times New Roman" w:hAnsi="Book Antiqua" w:cs="Times New Roman"/>
                <w:color w:val="000000" w:themeColor="text1"/>
                <w:sz w:val="24"/>
                <w:szCs w:val="24"/>
              </w:rPr>
              <w:t> </w:t>
            </w:r>
          </w:p>
        </w:tc>
        <w:tc>
          <w:tcPr>
            <w:tcW w:w="571" w:type="dxa"/>
            <w:gridSpan w:val="2"/>
            <w:tcBorders>
              <w:top w:val="single" w:sz="4" w:space="0" w:color="auto"/>
              <w:left w:val="nil"/>
              <w:bottom w:val="single" w:sz="12" w:space="0" w:color="auto"/>
              <w:right w:val="single" w:sz="12" w:space="0" w:color="auto"/>
            </w:tcBorders>
            <w:shd w:val="clear" w:color="auto" w:fill="auto"/>
            <w:noWrap/>
            <w:vAlign w:val="center"/>
            <w:hideMark/>
          </w:tcPr>
          <w:p w:rsidR="003B78AC" w:rsidRPr="003B78AC" w:rsidRDefault="003B78AC" w:rsidP="00F13960">
            <w:pPr>
              <w:spacing w:after="0" w:line="20" w:lineRule="atLeast"/>
              <w:jc w:val="center"/>
              <w:rPr>
                <w:rFonts w:ascii="Book Antiqua" w:eastAsia="Times New Roman" w:hAnsi="Book Antiqua" w:cs="Times New Roman"/>
                <w:color w:val="000000" w:themeColor="text1"/>
                <w:sz w:val="24"/>
                <w:szCs w:val="24"/>
              </w:rPr>
            </w:pPr>
            <w:r w:rsidRPr="003B78AC">
              <w:rPr>
                <w:rFonts w:ascii="Book Antiqua" w:eastAsia="Times New Roman" w:hAnsi="Book Antiqua" w:cs="Times New Roman"/>
                <w:color w:val="000000" w:themeColor="text1"/>
                <w:sz w:val="24"/>
                <w:szCs w:val="24"/>
              </w:rPr>
              <w:t>V</w:t>
            </w:r>
          </w:p>
        </w:tc>
        <w:tc>
          <w:tcPr>
            <w:tcW w:w="571" w:type="dxa"/>
            <w:gridSpan w:val="2"/>
            <w:tcBorders>
              <w:top w:val="single" w:sz="4" w:space="0" w:color="auto"/>
              <w:left w:val="nil"/>
              <w:bottom w:val="single" w:sz="12" w:space="0" w:color="auto"/>
              <w:right w:val="single" w:sz="12" w:space="0" w:color="auto"/>
            </w:tcBorders>
            <w:shd w:val="clear" w:color="auto" w:fill="auto"/>
            <w:noWrap/>
            <w:vAlign w:val="center"/>
          </w:tcPr>
          <w:p w:rsidR="003B78AC" w:rsidRPr="003B78AC" w:rsidRDefault="003B78AC" w:rsidP="00F13960">
            <w:pPr>
              <w:spacing w:after="0" w:line="20" w:lineRule="atLeast"/>
              <w:jc w:val="center"/>
              <w:rPr>
                <w:rFonts w:ascii="Book Antiqua" w:eastAsia="Times New Roman" w:hAnsi="Book Antiqua" w:cs="Times New Roman"/>
                <w:color w:val="000000" w:themeColor="text1"/>
                <w:sz w:val="24"/>
                <w:szCs w:val="24"/>
              </w:rPr>
            </w:pPr>
            <w:r w:rsidRPr="003B78AC">
              <w:rPr>
                <w:rFonts w:ascii="Book Antiqua" w:eastAsia="Times New Roman" w:hAnsi="Book Antiqua" w:cs="Times New Roman"/>
                <w:color w:val="000000" w:themeColor="text1"/>
                <w:sz w:val="24"/>
                <w:szCs w:val="24"/>
              </w:rPr>
              <w:t>V</w:t>
            </w:r>
          </w:p>
        </w:tc>
        <w:tc>
          <w:tcPr>
            <w:tcW w:w="570" w:type="dxa"/>
            <w:gridSpan w:val="3"/>
            <w:tcBorders>
              <w:top w:val="single" w:sz="4" w:space="0" w:color="auto"/>
              <w:left w:val="nil"/>
              <w:bottom w:val="single" w:sz="12" w:space="0" w:color="auto"/>
              <w:right w:val="single" w:sz="12" w:space="0" w:color="auto"/>
            </w:tcBorders>
            <w:shd w:val="clear" w:color="auto" w:fill="auto"/>
            <w:noWrap/>
            <w:vAlign w:val="center"/>
          </w:tcPr>
          <w:p w:rsidR="003B78AC" w:rsidRPr="003B78AC" w:rsidRDefault="003B78AC" w:rsidP="00F13960">
            <w:pPr>
              <w:spacing w:after="0" w:line="20" w:lineRule="atLeast"/>
              <w:jc w:val="center"/>
              <w:rPr>
                <w:rFonts w:ascii="Book Antiqua" w:eastAsia="Times New Roman" w:hAnsi="Book Antiqua" w:cs="Times New Roman"/>
                <w:color w:val="000000" w:themeColor="text1"/>
                <w:sz w:val="24"/>
                <w:szCs w:val="24"/>
              </w:rPr>
            </w:pPr>
          </w:p>
        </w:tc>
        <w:tc>
          <w:tcPr>
            <w:tcW w:w="571" w:type="dxa"/>
            <w:tcBorders>
              <w:top w:val="single" w:sz="4" w:space="0" w:color="auto"/>
              <w:left w:val="nil"/>
              <w:bottom w:val="single" w:sz="12" w:space="0" w:color="auto"/>
              <w:right w:val="single" w:sz="12" w:space="0" w:color="auto"/>
            </w:tcBorders>
            <w:shd w:val="clear" w:color="auto" w:fill="auto"/>
            <w:noWrap/>
            <w:vAlign w:val="bottom"/>
            <w:hideMark/>
          </w:tcPr>
          <w:p w:rsidR="003B78AC" w:rsidRPr="003B78AC" w:rsidRDefault="003B78AC" w:rsidP="00F13960">
            <w:pPr>
              <w:spacing w:after="0" w:line="20" w:lineRule="atLeast"/>
              <w:rPr>
                <w:rFonts w:ascii="Book Antiqua" w:eastAsia="Times New Roman" w:hAnsi="Book Antiqua" w:cs="Times New Roman"/>
                <w:color w:val="000000" w:themeColor="text1"/>
                <w:sz w:val="24"/>
                <w:szCs w:val="24"/>
              </w:rPr>
            </w:pPr>
            <w:r w:rsidRPr="003B78AC">
              <w:rPr>
                <w:rFonts w:ascii="Book Antiqua" w:eastAsia="Times New Roman" w:hAnsi="Book Antiqua" w:cs="Times New Roman"/>
                <w:color w:val="000000" w:themeColor="text1"/>
                <w:sz w:val="24"/>
                <w:szCs w:val="24"/>
              </w:rPr>
              <w:t> </w:t>
            </w:r>
          </w:p>
        </w:tc>
      </w:tr>
      <w:tr w:rsidR="003B78AC" w:rsidRPr="003B78AC" w:rsidTr="00F13960">
        <w:trPr>
          <w:trHeight w:val="259"/>
        </w:trPr>
        <w:tc>
          <w:tcPr>
            <w:tcW w:w="7393" w:type="dxa"/>
            <w:gridSpan w:val="15"/>
            <w:tcBorders>
              <w:top w:val="single" w:sz="12" w:space="0" w:color="auto"/>
              <w:left w:val="single" w:sz="12" w:space="0" w:color="auto"/>
              <w:bottom w:val="single" w:sz="12" w:space="0" w:color="auto"/>
              <w:right w:val="single" w:sz="12" w:space="0" w:color="000000"/>
            </w:tcBorders>
            <w:shd w:val="clear" w:color="auto" w:fill="auto"/>
            <w:hideMark/>
          </w:tcPr>
          <w:p w:rsidR="003B78AC" w:rsidRPr="003B78AC" w:rsidRDefault="003B78AC" w:rsidP="00F13960">
            <w:pPr>
              <w:spacing w:after="0" w:line="20" w:lineRule="atLeast"/>
              <w:jc w:val="center"/>
              <w:rPr>
                <w:rFonts w:ascii="Book Antiqua" w:eastAsia="Times New Roman" w:hAnsi="Book Antiqua" w:cs="Times New Roman"/>
                <w:b/>
                <w:bCs/>
                <w:color w:val="000000" w:themeColor="text1"/>
                <w:sz w:val="24"/>
                <w:szCs w:val="24"/>
              </w:rPr>
            </w:pPr>
            <w:r w:rsidRPr="003B78AC">
              <w:rPr>
                <w:rFonts w:ascii="Book Antiqua" w:eastAsia="Times New Roman" w:hAnsi="Book Antiqua" w:cs="Times New Roman"/>
                <w:b/>
                <w:bCs/>
                <w:color w:val="000000" w:themeColor="text1"/>
                <w:sz w:val="24"/>
                <w:szCs w:val="24"/>
              </w:rPr>
              <w:t>PASCA PENELITIAN</w:t>
            </w:r>
          </w:p>
        </w:tc>
      </w:tr>
      <w:tr w:rsidR="003B78AC" w:rsidRPr="003B78AC" w:rsidTr="00F13960">
        <w:trPr>
          <w:trHeight w:val="216"/>
        </w:trPr>
        <w:tc>
          <w:tcPr>
            <w:tcW w:w="505" w:type="dxa"/>
            <w:tcBorders>
              <w:top w:val="nil"/>
              <w:left w:val="single" w:sz="12" w:space="0" w:color="auto"/>
              <w:bottom w:val="single" w:sz="12" w:space="0" w:color="auto"/>
              <w:right w:val="single" w:sz="12" w:space="0" w:color="auto"/>
            </w:tcBorders>
            <w:shd w:val="clear" w:color="auto" w:fill="auto"/>
            <w:hideMark/>
          </w:tcPr>
          <w:p w:rsidR="003B78AC" w:rsidRPr="003B78AC" w:rsidRDefault="003B78AC" w:rsidP="00F13960">
            <w:pPr>
              <w:spacing w:after="0" w:line="20" w:lineRule="atLeast"/>
              <w:jc w:val="both"/>
              <w:rPr>
                <w:rFonts w:ascii="Book Antiqua" w:eastAsia="Times New Roman" w:hAnsi="Book Antiqua" w:cs="Times New Roman"/>
                <w:color w:val="000000" w:themeColor="text1"/>
                <w:sz w:val="24"/>
                <w:szCs w:val="24"/>
              </w:rPr>
            </w:pPr>
            <w:r w:rsidRPr="003B78AC">
              <w:rPr>
                <w:rFonts w:ascii="Book Antiqua" w:eastAsia="Times New Roman" w:hAnsi="Book Antiqua" w:cs="Times New Roman"/>
                <w:color w:val="000000" w:themeColor="text1"/>
                <w:sz w:val="24"/>
                <w:szCs w:val="24"/>
              </w:rPr>
              <w:t>1</w:t>
            </w:r>
          </w:p>
        </w:tc>
        <w:tc>
          <w:tcPr>
            <w:tcW w:w="3322" w:type="dxa"/>
            <w:gridSpan w:val="2"/>
            <w:tcBorders>
              <w:top w:val="nil"/>
              <w:left w:val="nil"/>
              <w:bottom w:val="single" w:sz="12" w:space="0" w:color="auto"/>
              <w:right w:val="single" w:sz="12" w:space="0" w:color="auto"/>
            </w:tcBorders>
            <w:shd w:val="clear" w:color="auto" w:fill="auto"/>
            <w:hideMark/>
          </w:tcPr>
          <w:p w:rsidR="003B78AC" w:rsidRPr="003B78AC" w:rsidRDefault="003B78AC" w:rsidP="00F13960">
            <w:pPr>
              <w:spacing w:after="0" w:line="20" w:lineRule="atLeast"/>
              <w:jc w:val="both"/>
              <w:rPr>
                <w:rFonts w:ascii="Book Antiqua" w:eastAsia="Times New Roman" w:hAnsi="Book Antiqua" w:cs="Times New Roman"/>
                <w:color w:val="000000" w:themeColor="text1"/>
                <w:sz w:val="24"/>
                <w:szCs w:val="24"/>
              </w:rPr>
            </w:pPr>
            <w:r w:rsidRPr="003B78AC">
              <w:rPr>
                <w:rFonts w:ascii="Book Antiqua" w:eastAsia="Times New Roman" w:hAnsi="Book Antiqua" w:cs="Times New Roman"/>
                <w:color w:val="000000" w:themeColor="text1"/>
                <w:sz w:val="24"/>
                <w:szCs w:val="24"/>
              </w:rPr>
              <w:t>Penyusunan Laporan</w:t>
            </w:r>
          </w:p>
        </w:tc>
        <w:tc>
          <w:tcPr>
            <w:tcW w:w="712" w:type="dxa"/>
            <w:gridSpan w:val="2"/>
            <w:tcBorders>
              <w:top w:val="nil"/>
              <w:left w:val="nil"/>
              <w:bottom w:val="single" w:sz="12" w:space="0" w:color="auto"/>
              <w:right w:val="single" w:sz="12" w:space="0" w:color="auto"/>
            </w:tcBorders>
            <w:shd w:val="clear" w:color="auto" w:fill="auto"/>
            <w:noWrap/>
            <w:vAlign w:val="bottom"/>
            <w:hideMark/>
          </w:tcPr>
          <w:p w:rsidR="003B78AC" w:rsidRPr="003B78AC" w:rsidRDefault="003B78AC" w:rsidP="00F13960">
            <w:pPr>
              <w:spacing w:after="0" w:line="20" w:lineRule="atLeast"/>
              <w:rPr>
                <w:rFonts w:ascii="Book Antiqua" w:eastAsia="Times New Roman" w:hAnsi="Book Antiqua" w:cs="Times New Roman"/>
                <w:color w:val="000000" w:themeColor="text1"/>
                <w:sz w:val="24"/>
                <w:szCs w:val="24"/>
              </w:rPr>
            </w:pPr>
            <w:r w:rsidRPr="003B78AC">
              <w:rPr>
                <w:rFonts w:ascii="Book Antiqua" w:eastAsia="Times New Roman" w:hAnsi="Book Antiqua" w:cs="Times New Roman"/>
                <w:color w:val="000000" w:themeColor="text1"/>
                <w:sz w:val="24"/>
                <w:szCs w:val="24"/>
              </w:rPr>
              <w:t> </w:t>
            </w:r>
          </w:p>
        </w:tc>
        <w:tc>
          <w:tcPr>
            <w:tcW w:w="571" w:type="dxa"/>
            <w:gridSpan w:val="2"/>
            <w:tcBorders>
              <w:top w:val="nil"/>
              <w:left w:val="nil"/>
              <w:bottom w:val="single" w:sz="12" w:space="0" w:color="auto"/>
              <w:right w:val="single" w:sz="12" w:space="0" w:color="auto"/>
            </w:tcBorders>
            <w:shd w:val="clear" w:color="auto" w:fill="auto"/>
            <w:noWrap/>
            <w:vAlign w:val="bottom"/>
            <w:hideMark/>
          </w:tcPr>
          <w:p w:rsidR="003B78AC" w:rsidRPr="003B78AC" w:rsidRDefault="003B78AC" w:rsidP="00F13960">
            <w:pPr>
              <w:spacing w:after="0" w:line="20" w:lineRule="atLeast"/>
              <w:rPr>
                <w:rFonts w:ascii="Book Antiqua" w:eastAsia="Times New Roman" w:hAnsi="Book Antiqua" w:cs="Times New Roman"/>
                <w:color w:val="000000" w:themeColor="text1"/>
                <w:sz w:val="24"/>
                <w:szCs w:val="24"/>
              </w:rPr>
            </w:pPr>
            <w:r w:rsidRPr="003B78AC">
              <w:rPr>
                <w:rFonts w:ascii="Book Antiqua" w:eastAsia="Times New Roman" w:hAnsi="Book Antiqua" w:cs="Times New Roman"/>
                <w:color w:val="000000" w:themeColor="text1"/>
                <w:sz w:val="24"/>
                <w:szCs w:val="24"/>
              </w:rPr>
              <w:t> </w:t>
            </w:r>
          </w:p>
        </w:tc>
        <w:tc>
          <w:tcPr>
            <w:tcW w:w="571" w:type="dxa"/>
            <w:gridSpan w:val="2"/>
            <w:tcBorders>
              <w:top w:val="nil"/>
              <w:left w:val="nil"/>
              <w:bottom w:val="single" w:sz="12" w:space="0" w:color="auto"/>
              <w:right w:val="single" w:sz="12" w:space="0" w:color="auto"/>
            </w:tcBorders>
            <w:shd w:val="clear" w:color="auto" w:fill="auto"/>
            <w:noWrap/>
            <w:vAlign w:val="bottom"/>
            <w:hideMark/>
          </w:tcPr>
          <w:p w:rsidR="003B78AC" w:rsidRPr="003B78AC" w:rsidRDefault="003B78AC" w:rsidP="00F13960">
            <w:pPr>
              <w:spacing w:after="0" w:line="20" w:lineRule="atLeast"/>
              <w:rPr>
                <w:rFonts w:ascii="Book Antiqua" w:eastAsia="Times New Roman" w:hAnsi="Book Antiqua" w:cs="Times New Roman"/>
                <w:color w:val="000000" w:themeColor="text1"/>
                <w:sz w:val="24"/>
                <w:szCs w:val="24"/>
              </w:rPr>
            </w:pPr>
            <w:r w:rsidRPr="003B78AC">
              <w:rPr>
                <w:rFonts w:ascii="Book Antiqua" w:eastAsia="Times New Roman" w:hAnsi="Book Antiqua" w:cs="Times New Roman"/>
                <w:color w:val="000000" w:themeColor="text1"/>
                <w:sz w:val="24"/>
                <w:szCs w:val="24"/>
              </w:rPr>
              <w:t> </w:t>
            </w:r>
          </w:p>
        </w:tc>
        <w:tc>
          <w:tcPr>
            <w:tcW w:w="571" w:type="dxa"/>
            <w:gridSpan w:val="2"/>
            <w:tcBorders>
              <w:top w:val="nil"/>
              <w:left w:val="nil"/>
              <w:bottom w:val="single" w:sz="12" w:space="0" w:color="auto"/>
              <w:right w:val="single" w:sz="12" w:space="0" w:color="auto"/>
            </w:tcBorders>
            <w:shd w:val="clear" w:color="auto" w:fill="auto"/>
            <w:noWrap/>
            <w:vAlign w:val="bottom"/>
          </w:tcPr>
          <w:p w:rsidR="003B78AC" w:rsidRPr="003B78AC" w:rsidRDefault="003B78AC" w:rsidP="00F13960">
            <w:pPr>
              <w:spacing w:after="0" w:line="20" w:lineRule="atLeast"/>
              <w:jc w:val="center"/>
              <w:rPr>
                <w:rFonts w:ascii="Book Antiqua" w:eastAsia="Times New Roman" w:hAnsi="Book Antiqua" w:cs="Times New Roman"/>
                <w:color w:val="000000" w:themeColor="text1"/>
                <w:sz w:val="24"/>
                <w:szCs w:val="24"/>
              </w:rPr>
            </w:pPr>
          </w:p>
        </w:tc>
        <w:tc>
          <w:tcPr>
            <w:tcW w:w="570" w:type="dxa"/>
            <w:gridSpan w:val="3"/>
            <w:tcBorders>
              <w:top w:val="nil"/>
              <w:left w:val="nil"/>
              <w:bottom w:val="single" w:sz="12" w:space="0" w:color="auto"/>
              <w:right w:val="single" w:sz="12" w:space="0" w:color="auto"/>
            </w:tcBorders>
            <w:shd w:val="clear" w:color="auto" w:fill="auto"/>
            <w:noWrap/>
            <w:vAlign w:val="bottom"/>
            <w:hideMark/>
          </w:tcPr>
          <w:p w:rsidR="003B78AC" w:rsidRPr="003B78AC" w:rsidRDefault="003B78AC" w:rsidP="00F13960">
            <w:pPr>
              <w:spacing w:after="0" w:line="20" w:lineRule="atLeast"/>
              <w:jc w:val="center"/>
              <w:rPr>
                <w:rFonts w:ascii="Book Antiqua" w:eastAsia="Times New Roman" w:hAnsi="Book Antiqua" w:cs="Times New Roman"/>
                <w:color w:val="000000" w:themeColor="text1"/>
                <w:sz w:val="24"/>
                <w:szCs w:val="24"/>
              </w:rPr>
            </w:pPr>
            <w:r w:rsidRPr="003B78AC">
              <w:rPr>
                <w:rFonts w:ascii="Book Antiqua" w:eastAsia="Times New Roman" w:hAnsi="Book Antiqua" w:cs="Times New Roman"/>
                <w:color w:val="000000" w:themeColor="text1"/>
                <w:sz w:val="24"/>
                <w:szCs w:val="24"/>
              </w:rPr>
              <w:t>V</w:t>
            </w:r>
          </w:p>
        </w:tc>
        <w:tc>
          <w:tcPr>
            <w:tcW w:w="571" w:type="dxa"/>
            <w:tcBorders>
              <w:top w:val="nil"/>
              <w:left w:val="nil"/>
              <w:bottom w:val="single" w:sz="12" w:space="0" w:color="auto"/>
              <w:right w:val="single" w:sz="12" w:space="0" w:color="auto"/>
            </w:tcBorders>
            <w:shd w:val="clear" w:color="auto" w:fill="auto"/>
            <w:noWrap/>
            <w:vAlign w:val="bottom"/>
          </w:tcPr>
          <w:p w:rsidR="003B78AC" w:rsidRPr="003B78AC" w:rsidRDefault="003B78AC" w:rsidP="00F13960">
            <w:pPr>
              <w:spacing w:after="0" w:line="20" w:lineRule="atLeast"/>
              <w:jc w:val="center"/>
              <w:rPr>
                <w:rFonts w:ascii="Book Antiqua" w:eastAsia="Times New Roman" w:hAnsi="Book Antiqua" w:cs="Times New Roman"/>
                <w:color w:val="000000" w:themeColor="text1"/>
                <w:sz w:val="24"/>
                <w:szCs w:val="24"/>
              </w:rPr>
            </w:pPr>
          </w:p>
        </w:tc>
      </w:tr>
      <w:tr w:rsidR="003B78AC" w:rsidRPr="003B78AC" w:rsidTr="00F13960">
        <w:trPr>
          <w:trHeight w:val="219"/>
        </w:trPr>
        <w:tc>
          <w:tcPr>
            <w:tcW w:w="505" w:type="dxa"/>
            <w:tcBorders>
              <w:top w:val="nil"/>
              <w:left w:val="single" w:sz="12" w:space="0" w:color="auto"/>
              <w:bottom w:val="single" w:sz="12" w:space="0" w:color="auto"/>
              <w:right w:val="single" w:sz="12" w:space="0" w:color="auto"/>
            </w:tcBorders>
            <w:shd w:val="clear" w:color="auto" w:fill="auto"/>
            <w:hideMark/>
          </w:tcPr>
          <w:p w:rsidR="003B78AC" w:rsidRPr="003B78AC" w:rsidRDefault="003B78AC" w:rsidP="00F13960">
            <w:pPr>
              <w:spacing w:after="0" w:line="20" w:lineRule="atLeast"/>
              <w:jc w:val="both"/>
              <w:rPr>
                <w:rFonts w:ascii="Book Antiqua" w:eastAsia="Times New Roman" w:hAnsi="Book Antiqua" w:cs="Times New Roman"/>
                <w:color w:val="000000" w:themeColor="text1"/>
                <w:sz w:val="24"/>
                <w:szCs w:val="24"/>
              </w:rPr>
            </w:pPr>
            <w:r w:rsidRPr="003B78AC">
              <w:rPr>
                <w:rFonts w:ascii="Book Antiqua" w:eastAsia="Times New Roman" w:hAnsi="Book Antiqua" w:cs="Times New Roman"/>
                <w:color w:val="000000" w:themeColor="text1"/>
                <w:sz w:val="24"/>
                <w:szCs w:val="24"/>
              </w:rPr>
              <w:t>2</w:t>
            </w:r>
          </w:p>
        </w:tc>
        <w:tc>
          <w:tcPr>
            <w:tcW w:w="3322" w:type="dxa"/>
            <w:gridSpan w:val="2"/>
            <w:tcBorders>
              <w:top w:val="nil"/>
              <w:left w:val="nil"/>
              <w:bottom w:val="single" w:sz="12" w:space="0" w:color="auto"/>
              <w:right w:val="single" w:sz="12" w:space="0" w:color="auto"/>
            </w:tcBorders>
            <w:shd w:val="clear" w:color="auto" w:fill="auto"/>
            <w:hideMark/>
          </w:tcPr>
          <w:p w:rsidR="003B78AC" w:rsidRPr="003B78AC" w:rsidRDefault="003B78AC" w:rsidP="00F13960">
            <w:pPr>
              <w:spacing w:after="0" w:line="20" w:lineRule="atLeast"/>
              <w:jc w:val="both"/>
              <w:rPr>
                <w:rFonts w:ascii="Book Antiqua" w:eastAsia="Times New Roman" w:hAnsi="Book Antiqua" w:cs="Times New Roman"/>
                <w:color w:val="000000" w:themeColor="text1"/>
                <w:sz w:val="24"/>
                <w:szCs w:val="24"/>
              </w:rPr>
            </w:pPr>
            <w:r w:rsidRPr="003B78AC">
              <w:rPr>
                <w:rFonts w:ascii="Book Antiqua" w:eastAsia="Times New Roman" w:hAnsi="Book Antiqua" w:cs="Times New Roman"/>
                <w:color w:val="000000" w:themeColor="text1"/>
                <w:sz w:val="24"/>
                <w:szCs w:val="24"/>
              </w:rPr>
              <w:t>Penggandaan Laporan</w:t>
            </w:r>
          </w:p>
        </w:tc>
        <w:tc>
          <w:tcPr>
            <w:tcW w:w="712" w:type="dxa"/>
            <w:gridSpan w:val="2"/>
            <w:tcBorders>
              <w:top w:val="nil"/>
              <w:left w:val="nil"/>
              <w:bottom w:val="single" w:sz="12" w:space="0" w:color="auto"/>
              <w:right w:val="single" w:sz="12" w:space="0" w:color="auto"/>
            </w:tcBorders>
            <w:shd w:val="clear" w:color="auto" w:fill="auto"/>
            <w:noWrap/>
            <w:vAlign w:val="bottom"/>
            <w:hideMark/>
          </w:tcPr>
          <w:p w:rsidR="003B78AC" w:rsidRPr="003B78AC" w:rsidRDefault="003B78AC" w:rsidP="00F13960">
            <w:pPr>
              <w:spacing w:after="0" w:line="20" w:lineRule="atLeast"/>
              <w:rPr>
                <w:rFonts w:ascii="Book Antiqua" w:eastAsia="Times New Roman" w:hAnsi="Book Antiqua" w:cs="Times New Roman"/>
                <w:color w:val="000000" w:themeColor="text1"/>
                <w:sz w:val="24"/>
                <w:szCs w:val="24"/>
              </w:rPr>
            </w:pPr>
            <w:r w:rsidRPr="003B78AC">
              <w:rPr>
                <w:rFonts w:ascii="Book Antiqua" w:eastAsia="Times New Roman" w:hAnsi="Book Antiqua" w:cs="Times New Roman"/>
                <w:color w:val="000000" w:themeColor="text1"/>
                <w:sz w:val="24"/>
                <w:szCs w:val="24"/>
              </w:rPr>
              <w:t> </w:t>
            </w:r>
          </w:p>
        </w:tc>
        <w:tc>
          <w:tcPr>
            <w:tcW w:w="571" w:type="dxa"/>
            <w:gridSpan w:val="2"/>
            <w:tcBorders>
              <w:top w:val="nil"/>
              <w:left w:val="nil"/>
              <w:bottom w:val="single" w:sz="12" w:space="0" w:color="auto"/>
              <w:right w:val="single" w:sz="12" w:space="0" w:color="auto"/>
            </w:tcBorders>
            <w:shd w:val="clear" w:color="auto" w:fill="auto"/>
            <w:noWrap/>
            <w:vAlign w:val="bottom"/>
            <w:hideMark/>
          </w:tcPr>
          <w:p w:rsidR="003B78AC" w:rsidRPr="003B78AC" w:rsidRDefault="003B78AC" w:rsidP="00F13960">
            <w:pPr>
              <w:spacing w:after="0" w:line="20" w:lineRule="atLeast"/>
              <w:rPr>
                <w:rFonts w:ascii="Book Antiqua" w:eastAsia="Times New Roman" w:hAnsi="Book Antiqua" w:cs="Times New Roman"/>
                <w:color w:val="000000" w:themeColor="text1"/>
                <w:sz w:val="24"/>
                <w:szCs w:val="24"/>
              </w:rPr>
            </w:pPr>
            <w:r w:rsidRPr="003B78AC">
              <w:rPr>
                <w:rFonts w:ascii="Book Antiqua" w:eastAsia="Times New Roman" w:hAnsi="Book Antiqua" w:cs="Times New Roman"/>
                <w:color w:val="000000" w:themeColor="text1"/>
                <w:sz w:val="24"/>
                <w:szCs w:val="24"/>
              </w:rPr>
              <w:t> </w:t>
            </w:r>
          </w:p>
        </w:tc>
        <w:tc>
          <w:tcPr>
            <w:tcW w:w="571" w:type="dxa"/>
            <w:gridSpan w:val="2"/>
            <w:tcBorders>
              <w:top w:val="nil"/>
              <w:left w:val="nil"/>
              <w:bottom w:val="single" w:sz="12" w:space="0" w:color="auto"/>
              <w:right w:val="single" w:sz="12" w:space="0" w:color="auto"/>
            </w:tcBorders>
            <w:shd w:val="clear" w:color="auto" w:fill="auto"/>
            <w:noWrap/>
            <w:vAlign w:val="bottom"/>
            <w:hideMark/>
          </w:tcPr>
          <w:p w:rsidR="003B78AC" w:rsidRPr="003B78AC" w:rsidRDefault="003B78AC" w:rsidP="00F13960">
            <w:pPr>
              <w:spacing w:after="0" w:line="20" w:lineRule="atLeast"/>
              <w:rPr>
                <w:rFonts w:ascii="Book Antiqua" w:eastAsia="Times New Roman" w:hAnsi="Book Antiqua" w:cs="Times New Roman"/>
                <w:color w:val="000000" w:themeColor="text1"/>
                <w:sz w:val="24"/>
                <w:szCs w:val="24"/>
              </w:rPr>
            </w:pPr>
            <w:r w:rsidRPr="003B78AC">
              <w:rPr>
                <w:rFonts w:ascii="Book Antiqua" w:eastAsia="Times New Roman" w:hAnsi="Book Antiqua" w:cs="Times New Roman"/>
                <w:color w:val="000000" w:themeColor="text1"/>
                <w:sz w:val="24"/>
                <w:szCs w:val="24"/>
              </w:rPr>
              <w:t> </w:t>
            </w:r>
          </w:p>
        </w:tc>
        <w:tc>
          <w:tcPr>
            <w:tcW w:w="571" w:type="dxa"/>
            <w:gridSpan w:val="2"/>
            <w:tcBorders>
              <w:top w:val="nil"/>
              <w:left w:val="nil"/>
              <w:bottom w:val="single" w:sz="12" w:space="0" w:color="auto"/>
              <w:right w:val="single" w:sz="12" w:space="0" w:color="auto"/>
            </w:tcBorders>
            <w:shd w:val="clear" w:color="auto" w:fill="auto"/>
            <w:noWrap/>
            <w:vAlign w:val="bottom"/>
          </w:tcPr>
          <w:p w:rsidR="003B78AC" w:rsidRPr="003B78AC" w:rsidRDefault="003B78AC" w:rsidP="00F13960">
            <w:pPr>
              <w:spacing w:after="0" w:line="20" w:lineRule="atLeast"/>
              <w:jc w:val="center"/>
              <w:rPr>
                <w:rFonts w:ascii="Book Antiqua" w:eastAsia="Times New Roman" w:hAnsi="Book Antiqua" w:cs="Times New Roman"/>
                <w:color w:val="000000" w:themeColor="text1"/>
                <w:sz w:val="24"/>
                <w:szCs w:val="24"/>
              </w:rPr>
            </w:pPr>
          </w:p>
        </w:tc>
        <w:tc>
          <w:tcPr>
            <w:tcW w:w="570" w:type="dxa"/>
            <w:gridSpan w:val="3"/>
            <w:tcBorders>
              <w:top w:val="nil"/>
              <w:left w:val="nil"/>
              <w:bottom w:val="single" w:sz="12" w:space="0" w:color="auto"/>
              <w:right w:val="single" w:sz="12" w:space="0" w:color="auto"/>
            </w:tcBorders>
            <w:shd w:val="clear" w:color="auto" w:fill="auto"/>
            <w:noWrap/>
            <w:vAlign w:val="bottom"/>
            <w:hideMark/>
          </w:tcPr>
          <w:p w:rsidR="003B78AC" w:rsidRPr="003B78AC" w:rsidRDefault="003B78AC" w:rsidP="00F13960">
            <w:pPr>
              <w:spacing w:after="0" w:line="20" w:lineRule="atLeast"/>
              <w:jc w:val="center"/>
              <w:rPr>
                <w:rFonts w:ascii="Book Antiqua" w:eastAsia="Times New Roman" w:hAnsi="Book Antiqua" w:cs="Times New Roman"/>
                <w:color w:val="000000" w:themeColor="text1"/>
                <w:sz w:val="24"/>
                <w:szCs w:val="24"/>
              </w:rPr>
            </w:pPr>
            <w:r w:rsidRPr="003B78AC">
              <w:rPr>
                <w:rFonts w:ascii="Book Antiqua" w:eastAsia="Times New Roman" w:hAnsi="Book Antiqua" w:cs="Times New Roman"/>
                <w:color w:val="000000" w:themeColor="text1"/>
                <w:sz w:val="24"/>
                <w:szCs w:val="24"/>
              </w:rPr>
              <w:t>V</w:t>
            </w:r>
          </w:p>
        </w:tc>
        <w:tc>
          <w:tcPr>
            <w:tcW w:w="571" w:type="dxa"/>
            <w:tcBorders>
              <w:top w:val="nil"/>
              <w:left w:val="nil"/>
              <w:bottom w:val="single" w:sz="12" w:space="0" w:color="auto"/>
              <w:right w:val="single" w:sz="12" w:space="0" w:color="auto"/>
            </w:tcBorders>
            <w:shd w:val="clear" w:color="auto" w:fill="auto"/>
            <w:noWrap/>
            <w:vAlign w:val="bottom"/>
          </w:tcPr>
          <w:p w:rsidR="003B78AC" w:rsidRPr="003B78AC" w:rsidRDefault="003B78AC" w:rsidP="00F13960">
            <w:pPr>
              <w:spacing w:after="0" w:line="20" w:lineRule="atLeast"/>
              <w:jc w:val="center"/>
              <w:rPr>
                <w:rFonts w:ascii="Book Antiqua" w:eastAsia="Times New Roman" w:hAnsi="Book Antiqua" w:cs="Times New Roman"/>
                <w:color w:val="000000" w:themeColor="text1"/>
                <w:sz w:val="24"/>
                <w:szCs w:val="24"/>
              </w:rPr>
            </w:pPr>
          </w:p>
        </w:tc>
      </w:tr>
      <w:tr w:rsidR="003B78AC" w:rsidRPr="003B78AC" w:rsidTr="00F13960">
        <w:trPr>
          <w:trHeight w:val="56"/>
        </w:trPr>
        <w:tc>
          <w:tcPr>
            <w:tcW w:w="3827" w:type="dxa"/>
            <w:gridSpan w:val="3"/>
            <w:tcBorders>
              <w:top w:val="single" w:sz="12" w:space="0" w:color="auto"/>
              <w:left w:val="single" w:sz="12" w:space="0" w:color="auto"/>
              <w:bottom w:val="single" w:sz="12" w:space="0" w:color="auto"/>
              <w:right w:val="single" w:sz="12" w:space="0" w:color="000000"/>
            </w:tcBorders>
            <w:shd w:val="clear" w:color="auto" w:fill="auto"/>
            <w:noWrap/>
            <w:vAlign w:val="bottom"/>
            <w:hideMark/>
          </w:tcPr>
          <w:p w:rsidR="003B78AC" w:rsidRPr="003B78AC" w:rsidRDefault="003B78AC" w:rsidP="00F13960">
            <w:pPr>
              <w:spacing w:after="0" w:line="20" w:lineRule="atLeast"/>
              <w:jc w:val="center"/>
              <w:rPr>
                <w:rFonts w:ascii="Book Antiqua" w:eastAsia="Times New Roman" w:hAnsi="Book Antiqua" w:cs="Times New Roman"/>
                <w:b/>
                <w:bCs/>
                <w:color w:val="000000" w:themeColor="text1"/>
                <w:sz w:val="24"/>
                <w:szCs w:val="24"/>
              </w:rPr>
            </w:pPr>
            <w:r w:rsidRPr="003B78AC">
              <w:rPr>
                <w:rFonts w:ascii="Book Antiqua" w:eastAsia="Times New Roman" w:hAnsi="Book Antiqua" w:cs="Times New Roman"/>
                <w:b/>
                <w:bCs/>
                <w:color w:val="000000" w:themeColor="text1"/>
                <w:sz w:val="24"/>
                <w:szCs w:val="24"/>
              </w:rPr>
              <w:t>TOTAL</w:t>
            </w:r>
          </w:p>
        </w:tc>
        <w:tc>
          <w:tcPr>
            <w:tcW w:w="712" w:type="dxa"/>
            <w:gridSpan w:val="2"/>
            <w:tcBorders>
              <w:top w:val="nil"/>
              <w:left w:val="nil"/>
              <w:bottom w:val="single" w:sz="12" w:space="0" w:color="auto"/>
              <w:right w:val="single" w:sz="12" w:space="0" w:color="auto"/>
            </w:tcBorders>
            <w:shd w:val="clear" w:color="auto" w:fill="auto"/>
            <w:noWrap/>
            <w:vAlign w:val="bottom"/>
            <w:hideMark/>
          </w:tcPr>
          <w:p w:rsidR="003B78AC" w:rsidRPr="003B78AC" w:rsidRDefault="003B78AC" w:rsidP="00F13960">
            <w:pPr>
              <w:spacing w:after="0" w:line="20" w:lineRule="atLeast"/>
              <w:rPr>
                <w:rFonts w:ascii="Book Antiqua" w:eastAsia="Times New Roman" w:hAnsi="Book Antiqua" w:cs="Times New Roman"/>
                <w:color w:val="000000" w:themeColor="text1"/>
                <w:sz w:val="24"/>
                <w:szCs w:val="24"/>
              </w:rPr>
            </w:pPr>
            <w:r w:rsidRPr="003B78AC">
              <w:rPr>
                <w:rFonts w:ascii="Book Antiqua" w:eastAsia="Times New Roman" w:hAnsi="Book Antiqua" w:cs="Times New Roman"/>
                <w:color w:val="000000" w:themeColor="text1"/>
                <w:sz w:val="24"/>
                <w:szCs w:val="24"/>
              </w:rPr>
              <w:t> </w:t>
            </w:r>
          </w:p>
        </w:tc>
        <w:tc>
          <w:tcPr>
            <w:tcW w:w="571" w:type="dxa"/>
            <w:gridSpan w:val="2"/>
            <w:tcBorders>
              <w:top w:val="nil"/>
              <w:left w:val="nil"/>
              <w:bottom w:val="single" w:sz="12" w:space="0" w:color="auto"/>
              <w:right w:val="single" w:sz="12" w:space="0" w:color="auto"/>
            </w:tcBorders>
            <w:shd w:val="clear" w:color="auto" w:fill="auto"/>
            <w:noWrap/>
            <w:vAlign w:val="bottom"/>
            <w:hideMark/>
          </w:tcPr>
          <w:p w:rsidR="003B78AC" w:rsidRPr="003B78AC" w:rsidRDefault="003B78AC" w:rsidP="00F13960">
            <w:pPr>
              <w:spacing w:after="0" w:line="20" w:lineRule="atLeast"/>
              <w:rPr>
                <w:rFonts w:ascii="Book Antiqua" w:eastAsia="Times New Roman" w:hAnsi="Book Antiqua" w:cs="Times New Roman"/>
                <w:color w:val="000000" w:themeColor="text1"/>
                <w:sz w:val="24"/>
                <w:szCs w:val="24"/>
              </w:rPr>
            </w:pPr>
            <w:r w:rsidRPr="003B78AC">
              <w:rPr>
                <w:rFonts w:ascii="Book Antiqua" w:eastAsia="Times New Roman" w:hAnsi="Book Antiqua" w:cs="Times New Roman"/>
                <w:color w:val="000000" w:themeColor="text1"/>
                <w:sz w:val="24"/>
                <w:szCs w:val="24"/>
              </w:rPr>
              <w:t> </w:t>
            </w:r>
          </w:p>
        </w:tc>
        <w:tc>
          <w:tcPr>
            <w:tcW w:w="571" w:type="dxa"/>
            <w:gridSpan w:val="2"/>
            <w:tcBorders>
              <w:top w:val="nil"/>
              <w:left w:val="nil"/>
              <w:bottom w:val="single" w:sz="12" w:space="0" w:color="auto"/>
              <w:right w:val="single" w:sz="12" w:space="0" w:color="auto"/>
            </w:tcBorders>
            <w:shd w:val="clear" w:color="auto" w:fill="auto"/>
            <w:noWrap/>
            <w:vAlign w:val="bottom"/>
            <w:hideMark/>
          </w:tcPr>
          <w:p w:rsidR="003B78AC" w:rsidRPr="003B78AC" w:rsidRDefault="003B78AC" w:rsidP="00F13960">
            <w:pPr>
              <w:spacing w:after="0" w:line="20" w:lineRule="atLeast"/>
              <w:rPr>
                <w:rFonts w:ascii="Book Antiqua" w:eastAsia="Times New Roman" w:hAnsi="Book Antiqua" w:cs="Times New Roman"/>
                <w:color w:val="000000" w:themeColor="text1"/>
                <w:sz w:val="24"/>
                <w:szCs w:val="24"/>
              </w:rPr>
            </w:pPr>
            <w:r w:rsidRPr="003B78AC">
              <w:rPr>
                <w:rFonts w:ascii="Book Antiqua" w:eastAsia="Times New Roman" w:hAnsi="Book Antiqua" w:cs="Times New Roman"/>
                <w:color w:val="000000" w:themeColor="text1"/>
                <w:sz w:val="24"/>
                <w:szCs w:val="24"/>
              </w:rPr>
              <w:t> </w:t>
            </w:r>
          </w:p>
        </w:tc>
        <w:tc>
          <w:tcPr>
            <w:tcW w:w="571" w:type="dxa"/>
            <w:gridSpan w:val="2"/>
            <w:tcBorders>
              <w:top w:val="nil"/>
              <w:left w:val="nil"/>
              <w:bottom w:val="single" w:sz="12" w:space="0" w:color="auto"/>
              <w:right w:val="single" w:sz="12" w:space="0" w:color="auto"/>
            </w:tcBorders>
            <w:shd w:val="clear" w:color="auto" w:fill="auto"/>
            <w:noWrap/>
            <w:vAlign w:val="bottom"/>
            <w:hideMark/>
          </w:tcPr>
          <w:p w:rsidR="003B78AC" w:rsidRPr="003B78AC" w:rsidRDefault="003B78AC" w:rsidP="00F13960">
            <w:pPr>
              <w:spacing w:after="0" w:line="20" w:lineRule="atLeast"/>
              <w:rPr>
                <w:rFonts w:ascii="Book Antiqua" w:eastAsia="Times New Roman" w:hAnsi="Book Antiqua" w:cs="Times New Roman"/>
                <w:color w:val="000000" w:themeColor="text1"/>
                <w:sz w:val="24"/>
                <w:szCs w:val="24"/>
              </w:rPr>
            </w:pPr>
            <w:r w:rsidRPr="003B78AC">
              <w:rPr>
                <w:rFonts w:ascii="Book Antiqua" w:eastAsia="Times New Roman" w:hAnsi="Book Antiqua" w:cs="Times New Roman"/>
                <w:color w:val="000000" w:themeColor="text1"/>
                <w:sz w:val="24"/>
                <w:szCs w:val="24"/>
              </w:rPr>
              <w:t> </w:t>
            </w:r>
          </w:p>
        </w:tc>
        <w:tc>
          <w:tcPr>
            <w:tcW w:w="570" w:type="dxa"/>
            <w:gridSpan w:val="3"/>
            <w:tcBorders>
              <w:top w:val="nil"/>
              <w:left w:val="nil"/>
              <w:bottom w:val="single" w:sz="12" w:space="0" w:color="auto"/>
              <w:right w:val="single" w:sz="12" w:space="0" w:color="auto"/>
            </w:tcBorders>
            <w:shd w:val="clear" w:color="auto" w:fill="auto"/>
            <w:noWrap/>
            <w:vAlign w:val="bottom"/>
            <w:hideMark/>
          </w:tcPr>
          <w:p w:rsidR="003B78AC" w:rsidRPr="003B78AC" w:rsidRDefault="003B78AC" w:rsidP="00F13960">
            <w:pPr>
              <w:spacing w:after="0" w:line="20" w:lineRule="atLeast"/>
              <w:rPr>
                <w:rFonts w:ascii="Book Antiqua" w:eastAsia="Times New Roman" w:hAnsi="Book Antiqua" w:cs="Times New Roman"/>
                <w:color w:val="000000" w:themeColor="text1"/>
                <w:sz w:val="24"/>
                <w:szCs w:val="24"/>
              </w:rPr>
            </w:pPr>
            <w:r w:rsidRPr="003B78AC">
              <w:rPr>
                <w:rFonts w:ascii="Book Antiqua" w:eastAsia="Times New Roman" w:hAnsi="Book Antiqua" w:cs="Times New Roman"/>
                <w:color w:val="000000" w:themeColor="text1"/>
                <w:sz w:val="24"/>
                <w:szCs w:val="24"/>
              </w:rPr>
              <w:t> </w:t>
            </w:r>
          </w:p>
        </w:tc>
        <w:tc>
          <w:tcPr>
            <w:tcW w:w="571" w:type="dxa"/>
            <w:tcBorders>
              <w:top w:val="nil"/>
              <w:left w:val="nil"/>
              <w:bottom w:val="single" w:sz="12" w:space="0" w:color="auto"/>
              <w:right w:val="single" w:sz="12" w:space="0" w:color="auto"/>
            </w:tcBorders>
            <w:shd w:val="clear" w:color="auto" w:fill="auto"/>
            <w:noWrap/>
            <w:vAlign w:val="bottom"/>
            <w:hideMark/>
          </w:tcPr>
          <w:p w:rsidR="003B78AC" w:rsidRPr="003B78AC" w:rsidRDefault="003B78AC" w:rsidP="00F13960">
            <w:pPr>
              <w:spacing w:after="0" w:line="20" w:lineRule="atLeast"/>
              <w:rPr>
                <w:rFonts w:ascii="Book Antiqua" w:eastAsia="Times New Roman" w:hAnsi="Book Antiqua" w:cs="Times New Roman"/>
                <w:color w:val="000000" w:themeColor="text1"/>
                <w:sz w:val="24"/>
                <w:szCs w:val="24"/>
              </w:rPr>
            </w:pPr>
            <w:r w:rsidRPr="003B78AC">
              <w:rPr>
                <w:rFonts w:ascii="Book Antiqua" w:eastAsia="Times New Roman" w:hAnsi="Book Antiqua" w:cs="Times New Roman"/>
                <w:color w:val="000000" w:themeColor="text1"/>
                <w:sz w:val="24"/>
                <w:szCs w:val="24"/>
              </w:rPr>
              <w:t> </w:t>
            </w:r>
          </w:p>
        </w:tc>
      </w:tr>
    </w:tbl>
    <w:p w:rsidR="003B78AC" w:rsidRPr="003B78AC" w:rsidRDefault="003B78AC" w:rsidP="00F13960">
      <w:pPr>
        <w:numPr>
          <w:ilvl w:val="0"/>
          <w:numId w:val="13"/>
        </w:numPr>
        <w:spacing w:after="0" w:line="20" w:lineRule="atLeast"/>
        <w:jc w:val="both"/>
        <w:rPr>
          <w:rFonts w:ascii="Book Antiqua" w:hAnsi="Book Antiqua" w:cs="Times New Roman"/>
          <w:b/>
          <w:bCs/>
          <w:color w:val="000000" w:themeColor="text1"/>
          <w:sz w:val="24"/>
          <w:szCs w:val="24"/>
        </w:rPr>
      </w:pPr>
    </w:p>
    <w:p w:rsidR="003B78AC" w:rsidRPr="003B78AC" w:rsidRDefault="003B78AC" w:rsidP="00F13960">
      <w:pPr>
        <w:spacing w:after="200" w:line="20" w:lineRule="atLeast"/>
        <w:rPr>
          <w:rFonts w:ascii="Book Antiqua" w:hAnsi="Book Antiqua" w:cs="Times New Roman"/>
          <w:b/>
          <w:bCs/>
          <w:color w:val="000000" w:themeColor="text1"/>
          <w:sz w:val="24"/>
          <w:szCs w:val="24"/>
        </w:rPr>
      </w:pPr>
      <w:r w:rsidRPr="003B78AC">
        <w:rPr>
          <w:rFonts w:ascii="Book Antiqua" w:hAnsi="Book Antiqua" w:cs="Times New Roman"/>
          <w:b/>
          <w:bCs/>
          <w:color w:val="000000" w:themeColor="text1"/>
          <w:sz w:val="24"/>
          <w:szCs w:val="24"/>
        </w:rPr>
        <w:br w:type="page"/>
      </w:r>
    </w:p>
    <w:p w:rsidR="003B78AC" w:rsidRPr="003B78AC" w:rsidRDefault="003B78AC" w:rsidP="00F13960">
      <w:pPr>
        <w:numPr>
          <w:ilvl w:val="0"/>
          <w:numId w:val="13"/>
        </w:numPr>
        <w:spacing w:after="0" w:line="20" w:lineRule="atLeast"/>
        <w:jc w:val="both"/>
        <w:rPr>
          <w:rFonts w:ascii="Book Antiqua" w:hAnsi="Book Antiqua" w:cs="Times New Roman"/>
          <w:b/>
          <w:bCs/>
          <w:color w:val="000000" w:themeColor="text1"/>
          <w:sz w:val="24"/>
          <w:szCs w:val="24"/>
        </w:rPr>
      </w:pPr>
      <w:r w:rsidRPr="003B78AC">
        <w:rPr>
          <w:rFonts w:ascii="Book Antiqua" w:hAnsi="Book Antiqua" w:cs="Times New Roman"/>
          <w:b/>
          <w:bCs/>
          <w:color w:val="000000" w:themeColor="text1"/>
          <w:sz w:val="24"/>
          <w:szCs w:val="24"/>
        </w:rPr>
        <w:lastRenderedPageBreak/>
        <w:t xml:space="preserve">Anggaran </w:t>
      </w:r>
    </w:p>
    <w:p w:rsidR="003B78AC" w:rsidRPr="003B78AC" w:rsidRDefault="003B78AC" w:rsidP="00F13960">
      <w:pPr>
        <w:spacing w:after="0" w:line="20" w:lineRule="atLeast"/>
        <w:ind w:left="720"/>
        <w:jc w:val="both"/>
        <w:rPr>
          <w:rFonts w:ascii="Book Antiqua" w:hAnsi="Book Antiqua" w:cs="Times New Roman"/>
          <w:b/>
          <w:bCs/>
          <w:color w:val="000000" w:themeColor="text1"/>
          <w:sz w:val="24"/>
          <w:szCs w:val="24"/>
        </w:rPr>
      </w:pPr>
    </w:p>
    <w:tbl>
      <w:tblPr>
        <w:tblW w:w="7655" w:type="dxa"/>
        <w:tblInd w:w="817" w:type="dxa"/>
        <w:tblLayout w:type="fixed"/>
        <w:tblLook w:val="04A0"/>
      </w:tblPr>
      <w:tblGrid>
        <w:gridCol w:w="579"/>
        <w:gridCol w:w="560"/>
        <w:gridCol w:w="2121"/>
        <w:gridCol w:w="456"/>
        <w:gridCol w:w="476"/>
        <w:gridCol w:w="769"/>
        <w:gridCol w:w="1081"/>
        <w:gridCol w:w="1613"/>
      </w:tblGrid>
      <w:tr w:rsidR="003B78AC" w:rsidRPr="003B78AC" w:rsidTr="00F13960">
        <w:trPr>
          <w:trHeight w:val="330"/>
        </w:trPr>
        <w:tc>
          <w:tcPr>
            <w:tcW w:w="579" w:type="dxa"/>
            <w:tcBorders>
              <w:top w:val="single" w:sz="8" w:space="0" w:color="auto"/>
              <w:left w:val="single" w:sz="8" w:space="0" w:color="auto"/>
              <w:bottom w:val="single" w:sz="8" w:space="0" w:color="auto"/>
              <w:right w:val="single" w:sz="8" w:space="0" w:color="auto"/>
            </w:tcBorders>
            <w:shd w:val="clear" w:color="000000" w:fill="FFFFFF"/>
            <w:hideMark/>
          </w:tcPr>
          <w:p w:rsidR="003B78AC" w:rsidRPr="003B78AC" w:rsidRDefault="003B78AC" w:rsidP="00F13960">
            <w:pPr>
              <w:spacing w:after="0" w:line="20" w:lineRule="atLeast"/>
              <w:jc w:val="both"/>
              <w:rPr>
                <w:rFonts w:ascii="Book Antiqua" w:eastAsia="Times New Roman" w:hAnsi="Book Antiqua" w:cs="Times New Roman"/>
                <w:b/>
                <w:bCs/>
                <w:color w:val="000000" w:themeColor="text1"/>
                <w:sz w:val="24"/>
                <w:szCs w:val="24"/>
                <w:lang w:val="id-ID" w:eastAsia="id-ID"/>
              </w:rPr>
            </w:pPr>
            <w:r w:rsidRPr="003B78AC">
              <w:rPr>
                <w:rFonts w:ascii="Book Antiqua" w:eastAsia="Times New Roman" w:hAnsi="Book Antiqua" w:cs="Times New Roman"/>
                <w:b/>
                <w:bCs/>
                <w:color w:val="000000" w:themeColor="text1"/>
                <w:sz w:val="24"/>
                <w:szCs w:val="24"/>
                <w:lang w:val="id-ID" w:eastAsia="id-ID"/>
              </w:rPr>
              <w:t>No</w:t>
            </w:r>
          </w:p>
        </w:tc>
        <w:tc>
          <w:tcPr>
            <w:tcW w:w="2681" w:type="dxa"/>
            <w:gridSpan w:val="2"/>
            <w:tcBorders>
              <w:top w:val="single" w:sz="8" w:space="0" w:color="auto"/>
              <w:left w:val="nil"/>
              <w:bottom w:val="single" w:sz="8" w:space="0" w:color="auto"/>
              <w:right w:val="single" w:sz="8" w:space="0" w:color="000000"/>
            </w:tcBorders>
            <w:shd w:val="clear" w:color="000000" w:fill="FFFFFF"/>
            <w:hideMark/>
          </w:tcPr>
          <w:p w:rsidR="003B78AC" w:rsidRPr="003B78AC" w:rsidRDefault="003B78AC" w:rsidP="00F13960">
            <w:pPr>
              <w:spacing w:after="0" w:line="20" w:lineRule="atLeast"/>
              <w:jc w:val="center"/>
              <w:rPr>
                <w:rFonts w:ascii="Book Antiqua" w:eastAsia="Times New Roman" w:hAnsi="Book Antiqua" w:cs="Times New Roman"/>
                <w:b/>
                <w:bCs/>
                <w:color w:val="000000" w:themeColor="text1"/>
                <w:sz w:val="24"/>
                <w:szCs w:val="24"/>
                <w:lang w:val="id-ID" w:eastAsia="id-ID"/>
              </w:rPr>
            </w:pPr>
            <w:r w:rsidRPr="003B78AC">
              <w:rPr>
                <w:rFonts w:ascii="Book Antiqua" w:eastAsia="Times New Roman" w:hAnsi="Book Antiqua" w:cs="Times New Roman"/>
                <w:b/>
                <w:bCs/>
                <w:color w:val="000000" w:themeColor="text1"/>
                <w:sz w:val="24"/>
                <w:szCs w:val="24"/>
                <w:lang w:val="id-ID" w:eastAsia="id-ID"/>
              </w:rPr>
              <w:t>Jenis Kegiatan</w:t>
            </w:r>
          </w:p>
        </w:tc>
        <w:tc>
          <w:tcPr>
            <w:tcW w:w="456" w:type="dxa"/>
            <w:tcBorders>
              <w:top w:val="single" w:sz="8" w:space="0" w:color="auto"/>
              <w:left w:val="nil"/>
              <w:bottom w:val="single" w:sz="8" w:space="0" w:color="auto"/>
              <w:right w:val="single" w:sz="8" w:space="0" w:color="auto"/>
            </w:tcBorders>
            <w:shd w:val="clear" w:color="000000" w:fill="FFFFFF"/>
            <w:hideMark/>
          </w:tcPr>
          <w:p w:rsidR="003B78AC" w:rsidRPr="003B78AC" w:rsidRDefault="003B78AC" w:rsidP="00F13960">
            <w:pPr>
              <w:spacing w:after="0" w:line="20" w:lineRule="atLeast"/>
              <w:jc w:val="both"/>
              <w:rPr>
                <w:rFonts w:ascii="Book Antiqua" w:eastAsia="Times New Roman" w:hAnsi="Book Antiqua" w:cs="Times New Roman"/>
                <w:b/>
                <w:bCs/>
                <w:color w:val="000000" w:themeColor="text1"/>
                <w:sz w:val="24"/>
                <w:szCs w:val="24"/>
                <w:lang w:val="id-ID" w:eastAsia="id-ID"/>
              </w:rPr>
            </w:pPr>
            <w:r w:rsidRPr="003B78AC">
              <w:rPr>
                <w:rFonts w:ascii="Book Antiqua" w:eastAsia="Times New Roman" w:hAnsi="Book Antiqua" w:cs="Times New Roman"/>
                <w:b/>
                <w:bCs/>
                <w:color w:val="000000" w:themeColor="text1"/>
                <w:sz w:val="24"/>
                <w:szCs w:val="24"/>
                <w:lang w:val="id-ID" w:eastAsia="id-ID"/>
              </w:rPr>
              <w:t>v</w:t>
            </w:r>
          </w:p>
        </w:tc>
        <w:tc>
          <w:tcPr>
            <w:tcW w:w="476" w:type="dxa"/>
            <w:tcBorders>
              <w:top w:val="single" w:sz="8" w:space="0" w:color="auto"/>
              <w:left w:val="nil"/>
              <w:bottom w:val="single" w:sz="8" w:space="0" w:color="auto"/>
              <w:right w:val="single" w:sz="8" w:space="0" w:color="auto"/>
            </w:tcBorders>
            <w:shd w:val="clear" w:color="000000" w:fill="FFFFFF"/>
            <w:hideMark/>
          </w:tcPr>
          <w:p w:rsidR="003B78AC" w:rsidRPr="003B78AC" w:rsidRDefault="003B78AC" w:rsidP="00F13960">
            <w:pPr>
              <w:spacing w:after="0" w:line="20" w:lineRule="atLeast"/>
              <w:jc w:val="both"/>
              <w:rPr>
                <w:rFonts w:ascii="Book Antiqua" w:eastAsia="Times New Roman" w:hAnsi="Book Antiqua" w:cs="Times New Roman"/>
                <w:b/>
                <w:bCs/>
                <w:color w:val="000000" w:themeColor="text1"/>
                <w:sz w:val="24"/>
                <w:szCs w:val="24"/>
                <w:lang w:val="id-ID" w:eastAsia="id-ID"/>
              </w:rPr>
            </w:pPr>
            <w:r w:rsidRPr="003B78AC">
              <w:rPr>
                <w:rFonts w:ascii="Book Antiqua" w:eastAsia="Times New Roman" w:hAnsi="Book Antiqua" w:cs="Times New Roman"/>
                <w:b/>
                <w:bCs/>
                <w:color w:val="000000" w:themeColor="text1"/>
                <w:sz w:val="24"/>
                <w:szCs w:val="24"/>
                <w:lang w:val="id-ID" w:eastAsia="id-ID"/>
              </w:rPr>
              <w:t>f</w:t>
            </w:r>
          </w:p>
        </w:tc>
        <w:tc>
          <w:tcPr>
            <w:tcW w:w="769" w:type="dxa"/>
            <w:tcBorders>
              <w:top w:val="single" w:sz="8" w:space="0" w:color="auto"/>
              <w:left w:val="nil"/>
              <w:bottom w:val="single" w:sz="8" w:space="0" w:color="auto"/>
              <w:right w:val="single" w:sz="8" w:space="0" w:color="auto"/>
            </w:tcBorders>
            <w:shd w:val="clear" w:color="000000" w:fill="FFFFFF"/>
            <w:hideMark/>
          </w:tcPr>
          <w:p w:rsidR="003B78AC" w:rsidRPr="003B78AC" w:rsidRDefault="003B78AC" w:rsidP="00F13960">
            <w:pPr>
              <w:spacing w:after="0" w:line="20" w:lineRule="atLeast"/>
              <w:jc w:val="both"/>
              <w:rPr>
                <w:rFonts w:ascii="Book Antiqua" w:eastAsia="Times New Roman" w:hAnsi="Book Antiqua" w:cs="Times New Roman"/>
                <w:b/>
                <w:bCs/>
                <w:color w:val="000000" w:themeColor="text1"/>
                <w:sz w:val="24"/>
                <w:szCs w:val="24"/>
                <w:lang w:val="id-ID" w:eastAsia="id-ID"/>
              </w:rPr>
            </w:pPr>
            <w:r w:rsidRPr="003B78AC">
              <w:rPr>
                <w:rFonts w:ascii="Book Antiqua" w:eastAsia="Times New Roman" w:hAnsi="Book Antiqua" w:cs="Times New Roman"/>
                <w:b/>
                <w:bCs/>
                <w:color w:val="000000" w:themeColor="text1"/>
                <w:sz w:val="24"/>
                <w:szCs w:val="24"/>
                <w:lang w:val="id-ID" w:eastAsia="id-ID"/>
              </w:rPr>
              <w:t>Sat</w:t>
            </w:r>
          </w:p>
        </w:tc>
        <w:tc>
          <w:tcPr>
            <w:tcW w:w="1081" w:type="dxa"/>
            <w:tcBorders>
              <w:top w:val="single" w:sz="8" w:space="0" w:color="auto"/>
              <w:left w:val="nil"/>
              <w:bottom w:val="single" w:sz="8" w:space="0" w:color="auto"/>
              <w:right w:val="single" w:sz="8" w:space="0" w:color="auto"/>
            </w:tcBorders>
            <w:shd w:val="clear" w:color="000000" w:fill="FFFFFF"/>
            <w:hideMark/>
          </w:tcPr>
          <w:p w:rsidR="003B78AC" w:rsidRPr="003B78AC" w:rsidRDefault="003B78AC" w:rsidP="00F13960">
            <w:pPr>
              <w:spacing w:after="0" w:line="20" w:lineRule="atLeast"/>
              <w:jc w:val="both"/>
              <w:rPr>
                <w:rFonts w:ascii="Book Antiqua" w:eastAsia="Times New Roman" w:hAnsi="Book Antiqua" w:cs="Times New Roman"/>
                <w:b/>
                <w:bCs/>
                <w:color w:val="000000" w:themeColor="text1"/>
                <w:sz w:val="24"/>
                <w:szCs w:val="24"/>
                <w:lang w:val="id-ID" w:eastAsia="id-ID"/>
              </w:rPr>
            </w:pPr>
            <w:r w:rsidRPr="003B78AC">
              <w:rPr>
                <w:rFonts w:ascii="Book Antiqua" w:eastAsia="Times New Roman" w:hAnsi="Book Antiqua" w:cs="Times New Roman"/>
                <w:b/>
                <w:bCs/>
                <w:color w:val="000000" w:themeColor="text1"/>
                <w:sz w:val="24"/>
                <w:szCs w:val="24"/>
                <w:lang w:val="id-ID" w:eastAsia="id-ID"/>
              </w:rPr>
              <w:t xml:space="preserve"> Harga </w:t>
            </w:r>
          </w:p>
        </w:tc>
        <w:tc>
          <w:tcPr>
            <w:tcW w:w="1613" w:type="dxa"/>
            <w:tcBorders>
              <w:top w:val="single" w:sz="8" w:space="0" w:color="auto"/>
              <w:left w:val="nil"/>
              <w:bottom w:val="single" w:sz="8" w:space="0" w:color="auto"/>
              <w:right w:val="single" w:sz="8" w:space="0" w:color="auto"/>
            </w:tcBorders>
            <w:shd w:val="clear" w:color="000000" w:fill="FFFFFF"/>
            <w:hideMark/>
          </w:tcPr>
          <w:p w:rsidR="003B78AC" w:rsidRPr="003B78AC" w:rsidRDefault="003B78AC" w:rsidP="00F13960">
            <w:pPr>
              <w:spacing w:after="0" w:line="20" w:lineRule="atLeast"/>
              <w:jc w:val="both"/>
              <w:rPr>
                <w:rFonts w:ascii="Book Antiqua" w:eastAsia="Times New Roman" w:hAnsi="Book Antiqua" w:cs="Times New Roman"/>
                <w:b/>
                <w:bCs/>
                <w:color w:val="000000" w:themeColor="text1"/>
                <w:sz w:val="24"/>
                <w:szCs w:val="24"/>
                <w:lang w:val="id-ID" w:eastAsia="id-ID"/>
              </w:rPr>
            </w:pPr>
            <w:r w:rsidRPr="003B78AC">
              <w:rPr>
                <w:rFonts w:ascii="Book Antiqua" w:eastAsia="Times New Roman" w:hAnsi="Book Antiqua" w:cs="Times New Roman"/>
                <w:b/>
                <w:bCs/>
                <w:color w:val="000000" w:themeColor="text1"/>
                <w:sz w:val="24"/>
                <w:szCs w:val="24"/>
                <w:lang w:val="id-ID" w:eastAsia="id-ID"/>
              </w:rPr>
              <w:t>Jumlah</w:t>
            </w:r>
          </w:p>
        </w:tc>
      </w:tr>
      <w:tr w:rsidR="003B78AC" w:rsidRPr="003B78AC" w:rsidTr="00F13960">
        <w:trPr>
          <w:trHeight w:val="330"/>
        </w:trPr>
        <w:tc>
          <w:tcPr>
            <w:tcW w:w="579" w:type="dxa"/>
            <w:tcBorders>
              <w:top w:val="nil"/>
              <w:left w:val="single" w:sz="8" w:space="0" w:color="auto"/>
              <w:bottom w:val="single" w:sz="8" w:space="0" w:color="auto"/>
              <w:right w:val="single" w:sz="8" w:space="0" w:color="auto"/>
            </w:tcBorders>
            <w:shd w:val="clear" w:color="000000" w:fill="FFFFFF"/>
            <w:hideMark/>
          </w:tcPr>
          <w:p w:rsidR="003B78AC" w:rsidRPr="003B78AC" w:rsidRDefault="003B78AC" w:rsidP="00F13960">
            <w:pPr>
              <w:spacing w:after="0" w:line="20" w:lineRule="atLeast"/>
              <w:jc w:val="both"/>
              <w:rPr>
                <w:rFonts w:ascii="Book Antiqua" w:eastAsia="Times New Roman" w:hAnsi="Book Antiqua" w:cs="Times New Roman"/>
                <w:b/>
                <w:bCs/>
                <w:color w:val="000000" w:themeColor="text1"/>
                <w:sz w:val="24"/>
                <w:szCs w:val="24"/>
                <w:lang w:val="id-ID" w:eastAsia="id-ID"/>
              </w:rPr>
            </w:pPr>
            <w:r w:rsidRPr="003B78AC">
              <w:rPr>
                <w:rFonts w:ascii="Book Antiqua" w:eastAsia="Times New Roman" w:hAnsi="Book Antiqua" w:cs="Times New Roman"/>
                <w:b/>
                <w:bCs/>
                <w:color w:val="000000" w:themeColor="text1"/>
                <w:sz w:val="24"/>
                <w:szCs w:val="24"/>
                <w:lang w:val="id-ID" w:eastAsia="id-ID"/>
              </w:rPr>
              <w:t>A</w:t>
            </w:r>
          </w:p>
        </w:tc>
        <w:tc>
          <w:tcPr>
            <w:tcW w:w="2681" w:type="dxa"/>
            <w:gridSpan w:val="2"/>
            <w:tcBorders>
              <w:top w:val="single" w:sz="8" w:space="0" w:color="auto"/>
              <w:left w:val="nil"/>
              <w:bottom w:val="single" w:sz="8" w:space="0" w:color="auto"/>
              <w:right w:val="single" w:sz="8" w:space="0" w:color="000000"/>
            </w:tcBorders>
            <w:shd w:val="clear" w:color="000000" w:fill="FFFFFF"/>
            <w:hideMark/>
          </w:tcPr>
          <w:p w:rsidR="003B78AC" w:rsidRPr="003B78AC" w:rsidRDefault="003B78AC" w:rsidP="00F13960">
            <w:pPr>
              <w:spacing w:after="0" w:line="20" w:lineRule="atLeast"/>
              <w:jc w:val="both"/>
              <w:rPr>
                <w:rFonts w:ascii="Book Antiqua" w:eastAsia="Times New Roman" w:hAnsi="Book Antiqua" w:cs="Times New Roman"/>
                <w:b/>
                <w:bCs/>
                <w:color w:val="000000" w:themeColor="text1"/>
                <w:sz w:val="24"/>
                <w:szCs w:val="24"/>
                <w:lang w:val="id-ID" w:eastAsia="id-ID"/>
              </w:rPr>
            </w:pPr>
            <w:r w:rsidRPr="003B78AC">
              <w:rPr>
                <w:rFonts w:ascii="Book Antiqua" w:eastAsia="Times New Roman" w:hAnsi="Book Antiqua" w:cs="Times New Roman"/>
                <w:b/>
                <w:bCs/>
                <w:color w:val="000000" w:themeColor="text1"/>
                <w:sz w:val="24"/>
                <w:szCs w:val="24"/>
                <w:lang w:val="id-ID" w:eastAsia="id-ID"/>
              </w:rPr>
              <w:t>Pra Kegiatan</w:t>
            </w:r>
          </w:p>
        </w:tc>
        <w:tc>
          <w:tcPr>
            <w:tcW w:w="456" w:type="dxa"/>
            <w:tcBorders>
              <w:top w:val="nil"/>
              <w:left w:val="nil"/>
              <w:bottom w:val="single" w:sz="8" w:space="0" w:color="auto"/>
              <w:right w:val="single" w:sz="8" w:space="0" w:color="auto"/>
            </w:tcBorders>
            <w:shd w:val="clear" w:color="000000" w:fill="FFFFFF"/>
            <w:hideMark/>
          </w:tcPr>
          <w:p w:rsidR="003B78AC" w:rsidRPr="003B78AC" w:rsidRDefault="003B78AC" w:rsidP="00F13960">
            <w:pPr>
              <w:spacing w:after="0" w:line="20" w:lineRule="atLeast"/>
              <w:jc w:val="both"/>
              <w:rPr>
                <w:rFonts w:ascii="Book Antiqua" w:eastAsia="Times New Roman" w:hAnsi="Book Antiqua" w:cs="Times New Roman"/>
                <w:b/>
                <w:bCs/>
                <w:color w:val="000000" w:themeColor="text1"/>
                <w:sz w:val="24"/>
                <w:szCs w:val="24"/>
                <w:lang w:val="id-ID" w:eastAsia="id-ID"/>
              </w:rPr>
            </w:pPr>
            <w:r w:rsidRPr="003B78AC">
              <w:rPr>
                <w:rFonts w:ascii="Book Antiqua" w:eastAsia="Times New Roman" w:hAnsi="Book Antiqua" w:cs="Times New Roman"/>
                <w:b/>
                <w:bCs/>
                <w:color w:val="000000" w:themeColor="text1"/>
                <w:sz w:val="24"/>
                <w:szCs w:val="24"/>
                <w:lang w:val="id-ID" w:eastAsia="id-ID"/>
              </w:rPr>
              <w:t> </w:t>
            </w:r>
          </w:p>
        </w:tc>
        <w:tc>
          <w:tcPr>
            <w:tcW w:w="476" w:type="dxa"/>
            <w:tcBorders>
              <w:top w:val="nil"/>
              <w:left w:val="nil"/>
              <w:bottom w:val="single" w:sz="8" w:space="0" w:color="auto"/>
              <w:right w:val="single" w:sz="8" w:space="0" w:color="auto"/>
            </w:tcBorders>
            <w:shd w:val="clear" w:color="000000" w:fill="FFFFFF"/>
            <w:hideMark/>
          </w:tcPr>
          <w:p w:rsidR="003B78AC" w:rsidRPr="003B78AC" w:rsidRDefault="003B78AC" w:rsidP="00F13960">
            <w:pPr>
              <w:spacing w:after="0" w:line="20" w:lineRule="atLeast"/>
              <w:jc w:val="both"/>
              <w:rPr>
                <w:rFonts w:ascii="Book Antiqua" w:eastAsia="Times New Roman" w:hAnsi="Book Antiqua" w:cs="Times New Roman"/>
                <w:b/>
                <w:bCs/>
                <w:color w:val="000000" w:themeColor="text1"/>
                <w:sz w:val="24"/>
                <w:szCs w:val="24"/>
                <w:lang w:val="id-ID" w:eastAsia="id-ID"/>
              </w:rPr>
            </w:pPr>
            <w:r w:rsidRPr="003B78AC">
              <w:rPr>
                <w:rFonts w:ascii="Book Antiqua" w:eastAsia="Times New Roman" w:hAnsi="Book Antiqua" w:cs="Times New Roman"/>
                <w:b/>
                <w:bCs/>
                <w:color w:val="000000" w:themeColor="text1"/>
                <w:sz w:val="24"/>
                <w:szCs w:val="24"/>
                <w:lang w:val="id-ID" w:eastAsia="id-ID"/>
              </w:rPr>
              <w:t> </w:t>
            </w:r>
          </w:p>
        </w:tc>
        <w:tc>
          <w:tcPr>
            <w:tcW w:w="769" w:type="dxa"/>
            <w:tcBorders>
              <w:top w:val="nil"/>
              <w:left w:val="nil"/>
              <w:bottom w:val="single" w:sz="8" w:space="0" w:color="auto"/>
              <w:right w:val="single" w:sz="8" w:space="0" w:color="auto"/>
            </w:tcBorders>
            <w:shd w:val="clear" w:color="000000" w:fill="FFFFFF"/>
            <w:hideMark/>
          </w:tcPr>
          <w:p w:rsidR="003B78AC" w:rsidRPr="003B78AC" w:rsidRDefault="003B78AC" w:rsidP="00F13960">
            <w:pPr>
              <w:spacing w:after="0" w:line="20" w:lineRule="atLeast"/>
              <w:jc w:val="both"/>
              <w:rPr>
                <w:rFonts w:ascii="Book Antiqua" w:eastAsia="Times New Roman" w:hAnsi="Book Antiqua" w:cs="Times New Roman"/>
                <w:b/>
                <w:bCs/>
                <w:color w:val="000000" w:themeColor="text1"/>
                <w:sz w:val="24"/>
                <w:szCs w:val="24"/>
                <w:lang w:val="id-ID" w:eastAsia="id-ID"/>
              </w:rPr>
            </w:pPr>
            <w:r w:rsidRPr="003B78AC">
              <w:rPr>
                <w:rFonts w:ascii="Book Antiqua" w:eastAsia="Times New Roman" w:hAnsi="Book Antiqua" w:cs="Times New Roman"/>
                <w:b/>
                <w:bCs/>
                <w:color w:val="000000" w:themeColor="text1"/>
                <w:sz w:val="24"/>
                <w:szCs w:val="24"/>
                <w:lang w:val="id-ID" w:eastAsia="id-ID"/>
              </w:rPr>
              <w:t> </w:t>
            </w:r>
          </w:p>
        </w:tc>
        <w:tc>
          <w:tcPr>
            <w:tcW w:w="1081" w:type="dxa"/>
            <w:tcBorders>
              <w:top w:val="nil"/>
              <w:left w:val="nil"/>
              <w:bottom w:val="single" w:sz="8" w:space="0" w:color="auto"/>
              <w:right w:val="single" w:sz="8" w:space="0" w:color="auto"/>
            </w:tcBorders>
            <w:shd w:val="clear" w:color="000000" w:fill="FFFFFF"/>
            <w:hideMark/>
          </w:tcPr>
          <w:p w:rsidR="003B78AC" w:rsidRPr="003B78AC" w:rsidRDefault="003B78AC" w:rsidP="00F13960">
            <w:pPr>
              <w:spacing w:after="0" w:line="20" w:lineRule="atLeast"/>
              <w:jc w:val="both"/>
              <w:rPr>
                <w:rFonts w:ascii="Book Antiqua" w:eastAsia="Times New Roman" w:hAnsi="Book Antiqua" w:cs="Times New Roman"/>
                <w:b/>
                <w:bCs/>
                <w:color w:val="000000" w:themeColor="text1"/>
                <w:sz w:val="24"/>
                <w:szCs w:val="24"/>
                <w:lang w:val="id-ID" w:eastAsia="id-ID"/>
              </w:rPr>
            </w:pPr>
            <w:r w:rsidRPr="003B78AC">
              <w:rPr>
                <w:rFonts w:ascii="Book Antiqua" w:eastAsia="Times New Roman" w:hAnsi="Book Antiqua" w:cs="Times New Roman"/>
                <w:b/>
                <w:bCs/>
                <w:color w:val="000000" w:themeColor="text1"/>
                <w:sz w:val="24"/>
                <w:szCs w:val="24"/>
                <w:lang w:val="id-ID" w:eastAsia="id-ID"/>
              </w:rPr>
              <w:t> </w:t>
            </w:r>
          </w:p>
        </w:tc>
        <w:tc>
          <w:tcPr>
            <w:tcW w:w="1613" w:type="dxa"/>
            <w:tcBorders>
              <w:top w:val="nil"/>
              <w:left w:val="nil"/>
              <w:bottom w:val="single" w:sz="8" w:space="0" w:color="auto"/>
              <w:right w:val="single" w:sz="8" w:space="0" w:color="auto"/>
            </w:tcBorders>
            <w:shd w:val="clear" w:color="000000" w:fill="FFFFFF"/>
            <w:hideMark/>
          </w:tcPr>
          <w:p w:rsidR="003B78AC" w:rsidRPr="003B78AC" w:rsidRDefault="003B78AC" w:rsidP="00F13960">
            <w:pPr>
              <w:spacing w:after="0" w:line="20" w:lineRule="atLeast"/>
              <w:jc w:val="both"/>
              <w:rPr>
                <w:rFonts w:ascii="Book Antiqua" w:eastAsia="Times New Roman" w:hAnsi="Book Antiqua" w:cs="Times New Roman"/>
                <w:b/>
                <w:bCs/>
                <w:color w:val="000000" w:themeColor="text1"/>
                <w:sz w:val="24"/>
                <w:szCs w:val="24"/>
                <w:lang w:val="id-ID" w:eastAsia="id-ID"/>
              </w:rPr>
            </w:pPr>
            <w:r w:rsidRPr="003B78AC">
              <w:rPr>
                <w:rFonts w:ascii="Book Antiqua" w:eastAsia="Times New Roman" w:hAnsi="Book Antiqua" w:cs="Times New Roman"/>
                <w:b/>
                <w:bCs/>
                <w:color w:val="000000" w:themeColor="text1"/>
                <w:sz w:val="24"/>
                <w:szCs w:val="24"/>
                <w:lang w:val="id-ID" w:eastAsia="id-ID"/>
              </w:rPr>
              <w:t> </w:t>
            </w:r>
          </w:p>
        </w:tc>
      </w:tr>
      <w:tr w:rsidR="003B78AC" w:rsidRPr="003B78AC" w:rsidTr="00F13960">
        <w:trPr>
          <w:trHeight w:val="330"/>
        </w:trPr>
        <w:tc>
          <w:tcPr>
            <w:tcW w:w="579" w:type="dxa"/>
            <w:tcBorders>
              <w:top w:val="nil"/>
              <w:left w:val="single" w:sz="8" w:space="0" w:color="auto"/>
              <w:bottom w:val="single" w:sz="8" w:space="0" w:color="auto"/>
              <w:right w:val="single" w:sz="8" w:space="0" w:color="auto"/>
            </w:tcBorders>
            <w:shd w:val="clear" w:color="000000" w:fill="FFFFFF"/>
            <w:hideMark/>
          </w:tcPr>
          <w:p w:rsidR="003B78AC" w:rsidRPr="003B78AC" w:rsidRDefault="003B78AC" w:rsidP="00F13960">
            <w:pPr>
              <w:spacing w:after="0" w:line="20" w:lineRule="atLeast"/>
              <w:jc w:val="both"/>
              <w:rPr>
                <w:rFonts w:ascii="Book Antiqua" w:eastAsia="Times New Roman" w:hAnsi="Book Antiqua" w:cs="Times New Roman"/>
                <w:b/>
                <w:bCs/>
                <w:color w:val="000000" w:themeColor="text1"/>
                <w:sz w:val="24"/>
                <w:szCs w:val="24"/>
                <w:lang w:val="id-ID" w:eastAsia="id-ID"/>
              </w:rPr>
            </w:pPr>
            <w:r w:rsidRPr="003B78AC">
              <w:rPr>
                <w:rFonts w:ascii="Book Antiqua" w:eastAsia="Times New Roman" w:hAnsi="Book Antiqua" w:cs="Times New Roman"/>
                <w:b/>
                <w:bCs/>
                <w:color w:val="000000" w:themeColor="text1"/>
                <w:sz w:val="24"/>
                <w:szCs w:val="24"/>
                <w:lang w:val="id-ID" w:eastAsia="id-ID"/>
              </w:rPr>
              <w:t> </w:t>
            </w:r>
          </w:p>
        </w:tc>
        <w:tc>
          <w:tcPr>
            <w:tcW w:w="2681" w:type="dxa"/>
            <w:gridSpan w:val="2"/>
            <w:tcBorders>
              <w:top w:val="single" w:sz="8" w:space="0" w:color="auto"/>
              <w:left w:val="nil"/>
              <w:bottom w:val="single" w:sz="8" w:space="0" w:color="auto"/>
              <w:right w:val="single" w:sz="8" w:space="0" w:color="000000"/>
            </w:tcBorders>
            <w:shd w:val="clear" w:color="000000" w:fill="FFFFFF"/>
            <w:hideMark/>
          </w:tcPr>
          <w:p w:rsidR="003B78AC" w:rsidRPr="003B78AC" w:rsidRDefault="003B78AC" w:rsidP="00F13960">
            <w:pPr>
              <w:spacing w:after="0" w:line="20" w:lineRule="atLeast"/>
              <w:rPr>
                <w:rFonts w:ascii="Book Antiqua" w:eastAsia="Times New Roman" w:hAnsi="Book Antiqua" w:cs="Times New Roman"/>
                <w:b/>
                <w:bCs/>
                <w:color w:val="000000" w:themeColor="text1"/>
                <w:sz w:val="24"/>
                <w:szCs w:val="24"/>
                <w:lang w:val="id-ID" w:eastAsia="id-ID"/>
              </w:rPr>
            </w:pPr>
            <w:r w:rsidRPr="003B78AC">
              <w:rPr>
                <w:rFonts w:ascii="Book Antiqua" w:eastAsia="Times New Roman" w:hAnsi="Book Antiqua" w:cs="Times New Roman"/>
                <w:b/>
                <w:bCs/>
                <w:color w:val="000000" w:themeColor="text1"/>
                <w:sz w:val="24"/>
                <w:szCs w:val="24"/>
                <w:lang w:val="id-ID" w:eastAsia="id-ID"/>
              </w:rPr>
              <w:t xml:space="preserve">Observasi  </w:t>
            </w:r>
          </w:p>
        </w:tc>
        <w:tc>
          <w:tcPr>
            <w:tcW w:w="456" w:type="dxa"/>
            <w:tcBorders>
              <w:top w:val="nil"/>
              <w:left w:val="nil"/>
              <w:bottom w:val="single" w:sz="8" w:space="0" w:color="auto"/>
              <w:right w:val="single" w:sz="8" w:space="0" w:color="auto"/>
            </w:tcBorders>
            <w:shd w:val="clear" w:color="000000" w:fill="FFFFFF"/>
            <w:hideMark/>
          </w:tcPr>
          <w:p w:rsidR="003B78AC" w:rsidRPr="003B78AC" w:rsidRDefault="003B78AC" w:rsidP="00F13960">
            <w:pPr>
              <w:spacing w:after="0" w:line="20" w:lineRule="atLeast"/>
              <w:jc w:val="both"/>
              <w:rPr>
                <w:rFonts w:ascii="Book Antiqua" w:eastAsia="Times New Roman" w:hAnsi="Book Antiqua" w:cs="Times New Roman"/>
                <w:b/>
                <w:bCs/>
                <w:color w:val="000000" w:themeColor="text1"/>
                <w:sz w:val="24"/>
                <w:szCs w:val="24"/>
                <w:lang w:val="id-ID" w:eastAsia="id-ID"/>
              </w:rPr>
            </w:pPr>
            <w:r w:rsidRPr="003B78AC">
              <w:rPr>
                <w:rFonts w:ascii="Book Antiqua" w:eastAsia="Times New Roman" w:hAnsi="Book Antiqua" w:cs="Times New Roman"/>
                <w:b/>
                <w:bCs/>
                <w:color w:val="000000" w:themeColor="text1"/>
                <w:sz w:val="24"/>
                <w:szCs w:val="24"/>
                <w:lang w:val="id-ID" w:eastAsia="id-ID"/>
              </w:rPr>
              <w:t> </w:t>
            </w:r>
          </w:p>
        </w:tc>
        <w:tc>
          <w:tcPr>
            <w:tcW w:w="476" w:type="dxa"/>
            <w:tcBorders>
              <w:top w:val="nil"/>
              <w:left w:val="nil"/>
              <w:bottom w:val="single" w:sz="8" w:space="0" w:color="auto"/>
              <w:right w:val="single" w:sz="8" w:space="0" w:color="auto"/>
            </w:tcBorders>
            <w:shd w:val="clear" w:color="000000" w:fill="FFFFFF"/>
            <w:hideMark/>
          </w:tcPr>
          <w:p w:rsidR="003B78AC" w:rsidRPr="003B78AC" w:rsidRDefault="003B78AC" w:rsidP="00F13960">
            <w:pPr>
              <w:spacing w:after="0" w:line="20" w:lineRule="atLeast"/>
              <w:jc w:val="both"/>
              <w:rPr>
                <w:rFonts w:ascii="Book Antiqua" w:eastAsia="Times New Roman" w:hAnsi="Book Antiqua" w:cs="Times New Roman"/>
                <w:b/>
                <w:bCs/>
                <w:color w:val="000000" w:themeColor="text1"/>
                <w:sz w:val="24"/>
                <w:szCs w:val="24"/>
                <w:lang w:val="id-ID" w:eastAsia="id-ID"/>
              </w:rPr>
            </w:pPr>
            <w:r w:rsidRPr="003B78AC">
              <w:rPr>
                <w:rFonts w:ascii="Book Antiqua" w:eastAsia="Times New Roman" w:hAnsi="Book Antiqua" w:cs="Times New Roman"/>
                <w:b/>
                <w:bCs/>
                <w:color w:val="000000" w:themeColor="text1"/>
                <w:sz w:val="24"/>
                <w:szCs w:val="24"/>
                <w:lang w:val="id-ID" w:eastAsia="id-ID"/>
              </w:rPr>
              <w:t> </w:t>
            </w:r>
          </w:p>
        </w:tc>
        <w:tc>
          <w:tcPr>
            <w:tcW w:w="769" w:type="dxa"/>
            <w:tcBorders>
              <w:top w:val="nil"/>
              <w:left w:val="nil"/>
              <w:bottom w:val="single" w:sz="8" w:space="0" w:color="auto"/>
              <w:right w:val="single" w:sz="8" w:space="0" w:color="auto"/>
            </w:tcBorders>
            <w:shd w:val="clear" w:color="000000" w:fill="FFFFFF"/>
            <w:hideMark/>
          </w:tcPr>
          <w:p w:rsidR="003B78AC" w:rsidRPr="003B78AC" w:rsidRDefault="003B78AC" w:rsidP="00F13960">
            <w:pPr>
              <w:spacing w:after="0" w:line="20" w:lineRule="atLeast"/>
              <w:jc w:val="both"/>
              <w:rPr>
                <w:rFonts w:ascii="Book Antiqua" w:eastAsia="Times New Roman" w:hAnsi="Book Antiqua" w:cs="Times New Roman"/>
                <w:b/>
                <w:bCs/>
                <w:color w:val="000000" w:themeColor="text1"/>
                <w:sz w:val="24"/>
                <w:szCs w:val="24"/>
                <w:lang w:val="id-ID" w:eastAsia="id-ID"/>
              </w:rPr>
            </w:pPr>
            <w:r w:rsidRPr="003B78AC">
              <w:rPr>
                <w:rFonts w:ascii="Book Antiqua" w:eastAsia="Times New Roman" w:hAnsi="Book Antiqua" w:cs="Times New Roman"/>
                <w:b/>
                <w:bCs/>
                <w:color w:val="000000" w:themeColor="text1"/>
                <w:sz w:val="24"/>
                <w:szCs w:val="24"/>
                <w:lang w:val="id-ID" w:eastAsia="id-ID"/>
              </w:rPr>
              <w:t> </w:t>
            </w:r>
          </w:p>
        </w:tc>
        <w:tc>
          <w:tcPr>
            <w:tcW w:w="1081" w:type="dxa"/>
            <w:tcBorders>
              <w:top w:val="nil"/>
              <w:left w:val="nil"/>
              <w:bottom w:val="single" w:sz="8" w:space="0" w:color="auto"/>
              <w:right w:val="single" w:sz="8" w:space="0" w:color="auto"/>
            </w:tcBorders>
            <w:shd w:val="clear" w:color="000000" w:fill="FFFFFF"/>
            <w:hideMark/>
          </w:tcPr>
          <w:p w:rsidR="003B78AC" w:rsidRPr="003B78AC" w:rsidRDefault="003B78AC" w:rsidP="00F13960">
            <w:pPr>
              <w:spacing w:after="0" w:line="20" w:lineRule="atLeast"/>
              <w:jc w:val="both"/>
              <w:rPr>
                <w:rFonts w:ascii="Book Antiqua" w:eastAsia="Times New Roman" w:hAnsi="Book Antiqua" w:cs="Times New Roman"/>
                <w:b/>
                <w:bCs/>
                <w:color w:val="000000" w:themeColor="text1"/>
                <w:sz w:val="24"/>
                <w:szCs w:val="24"/>
                <w:lang w:val="id-ID" w:eastAsia="id-ID"/>
              </w:rPr>
            </w:pPr>
            <w:r w:rsidRPr="003B78AC">
              <w:rPr>
                <w:rFonts w:ascii="Book Antiqua" w:eastAsia="Times New Roman" w:hAnsi="Book Antiqua" w:cs="Times New Roman"/>
                <w:b/>
                <w:bCs/>
                <w:color w:val="000000" w:themeColor="text1"/>
                <w:sz w:val="24"/>
                <w:szCs w:val="24"/>
                <w:lang w:val="id-ID" w:eastAsia="id-ID"/>
              </w:rPr>
              <w:t> </w:t>
            </w:r>
          </w:p>
        </w:tc>
        <w:tc>
          <w:tcPr>
            <w:tcW w:w="1613" w:type="dxa"/>
            <w:tcBorders>
              <w:top w:val="nil"/>
              <w:left w:val="nil"/>
              <w:bottom w:val="single" w:sz="8" w:space="0" w:color="auto"/>
              <w:right w:val="single" w:sz="8" w:space="0" w:color="auto"/>
            </w:tcBorders>
            <w:shd w:val="clear" w:color="000000" w:fill="FFFFFF"/>
            <w:hideMark/>
          </w:tcPr>
          <w:p w:rsidR="003B78AC" w:rsidRPr="003B78AC" w:rsidRDefault="003B78AC" w:rsidP="00F13960">
            <w:pPr>
              <w:spacing w:after="0" w:line="20" w:lineRule="atLeast"/>
              <w:jc w:val="both"/>
              <w:rPr>
                <w:rFonts w:ascii="Book Antiqua" w:eastAsia="Times New Roman" w:hAnsi="Book Antiqua" w:cs="Times New Roman"/>
                <w:b/>
                <w:bCs/>
                <w:color w:val="000000" w:themeColor="text1"/>
                <w:sz w:val="24"/>
                <w:szCs w:val="24"/>
                <w:lang w:val="id-ID" w:eastAsia="id-ID"/>
              </w:rPr>
            </w:pPr>
            <w:r w:rsidRPr="003B78AC">
              <w:rPr>
                <w:rFonts w:ascii="Book Antiqua" w:eastAsia="Times New Roman" w:hAnsi="Book Antiqua" w:cs="Times New Roman"/>
                <w:b/>
                <w:bCs/>
                <w:color w:val="000000" w:themeColor="text1"/>
                <w:sz w:val="24"/>
                <w:szCs w:val="24"/>
                <w:lang w:val="id-ID" w:eastAsia="id-ID"/>
              </w:rPr>
              <w:t> </w:t>
            </w:r>
          </w:p>
        </w:tc>
      </w:tr>
      <w:tr w:rsidR="003B78AC" w:rsidRPr="003B78AC" w:rsidTr="00F13960">
        <w:trPr>
          <w:trHeight w:val="330"/>
        </w:trPr>
        <w:tc>
          <w:tcPr>
            <w:tcW w:w="579" w:type="dxa"/>
            <w:tcBorders>
              <w:top w:val="nil"/>
              <w:left w:val="single" w:sz="8" w:space="0" w:color="auto"/>
              <w:bottom w:val="single" w:sz="8" w:space="0" w:color="auto"/>
              <w:right w:val="single" w:sz="8" w:space="0" w:color="auto"/>
            </w:tcBorders>
            <w:shd w:val="clear" w:color="000000" w:fill="FFFFFF"/>
            <w:hideMark/>
          </w:tcPr>
          <w:p w:rsidR="003B78AC" w:rsidRPr="003B78AC" w:rsidRDefault="003B78AC" w:rsidP="00F13960">
            <w:pPr>
              <w:spacing w:after="0" w:line="20" w:lineRule="atLeast"/>
              <w:jc w:val="both"/>
              <w:rPr>
                <w:rFonts w:ascii="Book Antiqua" w:eastAsia="Times New Roman" w:hAnsi="Book Antiqua" w:cs="Times New Roman"/>
                <w:b/>
                <w:bCs/>
                <w:color w:val="000000" w:themeColor="text1"/>
                <w:sz w:val="24"/>
                <w:szCs w:val="24"/>
                <w:lang w:val="id-ID" w:eastAsia="id-ID"/>
              </w:rPr>
            </w:pPr>
            <w:r w:rsidRPr="003B78AC">
              <w:rPr>
                <w:rFonts w:ascii="Book Antiqua" w:eastAsia="Times New Roman" w:hAnsi="Book Antiqua" w:cs="Times New Roman"/>
                <w:b/>
                <w:bCs/>
                <w:color w:val="000000" w:themeColor="text1"/>
                <w:sz w:val="24"/>
                <w:szCs w:val="24"/>
                <w:lang w:val="id-ID" w:eastAsia="id-ID"/>
              </w:rPr>
              <w:t> </w:t>
            </w:r>
          </w:p>
        </w:tc>
        <w:tc>
          <w:tcPr>
            <w:tcW w:w="560" w:type="dxa"/>
            <w:tcBorders>
              <w:top w:val="nil"/>
              <w:left w:val="nil"/>
              <w:bottom w:val="single" w:sz="8" w:space="0" w:color="auto"/>
              <w:right w:val="nil"/>
            </w:tcBorders>
            <w:shd w:val="clear" w:color="000000" w:fill="FFFFFF"/>
            <w:hideMark/>
          </w:tcPr>
          <w:p w:rsidR="003B78AC" w:rsidRPr="003B78AC" w:rsidRDefault="003B78AC" w:rsidP="00F13960">
            <w:pPr>
              <w:spacing w:after="0" w:line="20" w:lineRule="atLeast"/>
              <w:rPr>
                <w:rFonts w:ascii="Book Antiqua" w:eastAsia="Times New Roman" w:hAnsi="Book Antiqua" w:cs="Times New Roman"/>
                <w:color w:val="000000" w:themeColor="text1"/>
                <w:sz w:val="24"/>
                <w:szCs w:val="24"/>
                <w:lang w:val="id-ID" w:eastAsia="id-ID"/>
              </w:rPr>
            </w:pPr>
            <w:r w:rsidRPr="003B78AC">
              <w:rPr>
                <w:rFonts w:ascii="Book Antiqua" w:eastAsia="Times New Roman" w:hAnsi="Book Antiqua" w:cs="Times New Roman"/>
                <w:color w:val="000000" w:themeColor="text1"/>
                <w:sz w:val="24"/>
                <w:szCs w:val="24"/>
                <w:lang w:val="id-ID" w:eastAsia="id-ID"/>
              </w:rPr>
              <w:t xml:space="preserve">a. </w:t>
            </w:r>
          </w:p>
        </w:tc>
        <w:tc>
          <w:tcPr>
            <w:tcW w:w="2121" w:type="dxa"/>
            <w:tcBorders>
              <w:top w:val="nil"/>
              <w:left w:val="nil"/>
              <w:bottom w:val="single" w:sz="8" w:space="0" w:color="auto"/>
              <w:right w:val="single" w:sz="8" w:space="0" w:color="auto"/>
            </w:tcBorders>
            <w:shd w:val="clear" w:color="000000" w:fill="FFFFFF"/>
            <w:hideMark/>
          </w:tcPr>
          <w:p w:rsidR="003B78AC" w:rsidRPr="003B78AC" w:rsidRDefault="003B78AC" w:rsidP="00F13960">
            <w:pPr>
              <w:spacing w:after="0" w:line="20" w:lineRule="atLeast"/>
              <w:rPr>
                <w:rFonts w:ascii="Book Antiqua" w:eastAsia="Times New Roman" w:hAnsi="Book Antiqua" w:cs="Times New Roman"/>
                <w:color w:val="000000" w:themeColor="text1"/>
                <w:sz w:val="24"/>
                <w:szCs w:val="24"/>
                <w:lang w:val="id-ID" w:eastAsia="id-ID"/>
              </w:rPr>
            </w:pPr>
            <w:r w:rsidRPr="003B78AC">
              <w:rPr>
                <w:rFonts w:ascii="Book Antiqua" w:eastAsia="Times New Roman" w:hAnsi="Book Antiqua" w:cs="Times New Roman"/>
                <w:color w:val="000000" w:themeColor="text1"/>
                <w:sz w:val="24"/>
                <w:szCs w:val="24"/>
                <w:lang w:val="id-ID" w:eastAsia="id-ID"/>
              </w:rPr>
              <w:t>Transportasi</w:t>
            </w:r>
          </w:p>
        </w:tc>
        <w:tc>
          <w:tcPr>
            <w:tcW w:w="456" w:type="dxa"/>
            <w:tcBorders>
              <w:top w:val="nil"/>
              <w:left w:val="nil"/>
              <w:bottom w:val="single" w:sz="8" w:space="0" w:color="auto"/>
              <w:right w:val="single" w:sz="8" w:space="0" w:color="auto"/>
            </w:tcBorders>
            <w:shd w:val="clear" w:color="000000" w:fill="FFFFFF"/>
            <w:hideMark/>
          </w:tcPr>
          <w:p w:rsidR="003B78AC" w:rsidRPr="003B78AC" w:rsidRDefault="003B78AC" w:rsidP="00F13960">
            <w:pPr>
              <w:spacing w:after="0" w:line="20" w:lineRule="atLeast"/>
              <w:jc w:val="both"/>
              <w:rPr>
                <w:rFonts w:ascii="Book Antiqua" w:eastAsia="Times New Roman" w:hAnsi="Book Antiqua" w:cs="Times New Roman"/>
                <w:color w:val="000000" w:themeColor="text1"/>
                <w:sz w:val="24"/>
                <w:szCs w:val="24"/>
                <w:lang w:val="id-ID" w:eastAsia="id-ID"/>
              </w:rPr>
            </w:pPr>
            <w:r w:rsidRPr="003B78AC">
              <w:rPr>
                <w:rFonts w:ascii="Book Antiqua" w:eastAsia="Times New Roman" w:hAnsi="Book Antiqua" w:cs="Times New Roman"/>
                <w:color w:val="000000" w:themeColor="text1"/>
                <w:sz w:val="24"/>
                <w:szCs w:val="24"/>
                <w:lang w:val="id-ID" w:eastAsia="id-ID"/>
              </w:rPr>
              <w:t>3</w:t>
            </w:r>
          </w:p>
        </w:tc>
        <w:tc>
          <w:tcPr>
            <w:tcW w:w="476" w:type="dxa"/>
            <w:tcBorders>
              <w:top w:val="nil"/>
              <w:left w:val="nil"/>
              <w:bottom w:val="single" w:sz="8" w:space="0" w:color="auto"/>
              <w:right w:val="single" w:sz="8" w:space="0" w:color="auto"/>
            </w:tcBorders>
            <w:shd w:val="clear" w:color="000000" w:fill="FFFFFF"/>
            <w:hideMark/>
          </w:tcPr>
          <w:p w:rsidR="003B78AC" w:rsidRPr="003B78AC" w:rsidRDefault="003B78AC" w:rsidP="00F13960">
            <w:pPr>
              <w:spacing w:after="0" w:line="20" w:lineRule="atLeast"/>
              <w:jc w:val="both"/>
              <w:rPr>
                <w:rFonts w:ascii="Book Antiqua" w:eastAsia="Times New Roman" w:hAnsi="Book Antiqua" w:cs="Times New Roman"/>
                <w:color w:val="000000" w:themeColor="text1"/>
                <w:sz w:val="24"/>
                <w:szCs w:val="24"/>
                <w:lang w:val="id-ID" w:eastAsia="id-ID"/>
              </w:rPr>
            </w:pPr>
            <w:r w:rsidRPr="003B78AC">
              <w:rPr>
                <w:rFonts w:ascii="Book Antiqua" w:eastAsia="Times New Roman" w:hAnsi="Book Antiqua" w:cs="Times New Roman"/>
                <w:color w:val="000000" w:themeColor="text1"/>
                <w:sz w:val="24"/>
                <w:szCs w:val="24"/>
                <w:lang w:val="id-ID" w:eastAsia="id-ID"/>
              </w:rPr>
              <w:t>2</w:t>
            </w:r>
          </w:p>
        </w:tc>
        <w:tc>
          <w:tcPr>
            <w:tcW w:w="769" w:type="dxa"/>
            <w:tcBorders>
              <w:top w:val="nil"/>
              <w:left w:val="nil"/>
              <w:bottom w:val="single" w:sz="8" w:space="0" w:color="auto"/>
              <w:right w:val="single" w:sz="8" w:space="0" w:color="auto"/>
            </w:tcBorders>
            <w:shd w:val="clear" w:color="000000" w:fill="FFFFFF"/>
            <w:hideMark/>
          </w:tcPr>
          <w:p w:rsidR="003B78AC" w:rsidRPr="003B78AC" w:rsidRDefault="003B78AC" w:rsidP="00F13960">
            <w:pPr>
              <w:spacing w:after="0" w:line="20" w:lineRule="atLeast"/>
              <w:jc w:val="both"/>
              <w:rPr>
                <w:rFonts w:ascii="Book Antiqua" w:eastAsia="Times New Roman" w:hAnsi="Book Antiqua" w:cs="Times New Roman"/>
                <w:color w:val="000000" w:themeColor="text1"/>
                <w:sz w:val="24"/>
                <w:szCs w:val="24"/>
                <w:lang w:val="id-ID" w:eastAsia="id-ID"/>
              </w:rPr>
            </w:pPr>
            <w:r w:rsidRPr="003B78AC">
              <w:rPr>
                <w:rFonts w:ascii="Book Antiqua" w:eastAsia="Times New Roman" w:hAnsi="Book Antiqua" w:cs="Times New Roman"/>
                <w:color w:val="000000" w:themeColor="text1"/>
                <w:sz w:val="24"/>
                <w:szCs w:val="24"/>
                <w:lang w:val="id-ID" w:eastAsia="id-ID"/>
              </w:rPr>
              <w:t>Keg</w:t>
            </w:r>
          </w:p>
        </w:tc>
        <w:tc>
          <w:tcPr>
            <w:tcW w:w="1081" w:type="dxa"/>
            <w:tcBorders>
              <w:top w:val="nil"/>
              <w:left w:val="nil"/>
              <w:bottom w:val="single" w:sz="8" w:space="0" w:color="auto"/>
              <w:right w:val="single" w:sz="8" w:space="0" w:color="auto"/>
            </w:tcBorders>
            <w:shd w:val="clear" w:color="000000" w:fill="FFFFFF"/>
            <w:hideMark/>
          </w:tcPr>
          <w:p w:rsidR="003B78AC" w:rsidRPr="003B78AC" w:rsidRDefault="003B78AC" w:rsidP="00F13960">
            <w:pPr>
              <w:spacing w:after="0" w:line="20" w:lineRule="atLeast"/>
              <w:jc w:val="both"/>
              <w:rPr>
                <w:rFonts w:ascii="Book Antiqua" w:eastAsia="Times New Roman" w:hAnsi="Book Antiqua" w:cs="Times New Roman"/>
                <w:color w:val="000000" w:themeColor="text1"/>
                <w:sz w:val="24"/>
                <w:szCs w:val="24"/>
                <w:lang w:val="id-ID" w:eastAsia="id-ID"/>
              </w:rPr>
            </w:pPr>
            <w:r w:rsidRPr="003B78AC">
              <w:rPr>
                <w:rFonts w:ascii="Book Antiqua" w:eastAsia="Times New Roman" w:hAnsi="Book Antiqua" w:cs="Times New Roman"/>
                <w:color w:val="000000" w:themeColor="text1"/>
                <w:sz w:val="24"/>
                <w:szCs w:val="24"/>
                <w:lang w:val="id-ID" w:eastAsia="id-ID"/>
              </w:rPr>
              <w:t xml:space="preserve"> 110.000 </w:t>
            </w:r>
          </w:p>
        </w:tc>
        <w:tc>
          <w:tcPr>
            <w:tcW w:w="1613" w:type="dxa"/>
            <w:tcBorders>
              <w:top w:val="nil"/>
              <w:left w:val="nil"/>
              <w:bottom w:val="single" w:sz="8" w:space="0" w:color="auto"/>
              <w:right w:val="single" w:sz="8" w:space="0" w:color="auto"/>
            </w:tcBorders>
            <w:shd w:val="clear" w:color="000000" w:fill="FFFFFF"/>
            <w:hideMark/>
          </w:tcPr>
          <w:p w:rsidR="003B78AC" w:rsidRPr="003B78AC" w:rsidRDefault="003B78AC" w:rsidP="00F13960">
            <w:pPr>
              <w:spacing w:after="0" w:line="20" w:lineRule="atLeast"/>
              <w:jc w:val="both"/>
              <w:rPr>
                <w:rFonts w:ascii="Book Antiqua" w:eastAsia="Times New Roman" w:hAnsi="Book Antiqua" w:cs="Times New Roman"/>
                <w:color w:val="000000" w:themeColor="text1"/>
                <w:sz w:val="24"/>
                <w:szCs w:val="24"/>
                <w:lang w:val="id-ID" w:eastAsia="id-ID"/>
              </w:rPr>
            </w:pPr>
            <w:r w:rsidRPr="003B78AC">
              <w:rPr>
                <w:rFonts w:ascii="Book Antiqua" w:eastAsia="Times New Roman" w:hAnsi="Book Antiqua" w:cs="Times New Roman"/>
                <w:color w:val="000000" w:themeColor="text1"/>
                <w:sz w:val="24"/>
                <w:szCs w:val="24"/>
                <w:lang w:val="id-ID" w:eastAsia="id-ID"/>
              </w:rPr>
              <w:t xml:space="preserve">660.000 </w:t>
            </w:r>
          </w:p>
        </w:tc>
      </w:tr>
      <w:tr w:rsidR="003B78AC" w:rsidRPr="003B78AC" w:rsidTr="00F13960">
        <w:trPr>
          <w:trHeight w:val="330"/>
        </w:trPr>
        <w:tc>
          <w:tcPr>
            <w:tcW w:w="579" w:type="dxa"/>
            <w:tcBorders>
              <w:top w:val="nil"/>
              <w:left w:val="single" w:sz="8" w:space="0" w:color="auto"/>
              <w:bottom w:val="single" w:sz="8" w:space="0" w:color="auto"/>
              <w:right w:val="single" w:sz="8" w:space="0" w:color="auto"/>
            </w:tcBorders>
            <w:shd w:val="clear" w:color="000000" w:fill="FFFFFF"/>
            <w:hideMark/>
          </w:tcPr>
          <w:p w:rsidR="003B78AC" w:rsidRPr="003B78AC" w:rsidRDefault="003B78AC" w:rsidP="00F13960">
            <w:pPr>
              <w:spacing w:after="0" w:line="20" w:lineRule="atLeast"/>
              <w:jc w:val="both"/>
              <w:rPr>
                <w:rFonts w:ascii="Book Antiqua" w:eastAsia="Times New Roman" w:hAnsi="Book Antiqua" w:cs="Times New Roman"/>
                <w:b/>
                <w:bCs/>
                <w:color w:val="000000" w:themeColor="text1"/>
                <w:sz w:val="24"/>
                <w:szCs w:val="24"/>
                <w:lang w:val="id-ID" w:eastAsia="id-ID"/>
              </w:rPr>
            </w:pPr>
            <w:r w:rsidRPr="003B78AC">
              <w:rPr>
                <w:rFonts w:ascii="Book Antiqua" w:eastAsia="Times New Roman" w:hAnsi="Book Antiqua" w:cs="Times New Roman"/>
                <w:b/>
                <w:bCs/>
                <w:color w:val="000000" w:themeColor="text1"/>
                <w:sz w:val="24"/>
                <w:szCs w:val="24"/>
                <w:lang w:val="id-ID" w:eastAsia="id-ID"/>
              </w:rPr>
              <w:t> </w:t>
            </w:r>
          </w:p>
        </w:tc>
        <w:tc>
          <w:tcPr>
            <w:tcW w:w="560" w:type="dxa"/>
            <w:tcBorders>
              <w:top w:val="nil"/>
              <w:left w:val="nil"/>
              <w:bottom w:val="single" w:sz="8" w:space="0" w:color="auto"/>
              <w:right w:val="nil"/>
            </w:tcBorders>
            <w:shd w:val="clear" w:color="000000" w:fill="FFFFFF"/>
            <w:hideMark/>
          </w:tcPr>
          <w:p w:rsidR="003B78AC" w:rsidRPr="003B78AC" w:rsidRDefault="003B78AC" w:rsidP="00F13960">
            <w:pPr>
              <w:spacing w:after="0" w:line="20" w:lineRule="atLeast"/>
              <w:rPr>
                <w:rFonts w:ascii="Book Antiqua" w:eastAsia="Times New Roman" w:hAnsi="Book Antiqua" w:cs="Times New Roman"/>
                <w:color w:val="000000" w:themeColor="text1"/>
                <w:sz w:val="24"/>
                <w:szCs w:val="24"/>
                <w:lang w:val="id-ID" w:eastAsia="id-ID"/>
              </w:rPr>
            </w:pPr>
            <w:r w:rsidRPr="003B78AC">
              <w:rPr>
                <w:rFonts w:ascii="Book Antiqua" w:eastAsia="Times New Roman" w:hAnsi="Book Antiqua" w:cs="Times New Roman"/>
                <w:color w:val="000000" w:themeColor="text1"/>
                <w:sz w:val="24"/>
                <w:szCs w:val="24"/>
                <w:lang w:val="id-ID" w:eastAsia="id-ID"/>
              </w:rPr>
              <w:t>b.</w:t>
            </w:r>
          </w:p>
        </w:tc>
        <w:tc>
          <w:tcPr>
            <w:tcW w:w="2121" w:type="dxa"/>
            <w:tcBorders>
              <w:top w:val="nil"/>
              <w:left w:val="nil"/>
              <w:bottom w:val="single" w:sz="8" w:space="0" w:color="auto"/>
              <w:right w:val="single" w:sz="8" w:space="0" w:color="auto"/>
            </w:tcBorders>
            <w:shd w:val="clear" w:color="000000" w:fill="FFFFFF"/>
            <w:hideMark/>
          </w:tcPr>
          <w:p w:rsidR="003B78AC" w:rsidRPr="003B78AC" w:rsidRDefault="003B78AC" w:rsidP="00F13960">
            <w:pPr>
              <w:spacing w:after="0" w:line="20" w:lineRule="atLeast"/>
              <w:rPr>
                <w:rFonts w:ascii="Book Antiqua" w:eastAsia="Times New Roman" w:hAnsi="Book Antiqua" w:cs="Times New Roman"/>
                <w:color w:val="000000" w:themeColor="text1"/>
                <w:sz w:val="24"/>
                <w:szCs w:val="24"/>
                <w:lang w:val="id-ID" w:eastAsia="id-ID"/>
              </w:rPr>
            </w:pPr>
            <w:r w:rsidRPr="003B78AC">
              <w:rPr>
                <w:rFonts w:ascii="Book Antiqua" w:eastAsia="Times New Roman" w:hAnsi="Book Antiqua" w:cs="Times New Roman"/>
                <w:color w:val="000000" w:themeColor="text1"/>
                <w:sz w:val="24"/>
                <w:szCs w:val="24"/>
                <w:lang w:val="id-ID" w:eastAsia="id-ID"/>
              </w:rPr>
              <w:t xml:space="preserve">Konsumsi  </w:t>
            </w:r>
          </w:p>
        </w:tc>
        <w:tc>
          <w:tcPr>
            <w:tcW w:w="456" w:type="dxa"/>
            <w:tcBorders>
              <w:top w:val="nil"/>
              <w:left w:val="nil"/>
              <w:bottom w:val="single" w:sz="8" w:space="0" w:color="auto"/>
              <w:right w:val="single" w:sz="8" w:space="0" w:color="auto"/>
            </w:tcBorders>
            <w:shd w:val="clear" w:color="000000" w:fill="FFFFFF"/>
            <w:hideMark/>
          </w:tcPr>
          <w:p w:rsidR="003B78AC" w:rsidRPr="003B78AC" w:rsidRDefault="003B78AC" w:rsidP="00F13960">
            <w:pPr>
              <w:spacing w:after="0" w:line="20" w:lineRule="atLeast"/>
              <w:jc w:val="both"/>
              <w:rPr>
                <w:rFonts w:ascii="Book Antiqua" w:eastAsia="Times New Roman" w:hAnsi="Book Antiqua" w:cs="Times New Roman"/>
                <w:color w:val="000000" w:themeColor="text1"/>
                <w:sz w:val="24"/>
                <w:szCs w:val="24"/>
                <w:lang w:val="id-ID" w:eastAsia="id-ID"/>
              </w:rPr>
            </w:pPr>
            <w:r w:rsidRPr="003B78AC">
              <w:rPr>
                <w:rFonts w:ascii="Book Antiqua" w:eastAsia="Times New Roman" w:hAnsi="Book Antiqua" w:cs="Times New Roman"/>
                <w:color w:val="000000" w:themeColor="text1"/>
                <w:sz w:val="24"/>
                <w:szCs w:val="24"/>
                <w:lang w:val="id-ID" w:eastAsia="id-ID"/>
              </w:rPr>
              <w:t>3</w:t>
            </w:r>
          </w:p>
        </w:tc>
        <w:tc>
          <w:tcPr>
            <w:tcW w:w="476" w:type="dxa"/>
            <w:tcBorders>
              <w:top w:val="nil"/>
              <w:left w:val="nil"/>
              <w:bottom w:val="single" w:sz="8" w:space="0" w:color="auto"/>
              <w:right w:val="single" w:sz="8" w:space="0" w:color="auto"/>
            </w:tcBorders>
            <w:shd w:val="clear" w:color="000000" w:fill="FFFFFF"/>
            <w:hideMark/>
          </w:tcPr>
          <w:p w:rsidR="003B78AC" w:rsidRPr="003B78AC" w:rsidRDefault="003B78AC" w:rsidP="00F13960">
            <w:pPr>
              <w:spacing w:after="0" w:line="20" w:lineRule="atLeast"/>
              <w:jc w:val="both"/>
              <w:rPr>
                <w:rFonts w:ascii="Book Antiqua" w:eastAsia="Times New Roman" w:hAnsi="Book Antiqua" w:cs="Times New Roman"/>
                <w:color w:val="000000" w:themeColor="text1"/>
                <w:sz w:val="24"/>
                <w:szCs w:val="24"/>
                <w:lang w:val="id-ID" w:eastAsia="id-ID"/>
              </w:rPr>
            </w:pPr>
            <w:r w:rsidRPr="003B78AC">
              <w:rPr>
                <w:rFonts w:ascii="Book Antiqua" w:eastAsia="Times New Roman" w:hAnsi="Book Antiqua" w:cs="Times New Roman"/>
                <w:color w:val="000000" w:themeColor="text1"/>
                <w:sz w:val="24"/>
                <w:szCs w:val="24"/>
                <w:lang w:val="id-ID" w:eastAsia="id-ID"/>
              </w:rPr>
              <w:t>2</w:t>
            </w:r>
          </w:p>
        </w:tc>
        <w:tc>
          <w:tcPr>
            <w:tcW w:w="769" w:type="dxa"/>
            <w:tcBorders>
              <w:top w:val="nil"/>
              <w:left w:val="nil"/>
              <w:bottom w:val="single" w:sz="8" w:space="0" w:color="auto"/>
              <w:right w:val="single" w:sz="8" w:space="0" w:color="auto"/>
            </w:tcBorders>
            <w:shd w:val="clear" w:color="000000" w:fill="FFFFFF"/>
            <w:hideMark/>
          </w:tcPr>
          <w:p w:rsidR="003B78AC" w:rsidRPr="003B78AC" w:rsidRDefault="003B78AC" w:rsidP="00F13960">
            <w:pPr>
              <w:spacing w:after="0" w:line="20" w:lineRule="atLeast"/>
              <w:jc w:val="both"/>
              <w:rPr>
                <w:rFonts w:ascii="Book Antiqua" w:eastAsia="Times New Roman" w:hAnsi="Book Antiqua" w:cs="Times New Roman"/>
                <w:color w:val="000000" w:themeColor="text1"/>
                <w:sz w:val="24"/>
                <w:szCs w:val="24"/>
                <w:lang w:val="id-ID" w:eastAsia="id-ID"/>
              </w:rPr>
            </w:pPr>
            <w:r w:rsidRPr="003B78AC">
              <w:rPr>
                <w:rFonts w:ascii="Book Antiqua" w:eastAsia="Times New Roman" w:hAnsi="Book Antiqua" w:cs="Times New Roman"/>
                <w:color w:val="000000" w:themeColor="text1"/>
                <w:sz w:val="24"/>
                <w:szCs w:val="24"/>
                <w:lang w:val="id-ID" w:eastAsia="id-ID"/>
              </w:rPr>
              <w:t>Keg</w:t>
            </w:r>
          </w:p>
        </w:tc>
        <w:tc>
          <w:tcPr>
            <w:tcW w:w="1081" w:type="dxa"/>
            <w:tcBorders>
              <w:top w:val="nil"/>
              <w:left w:val="nil"/>
              <w:bottom w:val="single" w:sz="8" w:space="0" w:color="auto"/>
              <w:right w:val="single" w:sz="8" w:space="0" w:color="auto"/>
            </w:tcBorders>
            <w:shd w:val="clear" w:color="000000" w:fill="FFFFFF"/>
            <w:hideMark/>
          </w:tcPr>
          <w:p w:rsidR="003B78AC" w:rsidRPr="003B78AC" w:rsidRDefault="003B78AC" w:rsidP="00F13960">
            <w:pPr>
              <w:spacing w:after="0" w:line="20" w:lineRule="atLeast"/>
              <w:jc w:val="both"/>
              <w:rPr>
                <w:rFonts w:ascii="Book Antiqua" w:eastAsia="Times New Roman" w:hAnsi="Book Antiqua" w:cs="Times New Roman"/>
                <w:color w:val="000000" w:themeColor="text1"/>
                <w:sz w:val="24"/>
                <w:szCs w:val="24"/>
                <w:lang w:val="id-ID" w:eastAsia="id-ID"/>
              </w:rPr>
            </w:pPr>
            <w:r w:rsidRPr="003B78AC">
              <w:rPr>
                <w:rFonts w:ascii="Book Antiqua" w:eastAsia="Times New Roman" w:hAnsi="Book Antiqua" w:cs="Times New Roman"/>
                <w:color w:val="000000" w:themeColor="text1"/>
                <w:sz w:val="24"/>
                <w:szCs w:val="24"/>
                <w:lang w:val="id-ID" w:eastAsia="id-ID"/>
              </w:rPr>
              <w:t xml:space="preserve">   35.000 </w:t>
            </w:r>
          </w:p>
        </w:tc>
        <w:tc>
          <w:tcPr>
            <w:tcW w:w="1613" w:type="dxa"/>
            <w:tcBorders>
              <w:top w:val="nil"/>
              <w:left w:val="nil"/>
              <w:bottom w:val="single" w:sz="8" w:space="0" w:color="auto"/>
              <w:right w:val="single" w:sz="8" w:space="0" w:color="auto"/>
            </w:tcBorders>
            <w:shd w:val="clear" w:color="000000" w:fill="FFFFFF"/>
            <w:hideMark/>
          </w:tcPr>
          <w:p w:rsidR="003B78AC" w:rsidRPr="003B78AC" w:rsidRDefault="003B78AC" w:rsidP="00F13960">
            <w:pPr>
              <w:spacing w:after="0" w:line="20" w:lineRule="atLeast"/>
              <w:jc w:val="both"/>
              <w:rPr>
                <w:rFonts w:ascii="Book Antiqua" w:eastAsia="Times New Roman" w:hAnsi="Book Antiqua" w:cs="Times New Roman"/>
                <w:color w:val="000000" w:themeColor="text1"/>
                <w:sz w:val="24"/>
                <w:szCs w:val="24"/>
                <w:lang w:val="id-ID" w:eastAsia="id-ID"/>
              </w:rPr>
            </w:pPr>
            <w:r w:rsidRPr="003B78AC">
              <w:rPr>
                <w:rFonts w:ascii="Book Antiqua" w:eastAsia="Times New Roman" w:hAnsi="Book Antiqua" w:cs="Times New Roman"/>
                <w:color w:val="000000" w:themeColor="text1"/>
                <w:sz w:val="24"/>
                <w:szCs w:val="24"/>
                <w:lang w:val="id-ID" w:eastAsia="id-ID"/>
              </w:rPr>
              <w:t xml:space="preserve">210.000 </w:t>
            </w:r>
          </w:p>
        </w:tc>
      </w:tr>
      <w:tr w:rsidR="003B78AC" w:rsidRPr="003B78AC" w:rsidTr="00F13960">
        <w:trPr>
          <w:trHeight w:val="360"/>
        </w:trPr>
        <w:tc>
          <w:tcPr>
            <w:tcW w:w="579" w:type="dxa"/>
            <w:tcBorders>
              <w:top w:val="nil"/>
              <w:left w:val="single" w:sz="8" w:space="0" w:color="auto"/>
              <w:bottom w:val="single" w:sz="8" w:space="0" w:color="auto"/>
              <w:right w:val="single" w:sz="8" w:space="0" w:color="auto"/>
            </w:tcBorders>
            <w:shd w:val="clear" w:color="000000" w:fill="FFFFFF"/>
            <w:hideMark/>
          </w:tcPr>
          <w:p w:rsidR="003B78AC" w:rsidRPr="003B78AC" w:rsidRDefault="003B78AC" w:rsidP="00F13960">
            <w:pPr>
              <w:spacing w:after="0" w:line="20" w:lineRule="atLeast"/>
              <w:jc w:val="both"/>
              <w:rPr>
                <w:rFonts w:ascii="Book Antiqua" w:eastAsia="Times New Roman" w:hAnsi="Book Antiqua" w:cs="Times New Roman"/>
                <w:b/>
                <w:bCs/>
                <w:color w:val="000000" w:themeColor="text1"/>
                <w:sz w:val="24"/>
                <w:szCs w:val="24"/>
                <w:lang w:val="id-ID" w:eastAsia="id-ID"/>
              </w:rPr>
            </w:pPr>
            <w:r w:rsidRPr="003B78AC">
              <w:rPr>
                <w:rFonts w:ascii="Book Antiqua" w:eastAsia="Times New Roman" w:hAnsi="Book Antiqua" w:cs="Times New Roman"/>
                <w:b/>
                <w:bCs/>
                <w:color w:val="000000" w:themeColor="text1"/>
                <w:sz w:val="24"/>
                <w:szCs w:val="24"/>
                <w:lang w:val="id-ID" w:eastAsia="id-ID"/>
              </w:rPr>
              <w:t> </w:t>
            </w:r>
          </w:p>
        </w:tc>
        <w:tc>
          <w:tcPr>
            <w:tcW w:w="2681" w:type="dxa"/>
            <w:gridSpan w:val="2"/>
            <w:tcBorders>
              <w:top w:val="single" w:sz="8" w:space="0" w:color="auto"/>
              <w:left w:val="nil"/>
              <w:bottom w:val="single" w:sz="8" w:space="0" w:color="auto"/>
              <w:right w:val="single" w:sz="8" w:space="0" w:color="000000"/>
            </w:tcBorders>
            <w:shd w:val="clear" w:color="000000" w:fill="FFFFFF"/>
            <w:hideMark/>
          </w:tcPr>
          <w:p w:rsidR="003B78AC" w:rsidRPr="003B78AC" w:rsidRDefault="003B78AC" w:rsidP="00F13960">
            <w:pPr>
              <w:spacing w:after="0" w:line="20" w:lineRule="atLeast"/>
              <w:jc w:val="both"/>
              <w:rPr>
                <w:rFonts w:ascii="Book Antiqua" w:eastAsia="Times New Roman" w:hAnsi="Book Antiqua" w:cs="Times New Roman"/>
                <w:b/>
                <w:bCs/>
                <w:color w:val="000000" w:themeColor="text1"/>
                <w:sz w:val="24"/>
                <w:szCs w:val="24"/>
                <w:lang w:val="id-ID" w:eastAsia="id-ID"/>
              </w:rPr>
            </w:pPr>
            <w:r w:rsidRPr="003B78AC">
              <w:rPr>
                <w:rFonts w:ascii="Book Antiqua" w:eastAsia="Times New Roman" w:hAnsi="Book Antiqua" w:cs="Times New Roman"/>
                <w:b/>
                <w:bCs/>
                <w:color w:val="000000" w:themeColor="text1"/>
                <w:sz w:val="24"/>
                <w:szCs w:val="24"/>
                <w:lang w:val="id-ID" w:eastAsia="id-ID"/>
              </w:rPr>
              <w:t>Penyempurnaan Proposal</w:t>
            </w:r>
          </w:p>
        </w:tc>
        <w:tc>
          <w:tcPr>
            <w:tcW w:w="456" w:type="dxa"/>
            <w:tcBorders>
              <w:top w:val="nil"/>
              <w:left w:val="nil"/>
              <w:bottom w:val="single" w:sz="8" w:space="0" w:color="auto"/>
              <w:right w:val="single" w:sz="8" w:space="0" w:color="auto"/>
            </w:tcBorders>
            <w:shd w:val="clear" w:color="000000" w:fill="FFFFFF"/>
            <w:hideMark/>
          </w:tcPr>
          <w:p w:rsidR="003B78AC" w:rsidRPr="003B78AC" w:rsidRDefault="003B78AC" w:rsidP="00F13960">
            <w:pPr>
              <w:spacing w:after="0" w:line="20" w:lineRule="atLeast"/>
              <w:jc w:val="both"/>
              <w:rPr>
                <w:rFonts w:ascii="Book Antiqua" w:eastAsia="Times New Roman" w:hAnsi="Book Antiqua" w:cs="Times New Roman"/>
                <w:b/>
                <w:bCs/>
                <w:color w:val="000000" w:themeColor="text1"/>
                <w:sz w:val="24"/>
                <w:szCs w:val="24"/>
                <w:lang w:val="id-ID" w:eastAsia="id-ID"/>
              </w:rPr>
            </w:pPr>
            <w:r w:rsidRPr="003B78AC">
              <w:rPr>
                <w:rFonts w:ascii="Book Antiqua" w:eastAsia="Times New Roman" w:hAnsi="Book Antiqua" w:cs="Times New Roman"/>
                <w:b/>
                <w:bCs/>
                <w:color w:val="000000" w:themeColor="text1"/>
                <w:sz w:val="24"/>
                <w:szCs w:val="24"/>
                <w:lang w:val="id-ID" w:eastAsia="id-ID"/>
              </w:rPr>
              <w:t> </w:t>
            </w:r>
          </w:p>
        </w:tc>
        <w:tc>
          <w:tcPr>
            <w:tcW w:w="476" w:type="dxa"/>
            <w:tcBorders>
              <w:top w:val="nil"/>
              <w:left w:val="nil"/>
              <w:bottom w:val="single" w:sz="8" w:space="0" w:color="auto"/>
              <w:right w:val="single" w:sz="8" w:space="0" w:color="auto"/>
            </w:tcBorders>
            <w:shd w:val="clear" w:color="000000" w:fill="FFFFFF"/>
            <w:hideMark/>
          </w:tcPr>
          <w:p w:rsidR="003B78AC" w:rsidRPr="003B78AC" w:rsidRDefault="003B78AC" w:rsidP="00F13960">
            <w:pPr>
              <w:spacing w:after="0" w:line="20" w:lineRule="atLeast"/>
              <w:jc w:val="both"/>
              <w:rPr>
                <w:rFonts w:ascii="Book Antiqua" w:eastAsia="Times New Roman" w:hAnsi="Book Antiqua" w:cs="Times New Roman"/>
                <w:b/>
                <w:bCs/>
                <w:color w:val="000000" w:themeColor="text1"/>
                <w:sz w:val="24"/>
                <w:szCs w:val="24"/>
                <w:lang w:val="id-ID" w:eastAsia="id-ID"/>
              </w:rPr>
            </w:pPr>
            <w:r w:rsidRPr="003B78AC">
              <w:rPr>
                <w:rFonts w:ascii="Book Antiqua" w:eastAsia="Times New Roman" w:hAnsi="Book Antiqua" w:cs="Times New Roman"/>
                <w:b/>
                <w:bCs/>
                <w:color w:val="000000" w:themeColor="text1"/>
                <w:sz w:val="24"/>
                <w:szCs w:val="24"/>
                <w:lang w:val="id-ID" w:eastAsia="id-ID"/>
              </w:rPr>
              <w:t> </w:t>
            </w:r>
          </w:p>
        </w:tc>
        <w:tc>
          <w:tcPr>
            <w:tcW w:w="769" w:type="dxa"/>
            <w:tcBorders>
              <w:top w:val="nil"/>
              <w:left w:val="nil"/>
              <w:bottom w:val="single" w:sz="8" w:space="0" w:color="auto"/>
              <w:right w:val="single" w:sz="8" w:space="0" w:color="auto"/>
            </w:tcBorders>
            <w:shd w:val="clear" w:color="000000" w:fill="FFFFFF"/>
            <w:hideMark/>
          </w:tcPr>
          <w:p w:rsidR="003B78AC" w:rsidRPr="003B78AC" w:rsidRDefault="003B78AC" w:rsidP="00F13960">
            <w:pPr>
              <w:spacing w:after="0" w:line="20" w:lineRule="atLeast"/>
              <w:jc w:val="both"/>
              <w:rPr>
                <w:rFonts w:ascii="Book Antiqua" w:eastAsia="Times New Roman" w:hAnsi="Book Antiqua" w:cs="Times New Roman"/>
                <w:b/>
                <w:bCs/>
                <w:color w:val="000000" w:themeColor="text1"/>
                <w:sz w:val="24"/>
                <w:szCs w:val="24"/>
                <w:lang w:val="id-ID" w:eastAsia="id-ID"/>
              </w:rPr>
            </w:pPr>
            <w:r w:rsidRPr="003B78AC">
              <w:rPr>
                <w:rFonts w:ascii="Book Antiqua" w:eastAsia="Times New Roman" w:hAnsi="Book Antiqua" w:cs="Times New Roman"/>
                <w:b/>
                <w:bCs/>
                <w:color w:val="000000" w:themeColor="text1"/>
                <w:sz w:val="24"/>
                <w:szCs w:val="24"/>
                <w:lang w:val="id-ID" w:eastAsia="id-ID"/>
              </w:rPr>
              <w:t> </w:t>
            </w:r>
          </w:p>
        </w:tc>
        <w:tc>
          <w:tcPr>
            <w:tcW w:w="1081" w:type="dxa"/>
            <w:tcBorders>
              <w:top w:val="nil"/>
              <w:left w:val="nil"/>
              <w:bottom w:val="single" w:sz="8" w:space="0" w:color="auto"/>
              <w:right w:val="single" w:sz="8" w:space="0" w:color="auto"/>
            </w:tcBorders>
            <w:shd w:val="clear" w:color="000000" w:fill="FFFFFF"/>
            <w:hideMark/>
          </w:tcPr>
          <w:p w:rsidR="003B78AC" w:rsidRPr="003B78AC" w:rsidRDefault="003B78AC" w:rsidP="00F13960">
            <w:pPr>
              <w:spacing w:after="0" w:line="20" w:lineRule="atLeast"/>
              <w:jc w:val="both"/>
              <w:rPr>
                <w:rFonts w:ascii="Book Antiqua" w:eastAsia="Times New Roman" w:hAnsi="Book Antiqua" w:cs="Times New Roman"/>
                <w:b/>
                <w:bCs/>
                <w:color w:val="000000" w:themeColor="text1"/>
                <w:sz w:val="24"/>
                <w:szCs w:val="24"/>
                <w:lang w:val="id-ID" w:eastAsia="id-ID"/>
              </w:rPr>
            </w:pPr>
            <w:r w:rsidRPr="003B78AC">
              <w:rPr>
                <w:rFonts w:ascii="Book Antiqua" w:eastAsia="Times New Roman" w:hAnsi="Book Antiqua" w:cs="Times New Roman"/>
                <w:b/>
                <w:bCs/>
                <w:color w:val="000000" w:themeColor="text1"/>
                <w:sz w:val="24"/>
                <w:szCs w:val="24"/>
                <w:lang w:val="id-ID" w:eastAsia="id-ID"/>
              </w:rPr>
              <w:t> </w:t>
            </w:r>
          </w:p>
        </w:tc>
        <w:tc>
          <w:tcPr>
            <w:tcW w:w="1613" w:type="dxa"/>
            <w:tcBorders>
              <w:top w:val="nil"/>
              <w:left w:val="nil"/>
              <w:bottom w:val="single" w:sz="8" w:space="0" w:color="auto"/>
              <w:right w:val="single" w:sz="8" w:space="0" w:color="auto"/>
            </w:tcBorders>
            <w:shd w:val="clear" w:color="000000" w:fill="FFFFFF"/>
            <w:hideMark/>
          </w:tcPr>
          <w:p w:rsidR="003B78AC" w:rsidRPr="003B78AC" w:rsidRDefault="003B78AC" w:rsidP="00F13960">
            <w:pPr>
              <w:spacing w:after="0" w:line="20" w:lineRule="atLeast"/>
              <w:jc w:val="both"/>
              <w:rPr>
                <w:rFonts w:ascii="Book Antiqua" w:eastAsia="Times New Roman" w:hAnsi="Book Antiqua" w:cs="Times New Roman"/>
                <w:b/>
                <w:bCs/>
                <w:color w:val="000000" w:themeColor="text1"/>
                <w:sz w:val="24"/>
                <w:szCs w:val="24"/>
                <w:lang w:val="id-ID" w:eastAsia="id-ID"/>
              </w:rPr>
            </w:pPr>
            <w:r w:rsidRPr="003B78AC">
              <w:rPr>
                <w:rFonts w:ascii="Book Antiqua" w:eastAsia="Times New Roman" w:hAnsi="Book Antiqua" w:cs="Times New Roman"/>
                <w:b/>
                <w:bCs/>
                <w:color w:val="000000" w:themeColor="text1"/>
                <w:sz w:val="24"/>
                <w:szCs w:val="24"/>
                <w:lang w:val="id-ID" w:eastAsia="id-ID"/>
              </w:rPr>
              <w:t> </w:t>
            </w:r>
          </w:p>
        </w:tc>
      </w:tr>
      <w:tr w:rsidR="003B78AC" w:rsidRPr="003B78AC" w:rsidTr="00F13960">
        <w:trPr>
          <w:trHeight w:val="315"/>
        </w:trPr>
        <w:tc>
          <w:tcPr>
            <w:tcW w:w="579" w:type="dxa"/>
            <w:vMerge w:val="restart"/>
            <w:tcBorders>
              <w:top w:val="nil"/>
              <w:left w:val="single" w:sz="8" w:space="0" w:color="auto"/>
              <w:bottom w:val="single" w:sz="8" w:space="0" w:color="000000"/>
              <w:right w:val="single" w:sz="8" w:space="0" w:color="auto"/>
            </w:tcBorders>
            <w:shd w:val="clear" w:color="000000" w:fill="FFFFFF"/>
            <w:hideMark/>
          </w:tcPr>
          <w:p w:rsidR="003B78AC" w:rsidRPr="003B78AC" w:rsidRDefault="003B78AC" w:rsidP="00F13960">
            <w:pPr>
              <w:spacing w:after="0" w:line="20" w:lineRule="atLeast"/>
              <w:jc w:val="both"/>
              <w:rPr>
                <w:rFonts w:ascii="Book Antiqua" w:eastAsia="Times New Roman" w:hAnsi="Book Antiqua" w:cs="Times New Roman"/>
                <w:color w:val="000000" w:themeColor="text1"/>
                <w:sz w:val="24"/>
                <w:szCs w:val="24"/>
                <w:lang w:val="id-ID" w:eastAsia="id-ID"/>
              </w:rPr>
            </w:pPr>
            <w:r w:rsidRPr="003B78AC">
              <w:rPr>
                <w:rFonts w:ascii="Book Antiqua" w:eastAsia="Times New Roman" w:hAnsi="Book Antiqua" w:cs="Times New Roman"/>
                <w:color w:val="000000" w:themeColor="text1"/>
                <w:sz w:val="24"/>
                <w:szCs w:val="24"/>
                <w:lang w:val="id-ID" w:eastAsia="id-ID"/>
              </w:rPr>
              <w:t> </w:t>
            </w:r>
          </w:p>
        </w:tc>
        <w:tc>
          <w:tcPr>
            <w:tcW w:w="560" w:type="dxa"/>
            <w:vMerge w:val="restart"/>
            <w:tcBorders>
              <w:top w:val="nil"/>
              <w:left w:val="single" w:sz="8" w:space="0" w:color="auto"/>
              <w:bottom w:val="single" w:sz="8" w:space="0" w:color="000000"/>
              <w:right w:val="single" w:sz="8" w:space="0" w:color="auto"/>
            </w:tcBorders>
            <w:shd w:val="clear" w:color="000000" w:fill="FFFFFF"/>
            <w:hideMark/>
          </w:tcPr>
          <w:p w:rsidR="003B78AC" w:rsidRPr="003B78AC" w:rsidRDefault="003B78AC" w:rsidP="00F13960">
            <w:pPr>
              <w:spacing w:after="0" w:line="20" w:lineRule="atLeast"/>
              <w:jc w:val="both"/>
              <w:rPr>
                <w:rFonts w:ascii="Book Antiqua" w:eastAsia="Times New Roman" w:hAnsi="Book Antiqua" w:cs="Times New Roman"/>
                <w:color w:val="000000" w:themeColor="text1"/>
                <w:sz w:val="24"/>
                <w:szCs w:val="24"/>
                <w:lang w:val="id-ID" w:eastAsia="id-ID"/>
              </w:rPr>
            </w:pPr>
            <w:r w:rsidRPr="003B78AC">
              <w:rPr>
                <w:rFonts w:ascii="Book Antiqua" w:eastAsia="Times New Roman" w:hAnsi="Book Antiqua" w:cs="Times New Roman"/>
                <w:color w:val="000000" w:themeColor="text1"/>
                <w:sz w:val="24"/>
                <w:szCs w:val="24"/>
                <w:lang w:val="id-ID" w:eastAsia="id-ID"/>
              </w:rPr>
              <w:t>a</w:t>
            </w:r>
          </w:p>
        </w:tc>
        <w:tc>
          <w:tcPr>
            <w:tcW w:w="2121" w:type="dxa"/>
            <w:tcBorders>
              <w:top w:val="nil"/>
              <w:left w:val="nil"/>
              <w:bottom w:val="nil"/>
              <w:right w:val="single" w:sz="8" w:space="0" w:color="auto"/>
            </w:tcBorders>
            <w:shd w:val="clear" w:color="000000" w:fill="FFFFFF"/>
            <w:hideMark/>
          </w:tcPr>
          <w:p w:rsidR="003B78AC" w:rsidRPr="003B78AC" w:rsidRDefault="003B78AC" w:rsidP="00F13960">
            <w:pPr>
              <w:spacing w:after="0" w:line="20" w:lineRule="atLeast"/>
              <w:jc w:val="both"/>
              <w:rPr>
                <w:rFonts w:ascii="Book Antiqua" w:eastAsia="Times New Roman" w:hAnsi="Book Antiqua" w:cs="Times New Roman"/>
                <w:color w:val="000000" w:themeColor="text1"/>
                <w:sz w:val="24"/>
                <w:szCs w:val="24"/>
                <w:lang w:val="id-ID" w:eastAsia="id-ID"/>
              </w:rPr>
            </w:pPr>
            <w:r w:rsidRPr="003B78AC">
              <w:rPr>
                <w:rFonts w:ascii="Book Antiqua" w:eastAsia="Times New Roman" w:hAnsi="Book Antiqua" w:cs="Times New Roman"/>
                <w:color w:val="000000" w:themeColor="text1"/>
                <w:sz w:val="24"/>
                <w:szCs w:val="24"/>
                <w:lang w:val="id-ID" w:eastAsia="id-ID"/>
              </w:rPr>
              <w:t>Honor Narasumber:</w:t>
            </w:r>
          </w:p>
        </w:tc>
        <w:tc>
          <w:tcPr>
            <w:tcW w:w="456" w:type="dxa"/>
            <w:vMerge w:val="restart"/>
            <w:tcBorders>
              <w:top w:val="nil"/>
              <w:left w:val="single" w:sz="8" w:space="0" w:color="auto"/>
              <w:bottom w:val="single" w:sz="8" w:space="0" w:color="000000"/>
              <w:right w:val="single" w:sz="8" w:space="0" w:color="auto"/>
            </w:tcBorders>
            <w:shd w:val="clear" w:color="000000" w:fill="FFFFFF"/>
            <w:hideMark/>
          </w:tcPr>
          <w:p w:rsidR="003B78AC" w:rsidRPr="003B78AC" w:rsidRDefault="003B78AC" w:rsidP="00F13960">
            <w:pPr>
              <w:spacing w:after="0" w:line="20" w:lineRule="atLeast"/>
              <w:jc w:val="both"/>
              <w:rPr>
                <w:rFonts w:ascii="Book Antiqua" w:eastAsia="Times New Roman" w:hAnsi="Book Antiqua" w:cs="Times New Roman"/>
                <w:color w:val="000000" w:themeColor="text1"/>
                <w:sz w:val="24"/>
                <w:szCs w:val="24"/>
                <w:lang w:val="id-ID" w:eastAsia="id-ID"/>
              </w:rPr>
            </w:pPr>
            <w:r w:rsidRPr="003B78AC">
              <w:rPr>
                <w:rFonts w:ascii="Book Antiqua" w:eastAsia="Times New Roman" w:hAnsi="Book Antiqua" w:cs="Times New Roman"/>
                <w:color w:val="000000" w:themeColor="text1"/>
                <w:sz w:val="24"/>
                <w:szCs w:val="24"/>
                <w:lang w:val="id-ID" w:eastAsia="id-ID"/>
              </w:rPr>
              <w:t>3</w:t>
            </w:r>
          </w:p>
        </w:tc>
        <w:tc>
          <w:tcPr>
            <w:tcW w:w="476" w:type="dxa"/>
            <w:vMerge w:val="restart"/>
            <w:tcBorders>
              <w:top w:val="nil"/>
              <w:left w:val="single" w:sz="8" w:space="0" w:color="auto"/>
              <w:bottom w:val="single" w:sz="8" w:space="0" w:color="000000"/>
              <w:right w:val="single" w:sz="8" w:space="0" w:color="auto"/>
            </w:tcBorders>
            <w:shd w:val="clear" w:color="000000" w:fill="FFFFFF"/>
            <w:hideMark/>
          </w:tcPr>
          <w:p w:rsidR="003B78AC" w:rsidRPr="003B78AC" w:rsidRDefault="003B78AC" w:rsidP="00F13960">
            <w:pPr>
              <w:spacing w:after="0" w:line="20" w:lineRule="atLeast"/>
              <w:jc w:val="both"/>
              <w:rPr>
                <w:rFonts w:ascii="Book Antiqua" w:eastAsia="Times New Roman" w:hAnsi="Book Antiqua" w:cs="Times New Roman"/>
                <w:color w:val="000000" w:themeColor="text1"/>
                <w:sz w:val="24"/>
                <w:szCs w:val="24"/>
                <w:lang w:val="id-ID" w:eastAsia="id-ID"/>
              </w:rPr>
            </w:pPr>
            <w:r w:rsidRPr="003B78AC">
              <w:rPr>
                <w:rFonts w:ascii="Book Antiqua" w:eastAsia="Times New Roman" w:hAnsi="Book Antiqua" w:cs="Times New Roman"/>
                <w:color w:val="000000" w:themeColor="text1"/>
                <w:sz w:val="24"/>
                <w:szCs w:val="24"/>
                <w:lang w:val="id-ID" w:eastAsia="id-ID"/>
              </w:rPr>
              <w:t>2</w:t>
            </w:r>
          </w:p>
        </w:tc>
        <w:tc>
          <w:tcPr>
            <w:tcW w:w="769" w:type="dxa"/>
            <w:vMerge w:val="restart"/>
            <w:tcBorders>
              <w:top w:val="nil"/>
              <w:left w:val="single" w:sz="8" w:space="0" w:color="auto"/>
              <w:bottom w:val="single" w:sz="8" w:space="0" w:color="000000"/>
              <w:right w:val="single" w:sz="8" w:space="0" w:color="auto"/>
            </w:tcBorders>
            <w:shd w:val="clear" w:color="000000" w:fill="FFFFFF"/>
            <w:hideMark/>
          </w:tcPr>
          <w:p w:rsidR="003B78AC" w:rsidRPr="003B78AC" w:rsidRDefault="003B78AC" w:rsidP="00F13960">
            <w:pPr>
              <w:spacing w:after="0" w:line="20" w:lineRule="atLeast"/>
              <w:jc w:val="both"/>
              <w:rPr>
                <w:rFonts w:ascii="Book Antiqua" w:eastAsia="Times New Roman" w:hAnsi="Book Antiqua" w:cs="Times New Roman"/>
                <w:color w:val="000000" w:themeColor="text1"/>
                <w:sz w:val="24"/>
                <w:szCs w:val="24"/>
                <w:lang w:val="id-ID" w:eastAsia="id-ID"/>
              </w:rPr>
            </w:pPr>
            <w:r w:rsidRPr="003B78AC">
              <w:rPr>
                <w:rFonts w:ascii="Book Antiqua" w:eastAsia="Times New Roman" w:hAnsi="Book Antiqua" w:cs="Times New Roman"/>
                <w:color w:val="000000" w:themeColor="text1"/>
                <w:sz w:val="24"/>
                <w:szCs w:val="24"/>
                <w:lang w:val="id-ID" w:eastAsia="id-ID"/>
              </w:rPr>
              <w:t>JPL</w:t>
            </w:r>
          </w:p>
        </w:tc>
        <w:tc>
          <w:tcPr>
            <w:tcW w:w="1081" w:type="dxa"/>
            <w:vMerge w:val="restart"/>
            <w:tcBorders>
              <w:top w:val="nil"/>
              <w:left w:val="single" w:sz="8" w:space="0" w:color="auto"/>
              <w:bottom w:val="single" w:sz="8" w:space="0" w:color="000000"/>
              <w:right w:val="single" w:sz="8" w:space="0" w:color="auto"/>
            </w:tcBorders>
            <w:shd w:val="clear" w:color="000000" w:fill="FFFFFF"/>
            <w:hideMark/>
          </w:tcPr>
          <w:p w:rsidR="003B78AC" w:rsidRPr="003B78AC" w:rsidRDefault="003B78AC" w:rsidP="00F13960">
            <w:pPr>
              <w:spacing w:after="0" w:line="20" w:lineRule="atLeast"/>
              <w:jc w:val="both"/>
              <w:rPr>
                <w:rFonts w:ascii="Book Antiqua" w:eastAsia="Times New Roman" w:hAnsi="Book Antiqua" w:cs="Times New Roman"/>
                <w:color w:val="000000" w:themeColor="text1"/>
                <w:sz w:val="24"/>
                <w:szCs w:val="24"/>
                <w:lang w:val="id-ID" w:eastAsia="id-ID"/>
              </w:rPr>
            </w:pPr>
            <w:r w:rsidRPr="003B78AC">
              <w:rPr>
                <w:rFonts w:ascii="Book Antiqua" w:eastAsia="Times New Roman" w:hAnsi="Book Antiqua" w:cs="Times New Roman"/>
                <w:color w:val="000000" w:themeColor="text1"/>
                <w:sz w:val="24"/>
                <w:szCs w:val="24"/>
                <w:lang w:val="id-ID" w:eastAsia="id-ID"/>
              </w:rPr>
              <w:t xml:space="preserve">          900.000 </w:t>
            </w:r>
          </w:p>
        </w:tc>
        <w:tc>
          <w:tcPr>
            <w:tcW w:w="1613" w:type="dxa"/>
            <w:vMerge w:val="restart"/>
            <w:tcBorders>
              <w:top w:val="nil"/>
              <w:left w:val="single" w:sz="8" w:space="0" w:color="auto"/>
              <w:bottom w:val="single" w:sz="8" w:space="0" w:color="000000"/>
              <w:right w:val="single" w:sz="8" w:space="0" w:color="auto"/>
            </w:tcBorders>
            <w:shd w:val="clear" w:color="000000" w:fill="FFFFFF"/>
            <w:hideMark/>
          </w:tcPr>
          <w:p w:rsidR="003B78AC" w:rsidRPr="003B78AC" w:rsidRDefault="003B78AC" w:rsidP="00F13960">
            <w:pPr>
              <w:spacing w:after="0" w:line="20" w:lineRule="atLeast"/>
              <w:ind w:right="-250"/>
              <w:jc w:val="both"/>
              <w:rPr>
                <w:rFonts w:ascii="Book Antiqua" w:eastAsia="Times New Roman" w:hAnsi="Book Antiqua" w:cs="Times New Roman"/>
                <w:color w:val="000000" w:themeColor="text1"/>
                <w:sz w:val="24"/>
                <w:szCs w:val="24"/>
                <w:lang w:val="id-ID" w:eastAsia="id-ID"/>
              </w:rPr>
            </w:pPr>
            <w:r w:rsidRPr="003B78AC">
              <w:rPr>
                <w:rFonts w:ascii="Book Antiqua" w:eastAsia="Times New Roman" w:hAnsi="Book Antiqua" w:cs="Times New Roman"/>
                <w:color w:val="000000" w:themeColor="text1"/>
                <w:sz w:val="24"/>
                <w:szCs w:val="24"/>
                <w:lang w:val="id-ID" w:eastAsia="id-ID"/>
              </w:rPr>
              <w:t xml:space="preserve">       5.400.000 </w:t>
            </w:r>
          </w:p>
        </w:tc>
      </w:tr>
      <w:tr w:rsidR="003B78AC" w:rsidRPr="003B78AC" w:rsidTr="00F13960">
        <w:trPr>
          <w:trHeight w:val="705"/>
        </w:trPr>
        <w:tc>
          <w:tcPr>
            <w:tcW w:w="579" w:type="dxa"/>
            <w:vMerge/>
            <w:tcBorders>
              <w:top w:val="nil"/>
              <w:left w:val="single" w:sz="8" w:space="0" w:color="auto"/>
              <w:bottom w:val="single" w:sz="8" w:space="0" w:color="000000"/>
              <w:right w:val="single" w:sz="8" w:space="0" w:color="auto"/>
            </w:tcBorders>
            <w:vAlign w:val="center"/>
            <w:hideMark/>
          </w:tcPr>
          <w:p w:rsidR="003B78AC" w:rsidRPr="003B78AC" w:rsidRDefault="003B78AC" w:rsidP="00F13960">
            <w:pPr>
              <w:spacing w:after="0" w:line="20" w:lineRule="atLeast"/>
              <w:rPr>
                <w:rFonts w:ascii="Book Antiqua" w:eastAsia="Times New Roman" w:hAnsi="Book Antiqua" w:cs="Times New Roman"/>
                <w:color w:val="000000" w:themeColor="text1"/>
                <w:sz w:val="24"/>
                <w:szCs w:val="24"/>
                <w:lang w:val="id-ID" w:eastAsia="id-ID"/>
              </w:rPr>
            </w:pPr>
          </w:p>
        </w:tc>
        <w:tc>
          <w:tcPr>
            <w:tcW w:w="560" w:type="dxa"/>
            <w:vMerge/>
            <w:tcBorders>
              <w:top w:val="nil"/>
              <w:left w:val="single" w:sz="8" w:space="0" w:color="auto"/>
              <w:bottom w:val="single" w:sz="8" w:space="0" w:color="000000"/>
              <w:right w:val="single" w:sz="8" w:space="0" w:color="auto"/>
            </w:tcBorders>
            <w:vAlign w:val="center"/>
            <w:hideMark/>
          </w:tcPr>
          <w:p w:rsidR="003B78AC" w:rsidRPr="003B78AC" w:rsidRDefault="003B78AC" w:rsidP="00F13960">
            <w:pPr>
              <w:spacing w:after="0" w:line="20" w:lineRule="atLeast"/>
              <w:rPr>
                <w:rFonts w:ascii="Book Antiqua" w:eastAsia="Times New Roman" w:hAnsi="Book Antiqua" w:cs="Times New Roman"/>
                <w:color w:val="000000" w:themeColor="text1"/>
                <w:sz w:val="24"/>
                <w:szCs w:val="24"/>
                <w:lang w:val="id-ID" w:eastAsia="id-ID"/>
              </w:rPr>
            </w:pPr>
          </w:p>
        </w:tc>
        <w:tc>
          <w:tcPr>
            <w:tcW w:w="2121" w:type="dxa"/>
            <w:tcBorders>
              <w:top w:val="nil"/>
              <w:left w:val="nil"/>
              <w:bottom w:val="single" w:sz="8" w:space="0" w:color="auto"/>
              <w:right w:val="single" w:sz="8" w:space="0" w:color="auto"/>
            </w:tcBorders>
            <w:shd w:val="clear" w:color="000000" w:fill="FFFFFF"/>
            <w:hideMark/>
          </w:tcPr>
          <w:p w:rsidR="003B78AC" w:rsidRPr="003B78AC" w:rsidRDefault="003B78AC" w:rsidP="00F13960">
            <w:pPr>
              <w:spacing w:after="0" w:line="20" w:lineRule="atLeast"/>
              <w:jc w:val="both"/>
              <w:rPr>
                <w:rFonts w:ascii="Book Antiqua" w:eastAsia="Times New Roman" w:hAnsi="Book Antiqua" w:cs="Times New Roman"/>
                <w:color w:val="000000" w:themeColor="text1"/>
                <w:sz w:val="24"/>
                <w:szCs w:val="24"/>
                <w:lang w:val="id-ID" w:eastAsia="id-ID"/>
              </w:rPr>
            </w:pPr>
            <w:r w:rsidRPr="003B78AC">
              <w:rPr>
                <w:rFonts w:ascii="Book Antiqua" w:eastAsia="Times New Roman" w:hAnsi="Book Antiqua" w:cs="Times New Roman"/>
                <w:color w:val="000000" w:themeColor="text1"/>
                <w:sz w:val="24"/>
                <w:szCs w:val="24"/>
                <w:lang w:val="id-ID" w:eastAsia="id-ID"/>
              </w:rPr>
              <w:t>Penyempurnaan penyusunan proposal Penelitian</w:t>
            </w:r>
          </w:p>
        </w:tc>
        <w:tc>
          <w:tcPr>
            <w:tcW w:w="456" w:type="dxa"/>
            <w:vMerge/>
            <w:tcBorders>
              <w:top w:val="nil"/>
              <w:left w:val="single" w:sz="8" w:space="0" w:color="auto"/>
              <w:bottom w:val="single" w:sz="8" w:space="0" w:color="000000"/>
              <w:right w:val="single" w:sz="8" w:space="0" w:color="auto"/>
            </w:tcBorders>
            <w:vAlign w:val="center"/>
            <w:hideMark/>
          </w:tcPr>
          <w:p w:rsidR="003B78AC" w:rsidRPr="003B78AC" w:rsidRDefault="003B78AC" w:rsidP="00F13960">
            <w:pPr>
              <w:spacing w:after="0" w:line="20" w:lineRule="atLeast"/>
              <w:rPr>
                <w:rFonts w:ascii="Book Antiqua" w:eastAsia="Times New Roman" w:hAnsi="Book Antiqua" w:cs="Times New Roman"/>
                <w:color w:val="000000" w:themeColor="text1"/>
                <w:sz w:val="24"/>
                <w:szCs w:val="24"/>
                <w:lang w:val="id-ID" w:eastAsia="id-ID"/>
              </w:rPr>
            </w:pPr>
          </w:p>
        </w:tc>
        <w:tc>
          <w:tcPr>
            <w:tcW w:w="476" w:type="dxa"/>
            <w:vMerge/>
            <w:tcBorders>
              <w:top w:val="nil"/>
              <w:left w:val="single" w:sz="8" w:space="0" w:color="auto"/>
              <w:bottom w:val="single" w:sz="8" w:space="0" w:color="000000"/>
              <w:right w:val="single" w:sz="8" w:space="0" w:color="auto"/>
            </w:tcBorders>
            <w:vAlign w:val="center"/>
            <w:hideMark/>
          </w:tcPr>
          <w:p w:rsidR="003B78AC" w:rsidRPr="003B78AC" w:rsidRDefault="003B78AC" w:rsidP="00F13960">
            <w:pPr>
              <w:spacing w:after="0" w:line="20" w:lineRule="atLeast"/>
              <w:rPr>
                <w:rFonts w:ascii="Book Antiqua" w:eastAsia="Times New Roman" w:hAnsi="Book Antiqua" w:cs="Times New Roman"/>
                <w:color w:val="000000" w:themeColor="text1"/>
                <w:sz w:val="24"/>
                <w:szCs w:val="24"/>
                <w:lang w:val="id-ID" w:eastAsia="id-ID"/>
              </w:rPr>
            </w:pPr>
          </w:p>
        </w:tc>
        <w:tc>
          <w:tcPr>
            <w:tcW w:w="769" w:type="dxa"/>
            <w:vMerge/>
            <w:tcBorders>
              <w:top w:val="nil"/>
              <w:left w:val="single" w:sz="8" w:space="0" w:color="auto"/>
              <w:bottom w:val="single" w:sz="8" w:space="0" w:color="000000"/>
              <w:right w:val="single" w:sz="8" w:space="0" w:color="auto"/>
            </w:tcBorders>
            <w:vAlign w:val="center"/>
            <w:hideMark/>
          </w:tcPr>
          <w:p w:rsidR="003B78AC" w:rsidRPr="003B78AC" w:rsidRDefault="003B78AC" w:rsidP="00F13960">
            <w:pPr>
              <w:spacing w:after="0" w:line="20" w:lineRule="atLeast"/>
              <w:rPr>
                <w:rFonts w:ascii="Book Antiqua" w:eastAsia="Times New Roman" w:hAnsi="Book Antiqua" w:cs="Times New Roman"/>
                <w:color w:val="000000" w:themeColor="text1"/>
                <w:sz w:val="24"/>
                <w:szCs w:val="24"/>
                <w:lang w:val="id-ID" w:eastAsia="id-ID"/>
              </w:rPr>
            </w:pPr>
          </w:p>
        </w:tc>
        <w:tc>
          <w:tcPr>
            <w:tcW w:w="1081" w:type="dxa"/>
            <w:vMerge/>
            <w:tcBorders>
              <w:top w:val="nil"/>
              <w:left w:val="single" w:sz="8" w:space="0" w:color="auto"/>
              <w:bottom w:val="single" w:sz="8" w:space="0" w:color="000000"/>
              <w:right w:val="single" w:sz="8" w:space="0" w:color="auto"/>
            </w:tcBorders>
            <w:vAlign w:val="center"/>
            <w:hideMark/>
          </w:tcPr>
          <w:p w:rsidR="003B78AC" w:rsidRPr="003B78AC" w:rsidRDefault="003B78AC" w:rsidP="00F13960">
            <w:pPr>
              <w:spacing w:after="0" w:line="20" w:lineRule="atLeast"/>
              <w:rPr>
                <w:rFonts w:ascii="Book Antiqua" w:eastAsia="Times New Roman" w:hAnsi="Book Antiqua" w:cs="Times New Roman"/>
                <w:color w:val="000000" w:themeColor="text1"/>
                <w:sz w:val="24"/>
                <w:szCs w:val="24"/>
                <w:lang w:val="id-ID" w:eastAsia="id-ID"/>
              </w:rPr>
            </w:pPr>
          </w:p>
        </w:tc>
        <w:tc>
          <w:tcPr>
            <w:tcW w:w="1613" w:type="dxa"/>
            <w:vMerge/>
            <w:tcBorders>
              <w:top w:val="nil"/>
              <w:left w:val="single" w:sz="8" w:space="0" w:color="auto"/>
              <w:bottom w:val="single" w:sz="8" w:space="0" w:color="000000"/>
              <w:right w:val="single" w:sz="8" w:space="0" w:color="auto"/>
            </w:tcBorders>
            <w:vAlign w:val="center"/>
            <w:hideMark/>
          </w:tcPr>
          <w:p w:rsidR="003B78AC" w:rsidRPr="003B78AC" w:rsidRDefault="003B78AC" w:rsidP="00F13960">
            <w:pPr>
              <w:spacing w:after="0" w:line="20" w:lineRule="atLeast"/>
              <w:rPr>
                <w:rFonts w:ascii="Book Antiqua" w:eastAsia="Times New Roman" w:hAnsi="Book Antiqua" w:cs="Times New Roman"/>
                <w:color w:val="000000" w:themeColor="text1"/>
                <w:sz w:val="24"/>
                <w:szCs w:val="24"/>
                <w:lang w:val="id-ID" w:eastAsia="id-ID"/>
              </w:rPr>
            </w:pPr>
          </w:p>
        </w:tc>
      </w:tr>
      <w:tr w:rsidR="003B78AC" w:rsidRPr="003B78AC" w:rsidTr="00F13960">
        <w:trPr>
          <w:trHeight w:val="390"/>
        </w:trPr>
        <w:tc>
          <w:tcPr>
            <w:tcW w:w="579" w:type="dxa"/>
            <w:tcBorders>
              <w:top w:val="nil"/>
              <w:left w:val="single" w:sz="8" w:space="0" w:color="auto"/>
              <w:bottom w:val="single" w:sz="8" w:space="0" w:color="auto"/>
              <w:right w:val="single" w:sz="8" w:space="0" w:color="auto"/>
            </w:tcBorders>
            <w:shd w:val="clear" w:color="000000" w:fill="FFFFFF"/>
            <w:hideMark/>
          </w:tcPr>
          <w:p w:rsidR="003B78AC" w:rsidRPr="003B78AC" w:rsidRDefault="003B78AC" w:rsidP="00F13960">
            <w:pPr>
              <w:spacing w:after="0" w:line="20" w:lineRule="atLeast"/>
              <w:jc w:val="both"/>
              <w:rPr>
                <w:rFonts w:ascii="Book Antiqua" w:eastAsia="Times New Roman" w:hAnsi="Book Antiqua" w:cs="Times New Roman"/>
                <w:color w:val="000000" w:themeColor="text1"/>
                <w:sz w:val="24"/>
                <w:szCs w:val="24"/>
                <w:lang w:val="id-ID" w:eastAsia="id-ID"/>
              </w:rPr>
            </w:pPr>
            <w:r w:rsidRPr="003B78AC">
              <w:rPr>
                <w:rFonts w:ascii="Book Antiqua" w:eastAsia="Times New Roman" w:hAnsi="Book Antiqua" w:cs="Times New Roman"/>
                <w:color w:val="000000" w:themeColor="text1"/>
                <w:sz w:val="24"/>
                <w:szCs w:val="24"/>
                <w:lang w:val="id-ID" w:eastAsia="id-ID"/>
              </w:rPr>
              <w:t> </w:t>
            </w:r>
          </w:p>
        </w:tc>
        <w:tc>
          <w:tcPr>
            <w:tcW w:w="560" w:type="dxa"/>
            <w:tcBorders>
              <w:top w:val="nil"/>
              <w:left w:val="nil"/>
              <w:bottom w:val="single" w:sz="8" w:space="0" w:color="auto"/>
              <w:right w:val="single" w:sz="8" w:space="0" w:color="auto"/>
            </w:tcBorders>
            <w:shd w:val="clear" w:color="000000" w:fill="FFFFFF"/>
            <w:hideMark/>
          </w:tcPr>
          <w:p w:rsidR="003B78AC" w:rsidRPr="003B78AC" w:rsidRDefault="003B78AC" w:rsidP="00F13960">
            <w:pPr>
              <w:spacing w:after="0" w:line="20" w:lineRule="atLeast"/>
              <w:jc w:val="both"/>
              <w:rPr>
                <w:rFonts w:ascii="Book Antiqua" w:eastAsia="Times New Roman" w:hAnsi="Book Antiqua" w:cs="Times New Roman"/>
                <w:color w:val="000000" w:themeColor="text1"/>
                <w:sz w:val="24"/>
                <w:szCs w:val="24"/>
                <w:lang w:val="id-ID" w:eastAsia="id-ID"/>
              </w:rPr>
            </w:pPr>
            <w:r w:rsidRPr="003B78AC">
              <w:rPr>
                <w:rFonts w:ascii="Book Antiqua" w:eastAsia="Times New Roman" w:hAnsi="Book Antiqua" w:cs="Times New Roman"/>
                <w:color w:val="000000" w:themeColor="text1"/>
                <w:sz w:val="24"/>
                <w:szCs w:val="24"/>
                <w:lang w:val="id-ID" w:eastAsia="id-ID"/>
              </w:rPr>
              <w:t>b</w:t>
            </w:r>
          </w:p>
        </w:tc>
        <w:tc>
          <w:tcPr>
            <w:tcW w:w="2121" w:type="dxa"/>
            <w:tcBorders>
              <w:top w:val="nil"/>
              <w:left w:val="nil"/>
              <w:bottom w:val="single" w:sz="8" w:space="0" w:color="auto"/>
              <w:right w:val="single" w:sz="8" w:space="0" w:color="auto"/>
            </w:tcBorders>
            <w:shd w:val="clear" w:color="000000" w:fill="FFFFFF"/>
            <w:hideMark/>
          </w:tcPr>
          <w:p w:rsidR="003B78AC" w:rsidRPr="003B78AC" w:rsidRDefault="003B78AC" w:rsidP="00F13960">
            <w:pPr>
              <w:spacing w:after="0" w:line="20" w:lineRule="atLeast"/>
              <w:jc w:val="both"/>
              <w:rPr>
                <w:rFonts w:ascii="Book Antiqua" w:eastAsia="Times New Roman" w:hAnsi="Book Antiqua" w:cs="Times New Roman"/>
                <w:color w:val="000000" w:themeColor="text1"/>
                <w:sz w:val="24"/>
                <w:szCs w:val="24"/>
                <w:lang w:val="id-ID" w:eastAsia="id-ID"/>
              </w:rPr>
            </w:pPr>
            <w:r w:rsidRPr="003B78AC">
              <w:rPr>
                <w:rFonts w:ascii="Book Antiqua" w:eastAsia="Times New Roman" w:hAnsi="Book Antiqua" w:cs="Times New Roman"/>
                <w:color w:val="000000" w:themeColor="text1"/>
                <w:sz w:val="24"/>
                <w:szCs w:val="24"/>
                <w:lang w:val="id-ID" w:eastAsia="id-ID"/>
              </w:rPr>
              <w:t>Transportasi</w:t>
            </w:r>
          </w:p>
        </w:tc>
        <w:tc>
          <w:tcPr>
            <w:tcW w:w="456" w:type="dxa"/>
            <w:tcBorders>
              <w:top w:val="nil"/>
              <w:left w:val="nil"/>
              <w:bottom w:val="single" w:sz="8" w:space="0" w:color="auto"/>
              <w:right w:val="single" w:sz="8" w:space="0" w:color="auto"/>
            </w:tcBorders>
            <w:shd w:val="clear" w:color="000000" w:fill="FFFFFF"/>
            <w:hideMark/>
          </w:tcPr>
          <w:p w:rsidR="003B78AC" w:rsidRPr="003B78AC" w:rsidRDefault="003B78AC" w:rsidP="00F13960">
            <w:pPr>
              <w:spacing w:after="0" w:line="20" w:lineRule="atLeast"/>
              <w:jc w:val="both"/>
              <w:rPr>
                <w:rFonts w:ascii="Book Antiqua" w:eastAsia="Times New Roman" w:hAnsi="Book Antiqua" w:cs="Times New Roman"/>
                <w:color w:val="000000" w:themeColor="text1"/>
                <w:sz w:val="24"/>
                <w:szCs w:val="24"/>
                <w:lang w:val="id-ID" w:eastAsia="id-ID"/>
              </w:rPr>
            </w:pPr>
            <w:r w:rsidRPr="003B78AC">
              <w:rPr>
                <w:rFonts w:ascii="Book Antiqua" w:eastAsia="Times New Roman" w:hAnsi="Book Antiqua" w:cs="Times New Roman"/>
                <w:color w:val="000000" w:themeColor="text1"/>
                <w:sz w:val="24"/>
                <w:szCs w:val="24"/>
                <w:lang w:val="id-ID" w:eastAsia="id-ID"/>
              </w:rPr>
              <w:t>3</w:t>
            </w:r>
          </w:p>
        </w:tc>
        <w:tc>
          <w:tcPr>
            <w:tcW w:w="476" w:type="dxa"/>
            <w:tcBorders>
              <w:top w:val="nil"/>
              <w:left w:val="nil"/>
              <w:bottom w:val="single" w:sz="8" w:space="0" w:color="auto"/>
              <w:right w:val="single" w:sz="8" w:space="0" w:color="auto"/>
            </w:tcBorders>
            <w:shd w:val="clear" w:color="000000" w:fill="FFFFFF"/>
            <w:hideMark/>
          </w:tcPr>
          <w:p w:rsidR="003B78AC" w:rsidRPr="003B78AC" w:rsidRDefault="003B78AC" w:rsidP="00F13960">
            <w:pPr>
              <w:spacing w:after="0" w:line="20" w:lineRule="atLeast"/>
              <w:jc w:val="both"/>
              <w:rPr>
                <w:rFonts w:ascii="Book Antiqua" w:eastAsia="Times New Roman" w:hAnsi="Book Antiqua" w:cs="Times New Roman"/>
                <w:color w:val="000000" w:themeColor="text1"/>
                <w:sz w:val="24"/>
                <w:szCs w:val="24"/>
                <w:lang w:val="id-ID" w:eastAsia="id-ID"/>
              </w:rPr>
            </w:pPr>
            <w:r w:rsidRPr="003B78AC">
              <w:rPr>
                <w:rFonts w:ascii="Book Antiqua" w:eastAsia="Times New Roman" w:hAnsi="Book Antiqua" w:cs="Times New Roman"/>
                <w:color w:val="000000" w:themeColor="text1"/>
                <w:sz w:val="24"/>
                <w:szCs w:val="24"/>
                <w:lang w:val="id-ID" w:eastAsia="id-ID"/>
              </w:rPr>
              <w:t>1</w:t>
            </w:r>
          </w:p>
        </w:tc>
        <w:tc>
          <w:tcPr>
            <w:tcW w:w="769" w:type="dxa"/>
            <w:tcBorders>
              <w:top w:val="nil"/>
              <w:left w:val="nil"/>
              <w:bottom w:val="single" w:sz="8" w:space="0" w:color="auto"/>
              <w:right w:val="single" w:sz="8" w:space="0" w:color="auto"/>
            </w:tcBorders>
            <w:shd w:val="clear" w:color="000000" w:fill="FFFFFF"/>
            <w:hideMark/>
          </w:tcPr>
          <w:p w:rsidR="003B78AC" w:rsidRPr="003B78AC" w:rsidRDefault="003B78AC" w:rsidP="00F13960">
            <w:pPr>
              <w:spacing w:after="0" w:line="20" w:lineRule="atLeast"/>
              <w:jc w:val="both"/>
              <w:rPr>
                <w:rFonts w:ascii="Book Antiqua" w:eastAsia="Times New Roman" w:hAnsi="Book Antiqua" w:cs="Times New Roman"/>
                <w:color w:val="000000" w:themeColor="text1"/>
                <w:sz w:val="24"/>
                <w:szCs w:val="24"/>
                <w:lang w:val="id-ID" w:eastAsia="id-ID"/>
              </w:rPr>
            </w:pPr>
            <w:r w:rsidRPr="003B78AC">
              <w:rPr>
                <w:rFonts w:ascii="Book Antiqua" w:eastAsia="Times New Roman" w:hAnsi="Book Antiqua" w:cs="Times New Roman"/>
                <w:color w:val="000000" w:themeColor="text1"/>
                <w:sz w:val="24"/>
                <w:szCs w:val="24"/>
                <w:lang w:val="id-ID" w:eastAsia="id-ID"/>
              </w:rPr>
              <w:t>Keg</w:t>
            </w:r>
          </w:p>
        </w:tc>
        <w:tc>
          <w:tcPr>
            <w:tcW w:w="1081" w:type="dxa"/>
            <w:tcBorders>
              <w:top w:val="nil"/>
              <w:left w:val="nil"/>
              <w:bottom w:val="single" w:sz="8" w:space="0" w:color="auto"/>
              <w:right w:val="single" w:sz="8" w:space="0" w:color="auto"/>
            </w:tcBorders>
            <w:shd w:val="clear" w:color="000000" w:fill="FFFFFF"/>
            <w:hideMark/>
          </w:tcPr>
          <w:p w:rsidR="003B78AC" w:rsidRPr="003B78AC" w:rsidRDefault="003B78AC" w:rsidP="00F13960">
            <w:pPr>
              <w:spacing w:after="0" w:line="20" w:lineRule="atLeast"/>
              <w:jc w:val="both"/>
              <w:rPr>
                <w:rFonts w:ascii="Book Antiqua" w:eastAsia="Times New Roman" w:hAnsi="Book Antiqua" w:cs="Times New Roman"/>
                <w:color w:val="000000" w:themeColor="text1"/>
                <w:sz w:val="24"/>
                <w:szCs w:val="24"/>
                <w:lang w:val="id-ID" w:eastAsia="id-ID"/>
              </w:rPr>
            </w:pPr>
            <w:r w:rsidRPr="003B78AC">
              <w:rPr>
                <w:rFonts w:ascii="Book Antiqua" w:eastAsia="Times New Roman" w:hAnsi="Book Antiqua" w:cs="Times New Roman"/>
                <w:color w:val="000000" w:themeColor="text1"/>
                <w:sz w:val="24"/>
                <w:szCs w:val="24"/>
                <w:lang w:val="id-ID" w:eastAsia="id-ID"/>
              </w:rPr>
              <w:t xml:space="preserve"> 110.000 </w:t>
            </w:r>
          </w:p>
        </w:tc>
        <w:tc>
          <w:tcPr>
            <w:tcW w:w="1613" w:type="dxa"/>
            <w:tcBorders>
              <w:top w:val="nil"/>
              <w:left w:val="nil"/>
              <w:bottom w:val="nil"/>
              <w:right w:val="single" w:sz="8" w:space="0" w:color="auto"/>
            </w:tcBorders>
            <w:shd w:val="clear" w:color="000000" w:fill="FFFFFF"/>
            <w:hideMark/>
          </w:tcPr>
          <w:p w:rsidR="003B78AC" w:rsidRPr="003B78AC" w:rsidRDefault="003B78AC" w:rsidP="00F13960">
            <w:pPr>
              <w:spacing w:after="0" w:line="20" w:lineRule="atLeast"/>
              <w:rPr>
                <w:rFonts w:ascii="Book Antiqua" w:eastAsia="Times New Roman" w:hAnsi="Book Antiqua" w:cs="Times New Roman"/>
                <w:color w:val="000000" w:themeColor="text1"/>
                <w:sz w:val="24"/>
                <w:szCs w:val="24"/>
                <w:lang w:val="id-ID" w:eastAsia="id-ID"/>
              </w:rPr>
            </w:pPr>
            <w:r w:rsidRPr="003B78AC">
              <w:rPr>
                <w:rFonts w:ascii="Book Antiqua" w:eastAsia="Times New Roman" w:hAnsi="Book Antiqua" w:cs="Times New Roman"/>
                <w:color w:val="000000" w:themeColor="text1"/>
                <w:sz w:val="24"/>
                <w:szCs w:val="24"/>
                <w:lang w:val="id-ID" w:eastAsia="id-ID"/>
              </w:rPr>
              <w:t xml:space="preserve">  330.000 </w:t>
            </w:r>
          </w:p>
        </w:tc>
      </w:tr>
      <w:tr w:rsidR="003B78AC" w:rsidRPr="003B78AC" w:rsidTr="00F13960">
        <w:trPr>
          <w:trHeight w:val="405"/>
        </w:trPr>
        <w:tc>
          <w:tcPr>
            <w:tcW w:w="579" w:type="dxa"/>
            <w:tcBorders>
              <w:top w:val="nil"/>
              <w:left w:val="single" w:sz="8" w:space="0" w:color="auto"/>
              <w:bottom w:val="single" w:sz="8" w:space="0" w:color="auto"/>
              <w:right w:val="single" w:sz="8" w:space="0" w:color="auto"/>
            </w:tcBorders>
            <w:shd w:val="clear" w:color="000000" w:fill="FFFFFF"/>
            <w:hideMark/>
          </w:tcPr>
          <w:p w:rsidR="003B78AC" w:rsidRPr="003B78AC" w:rsidRDefault="003B78AC" w:rsidP="00F13960">
            <w:pPr>
              <w:spacing w:after="0" w:line="20" w:lineRule="atLeast"/>
              <w:jc w:val="both"/>
              <w:rPr>
                <w:rFonts w:ascii="Book Antiqua" w:eastAsia="Times New Roman" w:hAnsi="Book Antiqua" w:cs="Times New Roman"/>
                <w:color w:val="000000" w:themeColor="text1"/>
                <w:sz w:val="24"/>
                <w:szCs w:val="24"/>
                <w:lang w:val="id-ID" w:eastAsia="id-ID"/>
              </w:rPr>
            </w:pPr>
            <w:r w:rsidRPr="003B78AC">
              <w:rPr>
                <w:rFonts w:ascii="Book Antiqua" w:eastAsia="Times New Roman" w:hAnsi="Book Antiqua" w:cs="Times New Roman"/>
                <w:color w:val="000000" w:themeColor="text1"/>
                <w:sz w:val="24"/>
                <w:szCs w:val="24"/>
                <w:lang w:val="id-ID" w:eastAsia="id-ID"/>
              </w:rPr>
              <w:t> </w:t>
            </w:r>
          </w:p>
        </w:tc>
        <w:tc>
          <w:tcPr>
            <w:tcW w:w="560" w:type="dxa"/>
            <w:tcBorders>
              <w:top w:val="nil"/>
              <w:left w:val="nil"/>
              <w:bottom w:val="single" w:sz="8" w:space="0" w:color="auto"/>
              <w:right w:val="single" w:sz="8" w:space="0" w:color="auto"/>
            </w:tcBorders>
            <w:shd w:val="clear" w:color="000000" w:fill="FFFFFF"/>
            <w:hideMark/>
          </w:tcPr>
          <w:p w:rsidR="003B78AC" w:rsidRPr="003B78AC" w:rsidRDefault="003B78AC" w:rsidP="00F13960">
            <w:pPr>
              <w:spacing w:after="0" w:line="20" w:lineRule="atLeast"/>
              <w:jc w:val="both"/>
              <w:rPr>
                <w:rFonts w:ascii="Book Antiqua" w:eastAsia="Times New Roman" w:hAnsi="Book Antiqua" w:cs="Times New Roman"/>
                <w:color w:val="000000" w:themeColor="text1"/>
                <w:sz w:val="24"/>
                <w:szCs w:val="24"/>
                <w:lang w:val="id-ID" w:eastAsia="id-ID"/>
              </w:rPr>
            </w:pPr>
            <w:r w:rsidRPr="003B78AC">
              <w:rPr>
                <w:rFonts w:ascii="Book Antiqua" w:eastAsia="Times New Roman" w:hAnsi="Book Antiqua" w:cs="Times New Roman"/>
                <w:color w:val="000000" w:themeColor="text1"/>
                <w:sz w:val="24"/>
                <w:szCs w:val="24"/>
                <w:lang w:val="id-ID" w:eastAsia="id-ID"/>
              </w:rPr>
              <w:t>c</w:t>
            </w:r>
          </w:p>
        </w:tc>
        <w:tc>
          <w:tcPr>
            <w:tcW w:w="2121" w:type="dxa"/>
            <w:tcBorders>
              <w:top w:val="nil"/>
              <w:left w:val="nil"/>
              <w:bottom w:val="single" w:sz="8" w:space="0" w:color="auto"/>
              <w:right w:val="single" w:sz="8" w:space="0" w:color="auto"/>
            </w:tcBorders>
            <w:shd w:val="clear" w:color="000000" w:fill="FFFFFF"/>
            <w:hideMark/>
          </w:tcPr>
          <w:p w:rsidR="003B78AC" w:rsidRPr="003B78AC" w:rsidRDefault="003B78AC" w:rsidP="00F13960">
            <w:pPr>
              <w:spacing w:after="0" w:line="20" w:lineRule="atLeast"/>
              <w:jc w:val="both"/>
              <w:rPr>
                <w:rFonts w:ascii="Book Antiqua" w:eastAsia="Times New Roman" w:hAnsi="Book Antiqua" w:cs="Times New Roman"/>
                <w:color w:val="000000" w:themeColor="text1"/>
                <w:sz w:val="24"/>
                <w:szCs w:val="24"/>
                <w:lang w:val="id-ID" w:eastAsia="id-ID"/>
              </w:rPr>
            </w:pPr>
            <w:r w:rsidRPr="003B78AC">
              <w:rPr>
                <w:rFonts w:ascii="Book Antiqua" w:eastAsia="Times New Roman" w:hAnsi="Book Antiqua" w:cs="Times New Roman"/>
                <w:color w:val="000000" w:themeColor="text1"/>
                <w:sz w:val="24"/>
                <w:szCs w:val="24"/>
                <w:lang w:val="id-ID" w:eastAsia="id-ID"/>
              </w:rPr>
              <w:t>Konsumsi peserta diskusi</w:t>
            </w:r>
          </w:p>
        </w:tc>
        <w:tc>
          <w:tcPr>
            <w:tcW w:w="456" w:type="dxa"/>
            <w:tcBorders>
              <w:top w:val="nil"/>
              <w:left w:val="nil"/>
              <w:bottom w:val="single" w:sz="8" w:space="0" w:color="auto"/>
              <w:right w:val="single" w:sz="8" w:space="0" w:color="auto"/>
            </w:tcBorders>
            <w:shd w:val="clear" w:color="000000" w:fill="FFFFFF"/>
            <w:hideMark/>
          </w:tcPr>
          <w:p w:rsidR="003B78AC" w:rsidRPr="003B78AC" w:rsidRDefault="003B78AC" w:rsidP="00F13960">
            <w:pPr>
              <w:spacing w:after="0" w:line="20" w:lineRule="atLeast"/>
              <w:jc w:val="both"/>
              <w:rPr>
                <w:rFonts w:ascii="Book Antiqua" w:eastAsia="Times New Roman" w:hAnsi="Book Antiqua" w:cs="Times New Roman"/>
                <w:color w:val="000000" w:themeColor="text1"/>
                <w:sz w:val="24"/>
                <w:szCs w:val="24"/>
                <w:lang w:val="id-ID" w:eastAsia="id-ID"/>
              </w:rPr>
            </w:pPr>
            <w:r w:rsidRPr="003B78AC">
              <w:rPr>
                <w:rFonts w:ascii="Book Antiqua" w:eastAsia="Times New Roman" w:hAnsi="Book Antiqua" w:cs="Times New Roman"/>
                <w:color w:val="000000" w:themeColor="text1"/>
                <w:sz w:val="24"/>
                <w:szCs w:val="24"/>
                <w:lang w:val="id-ID" w:eastAsia="id-ID"/>
              </w:rPr>
              <w:t>3</w:t>
            </w:r>
          </w:p>
        </w:tc>
        <w:tc>
          <w:tcPr>
            <w:tcW w:w="476" w:type="dxa"/>
            <w:tcBorders>
              <w:top w:val="nil"/>
              <w:left w:val="nil"/>
              <w:bottom w:val="single" w:sz="8" w:space="0" w:color="auto"/>
              <w:right w:val="single" w:sz="8" w:space="0" w:color="auto"/>
            </w:tcBorders>
            <w:shd w:val="clear" w:color="000000" w:fill="FFFFFF"/>
            <w:hideMark/>
          </w:tcPr>
          <w:p w:rsidR="003B78AC" w:rsidRPr="003B78AC" w:rsidRDefault="003B78AC" w:rsidP="00F13960">
            <w:pPr>
              <w:spacing w:after="0" w:line="20" w:lineRule="atLeast"/>
              <w:jc w:val="both"/>
              <w:rPr>
                <w:rFonts w:ascii="Book Antiqua" w:eastAsia="Times New Roman" w:hAnsi="Book Antiqua" w:cs="Times New Roman"/>
                <w:color w:val="000000" w:themeColor="text1"/>
                <w:sz w:val="24"/>
                <w:szCs w:val="24"/>
                <w:lang w:val="id-ID" w:eastAsia="id-ID"/>
              </w:rPr>
            </w:pPr>
            <w:r w:rsidRPr="003B78AC">
              <w:rPr>
                <w:rFonts w:ascii="Book Antiqua" w:eastAsia="Times New Roman" w:hAnsi="Book Antiqua" w:cs="Times New Roman"/>
                <w:color w:val="000000" w:themeColor="text1"/>
                <w:sz w:val="24"/>
                <w:szCs w:val="24"/>
                <w:lang w:val="id-ID" w:eastAsia="id-ID"/>
              </w:rPr>
              <w:t>1</w:t>
            </w:r>
          </w:p>
        </w:tc>
        <w:tc>
          <w:tcPr>
            <w:tcW w:w="769" w:type="dxa"/>
            <w:tcBorders>
              <w:top w:val="nil"/>
              <w:left w:val="nil"/>
              <w:bottom w:val="single" w:sz="8" w:space="0" w:color="auto"/>
              <w:right w:val="single" w:sz="8" w:space="0" w:color="auto"/>
            </w:tcBorders>
            <w:shd w:val="clear" w:color="000000" w:fill="FFFFFF"/>
            <w:hideMark/>
          </w:tcPr>
          <w:p w:rsidR="003B78AC" w:rsidRPr="003B78AC" w:rsidRDefault="003B78AC" w:rsidP="00F13960">
            <w:pPr>
              <w:spacing w:after="0" w:line="20" w:lineRule="atLeast"/>
              <w:jc w:val="both"/>
              <w:rPr>
                <w:rFonts w:ascii="Book Antiqua" w:eastAsia="Times New Roman" w:hAnsi="Book Antiqua" w:cs="Times New Roman"/>
                <w:color w:val="000000" w:themeColor="text1"/>
                <w:sz w:val="24"/>
                <w:szCs w:val="24"/>
                <w:lang w:val="id-ID" w:eastAsia="id-ID"/>
              </w:rPr>
            </w:pPr>
            <w:r w:rsidRPr="003B78AC">
              <w:rPr>
                <w:rFonts w:ascii="Book Antiqua" w:eastAsia="Times New Roman" w:hAnsi="Book Antiqua" w:cs="Times New Roman"/>
                <w:color w:val="000000" w:themeColor="text1"/>
                <w:sz w:val="24"/>
                <w:szCs w:val="24"/>
                <w:lang w:val="id-ID" w:eastAsia="id-ID"/>
              </w:rPr>
              <w:t>OA</w:t>
            </w:r>
          </w:p>
        </w:tc>
        <w:tc>
          <w:tcPr>
            <w:tcW w:w="1081" w:type="dxa"/>
            <w:tcBorders>
              <w:top w:val="nil"/>
              <w:left w:val="nil"/>
              <w:bottom w:val="single" w:sz="8" w:space="0" w:color="auto"/>
              <w:right w:val="single" w:sz="8" w:space="0" w:color="auto"/>
            </w:tcBorders>
            <w:shd w:val="clear" w:color="000000" w:fill="FFFFFF"/>
            <w:hideMark/>
          </w:tcPr>
          <w:p w:rsidR="003B78AC" w:rsidRPr="003B78AC" w:rsidRDefault="003B78AC" w:rsidP="00F13960">
            <w:pPr>
              <w:spacing w:after="0" w:line="20" w:lineRule="atLeast"/>
              <w:jc w:val="both"/>
              <w:rPr>
                <w:rFonts w:ascii="Book Antiqua" w:eastAsia="Times New Roman" w:hAnsi="Book Antiqua" w:cs="Times New Roman"/>
                <w:color w:val="000000" w:themeColor="text1"/>
                <w:sz w:val="24"/>
                <w:szCs w:val="24"/>
                <w:lang w:val="id-ID" w:eastAsia="id-ID"/>
              </w:rPr>
            </w:pPr>
            <w:r w:rsidRPr="003B78AC">
              <w:rPr>
                <w:rFonts w:ascii="Book Antiqua" w:eastAsia="Times New Roman" w:hAnsi="Book Antiqua" w:cs="Times New Roman"/>
                <w:color w:val="000000" w:themeColor="text1"/>
                <w:sz w:val="24"/>
                <w:szCs w:val="24"/>
                <w:lang w:val="id-ID" w:eastAsia="id-ID"/>
              </w:rPr>
              <w:t xml:space="preserve">   35.000 </w:t>
            </w:r>
          </w:p>
        </w:tc>
        <w:tc>
          <w:tcPr>
            <w:tcW w:w="1613" w:type="dxa"/>
            <w:tcBorders>
              <w:top w:val="single" w:sz="8" w:space="0" w:color="auto"/>
              <w:left w:val="nil"/>
              <w:bottom w:val="nil"/>
              <w:right w:val="single" w:sz="8" w:space="0" w:color="auto"/>
            </w:tcBorders>
            <w:shd w:val="clear" w:color="000000" w:fill="FFFFFF"/>
            <w:hideMark/>
          </w:tcPr>
          <w:p w:rsidR="003B78AC" w:rsidRPr="003B78AC" w:rsidRDefault="003B78AC" w:rsidP="00F13960">
            <w:pPr>
              <w:spacing w:after="0" w:line="20" w:lineRule="atLeast"/>
              <w:rPr>
                <w:rFonts w:ascii="Book Antiqua" w:eastAsia="Times New Roman" w:hAnsi="Book Antiqua" w:cs="Times New Roman"/>
                <w:color w:val="000000" w:themeColor="text1"/>
                <w:sz w:val="24"/>
                <w:szCs w:val="24"/>
                <w:lang w:val="id-ID" w:eastAsia="id-ID"/>
              </w:rPr>
            </w:pPr>
            <w:r w:rsidRPr="003B78AC">
              <w:rPr>
                <w:rFonts w:ascii="Book Antiqua" w:eastAsia="Times New Roman" w:hAnsi="Book Antiqua" w:cs="Times New Roman"/>
                <w:color w:val="000000" w:themeColor="text1"/>
                <w:sz w:val="24"/>
                <w:szCs w:val="24"/>
                <w:lang w:val="id-ID" w:eastAsia="id-ID"/>
              </w:rPr>
              <w:t xml:space="preserve">  105.000 </w:t>
            </w:r>
          </w:p>
        </w:tc>
      </w:tr>
      <w:tr w:rsidR="003B78AC" w:rsidRPr="003B78AC" w:rsidTr="00F13960">
        <w:trPr>
          <w:trHeight w:val="330"/>
        </w:trPr>
        <w:tc>
          <w:tcPr>
            <w:tcW w:w="579" w:type="dxa"/>
            <w:tcBorders>
              <w:top w:val="nil"/>
              <w:left w:val="single" w:sz="8" w:space="0" w:color="auto"/>
              <w:bottom w:val="single" w:sz="8" w:space="0" w:color="auto"/>
              <w:right w:val="single" w:sz="8" w:space="0" w:color="auto"/>
            </w:tcBorders>
            <w:shd w:val="clear" w:color="000000" w:fill="FFFFFF"/>
            <w:hideMark/>
          </w:tcPr>
          <w:p w:rsidR="003B78AC" w:rsidRPr="003B78AC" w:rsidRDefault="003B78AC" w:rsidP="00F13960">
            <w:pPr>
              <w:spacing w:after="0" w:line="20" w:lineRule="atLeast"/>
              <w:jc w:val="both"/>
              <w:rPr>
                <w:rFonts w:ascii="Book Antiqua" w:eastAsia="Times New Roman" w:hAnsi="Book Antiqua" w:cs="Times New Roman"/>
                <w:b/>
                <w:bCs/>
                <w:color w:val="000000" w:themeColor="text1"/>
                <w:sz w:val="24"/>
                <w:szCs w:val="24"/>
                <w:lang w:val="id-ID" w:eastAsia="id-ID"/>
              </w:rPr>
            </w:pPr>
            <w:r w:rsidRPr="003B78AC">
              <w:rPr>
                <w:rFonts w:ascii="Book Antiqua" w:eastAsia="Times New Roman" w:hAnsi="Book Antiqua" w:cs="Times New Roman"/>
                <w:b/>
                <w:bCs/>
                <w:color w:val="000000" w:themeColor="text1"/>
                <w:sz w:val="24"/>
                <w:szCs w:val="24"/>
                <w:lang w:val="id-ID" w:eastAsia="id-ID"/>
              </w:rPr>
              <w:t>B</w:t>
            </w:r>
          </w:p>
        </w:tc>
        <w:tc>
          <w:tcPr>
            <w:tcW w:w="2681" w:type="dxa"/>
            <w:gridSpan w:val="2"/>
            <w:tcBorders>
              <w:top w:val="single" w:sz="8" w:space="0" w:color="auto"/>
              <w:left w:val="nil"/>
              <w:bottom w:val="single" w:sz="8" w:space="0" w:color="auto"/>
              <w:right w:val="single" w:sz="8" w:space="0" w:color="000000"/>
            </w:tcBorders>
            <w:shd w:val="clear" w:color="000000" w:fill="FFFFFF"/>
            <w:hideMark/>
          </w:tcPr>
          <w:p w:rsidR="003B78AC" w:rsidRPr="003B78AC" w:rsidRDefault="003B78AC" w:rsidP="00F13960">
            <w:pPr>
              <w:spacing w:after="0" w:line="20" w:lineRule="atLeast"/>
              <w:jc w:val="both"/>
              <w:rPr>
                <w:rFonts w:ascii="Book Antiqua" w:eastAsia="Times New Roman" w:hAnsi="Book Antiqua" w:cs="Times New Roman"/>
                <w:b/>
                <w:bCs/>
                <w:color w:val="000000" w:themeColor="text1"/>
                <w:sz w:val="24"/>
                <w:szCs w:val="24"/>
                <w:lang w:val="id-ID" w:eastAsia="id-ID"/>
              </w:rPr>
            </w:pPr>
            <w:r w:rsidRPr="003B78AC">
              <w:rPr>
                <w:rFonts w:ascii="Book Antiqua" w:eastAsia="Times New Roman" w:hAnsi="Book Antiqua" w:cs="Times New Roman"/>
                <w:b/>
                <w:bCs/>
                <w:color w:val="000000" w:themeColor="text1"/>
                <w:sz w:val="24"/>
                <w:szCs w:val="24"/>
                <w:lang w:val="id-ID" w:eastAsia="id-ID"/>
              </w:rPr>
              <w:t>Pelaksanaan</w:t>
            </w:r>
          </w:p>
        </w:tc>
        <w:tc>
          <w:tcPr>
            <w:tcW w:w="456" w:type="dxa"/>
            <w:tcBorders>
              <w:top w:val="nil"/>
              <w:left w:val="nil"/>
              <w:bottom w:val="single" w:sz="8" w:space="0" w:color="auto"/>
              <w:right w:val="single" w:sz="8" w:space="0" w:color="auto"/>
            </w:tcBorders>
            <w:shd w:val="clear" w:color="000000" w:fill="FFFFFF"/>
            <w:hideMark/>
          </w:tcPr>
          <w:p w:rsidR="003B78AC" w:rsidRPr="003B78AC" w:rsidRDefault="003B78AC" w:rsidP="00F13960">
            <w:pPr>
              <w:spacing w:after="0" w:line="20" w:lineRule="atLeast"/>
              <w:jc w:val="both"/>
              <w:rPr>
                <w:rFonts w:ascii="Book Antiqua" w:eastAsia="Times New Roman" w:hAnsi="Book Antiqua" w:cs="Times New Roman"/>
                <w:b/>
                <w:bCs/>
                <w:color w:val="000000" w:themeColor="text1"/>
                <w:sz w:val="24"/>
                <w:szCs w:val="24"/>
                <w:lang w:val="id-ID" w:eastAsia="id-ID"/>
              </w:rPr>
            </w:pPr>
            <w:r w:rsidRPr="003B78AC">
              <w:rPr>
                <w:rFonts w:ascii="Book Antiqua" w:eastAsia="Times New Roman" w:hAnsi="Book Antiqua" w:cs="Times New Roman"/>
                <w:b/>
                <w:bCs/>
                <w:color w:val="000000" w:themeColor="text1"/>
                <w:sz w:val="24"/>
                <w:szCs w:val="24"/>
                <w:lang w:val="id-ID" w:eastAsia="id-ID"/>
              </w:rPr>
              <w:t> </w:t>
            </w:r>
          </w:p>
        </w:tc>
        <w:tc>
          <w:tcPr>
            <w:tcW w:w="476" w:type="dxa"/>
            <w:tcBorders>
              <w:top w:val="nil"/>
              <w:left w:val="nil"/>
              <w:bottom w:val="single" w:sz="8" w:space="0" w:color="auto"/>
              <w:right w:val="single" w:sz="8" w:space="0" w:color="auto"/>
            </w:tcBorders>
            <w:shd w:val="clear" w:color="000000" w:fill="FFFFFF"/>
            <w:hideMark/>
          </w:tcPr>
          <w:p w:rsidR="003B78AC" w:rsidRPr="003B78AC" w:rsidRDefault="003B78AC" w:rsidP="00F13960">
            <w:pPr>
              <w:spacing w:after="0" w:line="20" w:lineRule="atLeast"/>
              <w:jc w:val="both"/>
              <w:rPr>
                <w:rFonts w:ascii="Book Antiqua" w:eastAsia="Times New Roman" w:hAnsi="Book Antiqua" w:cs="Times New Roman"/>
                <w:b/>
                <w:bCs/>
                <w:color w:val="000000" w:themeColor="text1"/>
                <w:sz w:val="24"/>
                <w:szCs w:val="24"/>
                <w:lang w:val="id-ID" w:eastAsia="id-ID"/>
              </w:rPr>
            </w:pPr>
            <w:r w:rsidRPr="003B78AC">
              <w:rPr>
                <w:rFonts w:ascii="Book Antiqua" w:eastAsia="Times New Roman" w:hAnsi="Book Antiqua" w:cs="Times New Roman"/>
                <w:b/>
                <w:bCs/>
                <w:color w:val="000000" w:themeColor="text1"/>
                <w:sz w:val="24"/>
                <w:szCs w:val="24"/>
                <w:lang w:val="id-ID" w:eastAsia="id-ID"/>
              </w:rPr>
              <w:t> </w:t>
            </w:r>
          </w:p>
        </w:tc>
        <w:tc>
          <w:tcPr>
            <w:tcW w:w="769" w:type="dxa"/>
            <w:tcBorders>
              <w:top w:val="nil"/>
              <w:left w:val="nil"/>
              <w:bottom w:val="single" w:sz="8" w:space="0" w:color="auto"/>
              <w:right w:val="single" w:sz="8" w:space="0" w:color="auto"/>
            </w:tcBorders>
            <w:shd w:val="clear" w:color="000000" w:fill="FFFFFF"/>
            <w:hideMark/>
          </w:tcPr>
          <w:p w:rsidR="003B78AC" w:rsidRPr="003B78AC" w:rsidRDefault="003B78AC" w:rsidP="00F13960">
            <w:pPr>
              <w:spacing w:after="0" w:line="20" w:lineRule="atLeast"/>
              <w:jc w:val="both"/>
              <w:rPr>
                <w:rFonts w:ascii="Book Antiqua" w:eastAsia="Times New Roman" w:hAnsi="Book Antiqua" w:cs="Times New Roman"/>
                <w:b/>
                <w:bCs/>
                <w:color w:val="000000" w:themeColor="text1"/>
                <w:sz w:val="24"/>
                <w:szCs w:val="24"/>
                <w:lang w:val="id-ID" w:eastAsia="id-ID"/>
              </w:rPr>
            </w:pPr>
            <w:r w:rsidRPr="003B78AC">
              <w:rPr>
                <w:rFonts w:ascii="Book Antiqua" w:eastAsia="Times New Roman" w:hAnsi="Book Antiqua" w:cs="Times New Roman"/>
                <w:b/>
                <w:bCs/>
                <w:color w:val="000000" w:themeColor="text1"/>
                <w:sz w:val="24"/>
                <w:szCs w:val="24"/>
                <w:lang w:val="id-ID" w:eastAsia="id-ID"/>
              </w:rPr>
              <w:t> </w:t>
            </w:r>
          </w:p>
        </w:tc>
        <w:tc>
          <w:tcPr>
            <w:tcW w:w="1081" w:type="dxa"/>
            <w:tcBorders>
              <w:top w:val="nil"/>
              <w:left w:val="nil"/>
              <w:bottom w:val="single" w:sz="8" w:space="0" w:color="auto"/>
              <w:right w:val="single" w:sz="8" w:space="0" w:color="auto"/>
            </w:tcBorders>
            <w:shd w:val="clear" w:color="000000" w:fill="FFFFFF"/>
            <w:hideMark/>
          </w:tcPr>
          <w:p w:rsidR="003B78AC" w:rsidRPr="003B78AC" w:rsidRDefault="003B78AC" w:rsidP="00F13960">
            <w:pPr>
              <w:spacing w:after="0" w:line="20" w:lineRule="atLeast"/>
              <w:jc w:val="both"/>
              <w:rPr>
                <w:rFonts w:ascii="Book Antiqua" w:eastAsia="Times New Roman" w:hAnsi="Book Antiqua" w:cs="Times New Roman"/>
                <w:b/>
                <w:bCs/>
                <w:color w:val="000000" w:themeColor="text1"/>
                <w:sz w:val="24"/>
                <w:szCs w:val="24"/>
                <w:lang w:val="id-ID" w:eastAsia="id-ID"/>
              </w:rPr>
            </w:pPr>
            <w:r w:rsidRPr="003B78AC">
              <w:rPr>
                <w:rFonts w:ascii="Book Antiqua" w:eastAsia="Times New Roman" w:hAnsi="Book Antiqua" w:cs="Times New Roman"/>
                <w:b/>
                <w:bCs/>
                <w:color w:val="000000" w:themeColor="text1"/>
                <w:sz w:val="24"/>
                <w:szCs w:val="24"/>
                <w:lang w:val="id-ID" w:eastAsia="id-ID"/>
              </w:rPr>
              <w:t> </w:t>
            </w:r>
          </w:p>
        </w:tc>
        <w:tc>
          <w:tcPr>
            <w:tcW w:w="1613" w:type="dxa"/>
            <w:tcBorders>
              <w:top w:val="single" w:sz="8" w:space="0" w:color="auto"/>
              <w:left w:val="nil"/>
              <w:bottom w:val="single" w:sz="8" w:space="0" w:color="auto"/>
              <w:right w:val="single" w:sz="8" w:space="0" w:color="auto"/>
            </w:tcBorders>
            <w:shd w:val="clear" w:color="000000" w:fill="FFFFFF"/>
            <w:hideMark/>
          </w:tcPr>
          <w:p w:rsidR="003B78AC" w:rsidRPr="003B78AC" w:rsidRDefault="003B78AC" w:rsidP="00F13960">
            <w:pPr>
              <w:spacing w:after="0" w:line="20" w:lineRule="atLeast"/>
              <w:jc w:val="both"/>
              <w:rPr>
                <w:rFonts w:ascii="Book Antiqua" w:eastAsia="Times New Roman" w:hAnsi="Book Antiqua" w:cs="Times New Roman"/>
                <w:b/>
                <w:bCs/>
                <w:color w:val="000000" w:themeColor="text1"/>
                <w:sz w:val="24"/>
                <w:szCs w:val="24"/>
                <w:lang w:val="id-ID" w:eastAsia="id-ID"/>
              </w:rPr>
            </w:pPr>
            <w:r w:rsidRPr="003B78AC">
              <w:rPr>
                <w:rFonts w:ascii="Book Antiqua" w:eastAsia="Times New Roman" w:hAnsi="Book Antiqua" w:cs="Times New Roman"/>
                <w:b/>
                <w:bCs/>
                <w:color w:val="000000" w:themeColor="text1"/>
                <w:sz w:val="24"/>
                <w:szCs w:val="24"/>
                <w:lang w:val="id-ID" w:eastAsia="id-ID"/>
              </w:rPr>
              <w:t> </w:t>
            </w:r>
          </w:p>
        </w:tc>
      </w:tr>
      <w:tr w:rsidR="003B78AC" w:rsidRPr="003B78AC" w:rsidTr="00F13960">
        <w:trPr>
          <w:trHeight w:val="600"/>
        </w:trPr>
        <w:tc>
          <w:tcPr>
            <w:tcW w:w="579" w:type="dxa"/>
            <w:tcBorders>
              <w:top w:val="nil"/>
              <w:left w:val="single" w:sz="8" w:space="0" w:color="auto"/>
              <w:bottom w:val="single" w:sz="8" w:space="0" w:color="auto"/>
              <w:right w:val="single" w:sz="8" w:space="0" w:color="auto"/>
            </w:tcBorders>
            <w:shd w:val="clear" w:color="000000" w:fill="FFFFFF"/>
            <w:hideMark/>
          </w:tcPr>
          <w:p w:rsidR="003B78AC" w:rsidRPr="003B78AC" w:rsidRDefault="003B78AC" w:rsidP="00F13960">
            <w:pPr>
              <w:spacing w:after="0" w:line="20" w:lineRule="atLeast"/>
              <w:jc w:val="both"/>
              <w:rPr>
                <w:rFonts w:ascii="Book Antiqua" w:eastAsia="Times New Roman" w:hAnsi="Book Antiqua" w:cs="Times New Roman"/>
                <w:color w:val="000000" w:themeColor="text1"/>
                <w:sz w:val="24"/>
                <w:szCs w:val="24"/>
                <w:lang w:val="id-ID" w:eastAsia="id-ID"/>
              </w:rPr>
            </w:pPr>
            <w:r w:rsidRPr="003B78AC">
              <w:rPr>
                <w:rFonts w:ascii="Book Antiqua" w:eastAsia="Times New Roman" w:hAnsi="Book Antiqua" w:cs="Times New Roman"/>
                <w:color w:val="000000" w:themeColor="text1"/>
                <w:sz w:val="24"/>
                <w:szCs w:val="24"/>
                <w:lang w:val="id-ID" w:eastAsia="id-ID"/>
              </w:rPr>
              <w:t> </w:t>
            </w:r>
          </w:p>
        </w:tc>
        <w:tc>
          <w:tcPr>
            <w:tcW w:w="2681" w:type="dxa"/>
            <w:gridSpan w:val="2"/>
            <w:tcBorders>
              <w:top w:val="single" w:sz="8" w:space="0" w:color="auto"/>
              <w:left w:val="nil"/>
              <w:bottom w:val="single" w:sz="8" w:space="0" w:color="auto"/>
              <w:right w:val="single" w:sz="8" w:space="0" w:color="000000"/>
            </w:tcBorders>
            <w:shd w:val="clear" w:color="000000" w:fill="FFFFFF"/>
            <w:hideMark/>
          </w:tcPr>
          <w:p w:rsidR="003B78AC" w:rsidRPr="003B78AC" w:rsidRDefault="003B78AC" w:rsidP="00F13960">
            <w:pPr>
              <w:spacing w:after="0" w:line="20" w:lineRule="atLeast"/>
              <w:jc w:val="both"/>
              <w:rPr>
                <w:rFonts w:ascii="Book Antiqua" w:eastAsia="Times New Roman" w:hAnsi="Book Antiqua" w:cs="Times New Roman"/>
                <w:color w:val="000000" w:themeColor="text1"/>
                <w:sz w:val="24"/>
                <w:szCs w:val="24"/>
                <w:lang w:val="id-ID" w:eastAsia="id-ID"/>
              </w:rPr>
            </w:pPr>
            <w:r w:rsidRPr="003B78AC">
              <w:rPr>
                <w:rFonts w:ascii="Book Antiqua" w:eastAsia="Times New Roman" w:hAnsi="Book Antiqua" w:cs="Times New Roman"/>
                <w:color w:val="000000" w:themeColor="text1"/>
                <w:sz w:val="24"/>
                <w:szCs w:val="24"/>
                <w:lang w:val="id-ID" w:eastAsia="id-ID"/>
              </w:rPr>
              <w:t>Penyusunan Desain Operasional Penelitian</w:t>
            </w:r>
          </w:p>
        </w:tc>
        <w:tc>
          <w:tcPr>
            <w:tcW w:w="456" w:type="dxa"/>
            <w:tcBorders>
              <w:top w:val="nil"/>
              <w:left w:val="nil"/>
              <w:bottom w:val="single" w:sz="8" w:space="0" w:color="auto"/>
              <w:right w:val="single" w:sz="8" w:space="0" w:color="auto"/>
            </w:tcBorders>
            <w:shd w:val="clear" w:color="000000" w:fill="FFFFFF"/>
            <w:hideMark/>
          </w:tcPr>
          <w:p w:rsidR="003B78AC" w:rsidRPr="003B78AC" w:rsidRDefault="003B78AC" w:rsidP="00F13960">
            <w:pPr>
              <w:spacing w:after="0" w:line="20" w:lineRule="atLeast"/>
              <w:jc w:val="both"/>
              <w:rPr>
                <w:rFonts w:ascii="Book Antiqua" w:eastAsia="Times New Roman" w:hAnsi="Book Antiqua" w:cs="Times New Roman"/>
                <w:color w:val="000000" w:themeColor="text1"/>
                <w:sz w:val="24"/>
                <w:szCs w:val="24"/>
                <w:lang w:val="id-ID" w:eastAsia="id-ID"/>
              </w:rPr>
            </w:pPr>
            <w:r w:rsidRPr="003B78AC">
              <w:rPr>
                <w:rFonts w:ascii="Book Antiqua" w:eastAsia="Times New Roman" w:hAnsi="Book Antiqua" w:cs="Times New Roman"/>
                <w:color w:val="000000" w:themeColor="text1"/>
                <w:sz w:val="24"/>
                <w:szCs w:val="24"/>
                <w:lang w:val="id-ID" w:eastAsia="id-ID"/>
              </w:rPr>
              <w:t> </w:t>
            </w:r>
          </w:p>
        </w:tc>
        <w:tc>
          <w:tcPr>
            <w:tcW w:w="476" w:type="dxa"/>
            <w:tcBorders>
              <w:top w:val="nil"/>
              <w:left w:val="nil"/>
              <w:bottom w:val="single" w:sz="8" w:space="0" w:color="auto"/>
              <w:right w:val="single" w:sz="8" w:space="0" w:color="auto"/>
            </w:tcBorders>
            <w:shd w:val="clear" w:color="000000" w:fill="FFFFFF"/>
            <w:hideMark/>
          </w:tcPr>
          <w:p w:rsidR="003B78AC" w:rsidRPr="003B78AC" w:rsidRDefault="003B78AC" w:rsidP="00F13960">
            <w:pPr>
              <w:spacing w:after="0" w:line="20" w:lineRule="atLeast"/>
              <w:jc w:val="both"/>
              <w:rPr>
                <w:rFonts w:ascii="Book Antiqua" w:eastAsia="Times New Roman" w:hAnsi="Book Antiqua" w:cs="Times New Roman"/>
                <w:color w:val="000000" w:themeColor="text1"/>
                <w:sz w:val="24"/>
                <w:szCs w:val="24"/>
                <w:lang w:val="id-ID" w:eastAsia="id-ID"/>
              </w:rPr>
            </w:pPr>
            <w:r w:rsidRPr="003B78AC">
              <w:rPr>
                <w:rFonts w:ascii="Book Antiqua" w:eastAsia="Times New Roman" w:hAnsi="Book Antiqua" w:cs="Times New Roman"/>
                <w:color w:val="000000" w:themeColor="text1"/>
                <w:sz w:val="24"/>
                <w:szCs w:val="24"/>
                <w:lang w:val="id-ID" w:eastAsia="id-ID"/>
              </w:rPr>
              <w:t> </w:t>
            </w:r>
          </w:p>
        </w:tc>
        <w:tc>
          <w:tcPr>
            <w:tcW w:w="769" w:type="dxa"/>
            <w:tcBorders>
              <w:top w:val="nil"/>
              <w:left w:val="nil"/>
              <w:bottom w:val="single" w:sz="8" w:space="0" w:color="auto"/>
              <w:right w:val="single" w:sz="8" w:space="0" w:color="auto"/>
            </w:tcBorders>
            <w:shd w:val="clear" w:color="000000" w:fill="FFFFFF"/>
            <w:hideMark/>
          </w:tcPr>
          <w:p w:rsidR="003B78AC" w:rsidRPr="003B78AC" w:rsidRDefault="003B78AC" w:rsidP="00F13960">
            <w:pPr>
              <w:spacing w:after="0" w:line="20" w:lineRule="atLeast"/>
              <w:jc w:val="both"/>
              <w:rPr>
                <w:rFonts w:ascii="Book Antiqua" w:eastAsia="Times New Roman" w:hAnsi="Book Antiqua" w:cs="Times New Roman"/>
                <w:color w:val="000000" w:themeColor="text1"/>
                <w:sz w:val="24"/>
                <w:szCs w:val="24"/>
                <w:lang w:val="id-ID" w:eastAsia="id-ID"/>
              </w:rPr>
            </w:pPr>
            <w:r w:rsidRPr="003B78AC">
              <w:rPr>
                <w:rFonts w:ascii="Book Antiqua" w:eastAsia="Times New Roman" w:hAnsi="Book Antiqua" w:cs="Times New Roman"/>
                <w:color w:val="000000" w:themeColor="text1"/>
                <w:sz w:val="24"/>
                <w:szCs w:val="24"/>
                <w:lang w:val="id-ID" w:eastAsia="id-ID"/>
              </w:rPr>
              <w:t> </w:t>
            </w:r>
          </w:p>
        </w:tc>
        <w:tc>
          <w:tcPr>
            <w:tcW w:w="1081" w:type="dxa"/>
            <w:tcBorders>
              <w:top w:val="nil"/>
              <w:left w:val="nil"/>
              <w:bottom w:val="single" w:sz="8" w:space="0" w:color="auto"/>
              <w:right w:val="single" w:sz="8" w:space="0" w:color="auto"/>
            </w:tcBorders>
            <w:shd w:val="clear" w:color="000000" w:fill="FFFFFF"/>
            <w:hideMark/>
          </w:tcPr>
          <w:p w:rsidR="003B78AC" w:rsidRPr="003B78AC" w:rsidRDefault="003B78AC" w:rsidP="00F13960">
            <w:pPr>
              <w:spacing w:after="0" w:line="20" w:lineRule="atLeast"/>
              <w:jc w:val="both"/>
              <w:rPr>
                <w:rFonts w:ascii="Book Antiqua" w:eastAsia="Times New Roman" w:hAnsi="Book Antiqua" w:cs="Times New Roman"/>
                <w:color w:val="000000" w:themeColor="text1"/>
                <w:sz w:val="24"/>
                <w:szCs w:val="24"/>
                <w:lang w:val="id-ID" w:eastAsia="id-ID"/>
              </w:rPr>
            </w:pPr>
            <w:r w:rsidRPr="003B78AC">
              <w:rPr>
                <w:rFonts w:ascii="Book Antiqua" w:eastAsia="Times New Roman" w:hAnsi="Book Antiqua" w:cs="Times New Roman"/>
                <w:color w:val="000000" w:themeColor="text1"/>
                <w:sz w:val="24"/>
                <w:szCs w:val="24"/>
                <w:lang w:val="id-ID" w:eastAsia="id-ID"/>
              </w:rPr>
              <w:t> </w:t>
            </w:r>
          </w:p>
        </w:tc>
        <w:tc>
          <w:tcPr>
            <w:tcW w:w="1613" w:type="dxa"/>
            <w:tcBorders>
              <w:top w:val="nil"/>
              <w:left w:val="nil"/>
              <w:bottom w:val="single" w:sz="8" w:space="0" w:color="auto"/>
              <w:right w:val="single" w:sz="8" w:space="0" w:color="auto"/>
            </w:tcBorders>
            <w:shd w:val="clear" w:color="000000" w:fill="FFFFFF"/>
            <w:hideMark/>
          </w:tcPr>
          <w:p w:rsidR="003B78AC" w:rsidRPr="003B78AC" w:rsidRDefault="003B78AC" w:rsidP="00F13960">
            <w:pPr>
              <w:spacing w:after="0" w:line="20" w:lineRule="atLeast"/>
              <w:jc w:val="both"/>
              <w:rPr>
                <w:rFonts w:ascii="Book Antiqua" w:eastAsia="Times New Roman" w:hAnsi="Book Antiqua" w:cs="Times New Roman"/>
                <w:color w:val="000000" w:themeColor="text1"/>
                <w:sz w:val="24"/>
                <w:szCs w:val="24"/>
                <w:lang w:val="id-ID" w:eastAsia="id-ID"/>
              </w:rPr>
            </w:pPr>
            <w:r w:rsidRPr="003B78AC">
              <w:rPr>
                <w:rFonts w:ascii="Book Antiqua" w:eastAsia="Times New Roman" w:hAnsi="Book Antiqua" w:cs="Times New Roman"/>
                <w:color w:val="000000" w:themeColor="text1"/>
                <w:sz w:val="24"/>
                <w:szCs w:val="24"/>
                <w:lang w:val="id-ID" w:eastAsia="id-ID"/>
              </w:rPr>
              <w:t> </w:t>
            </w:r>
          </w:p>
        </w:tc>
      </w:tr>
      <w:tr w:rsidR="003B78AC" w:rsidRPr="003B78AC" w:rsidTr="00F13960">
        <w:trPr>
          <w:trHeight w:val="315"/>
        </w:trPr>
        <w:tc>
          <w:tcPr>
            <w:tcW w:w="579" w:type="dxa"/>
            <w:vMerge w:val="restart"/>
            <w:tcBorders>
              <w:top w:val="nil"/>
              <w:left w:val="single" w:sz="8" w:space="0" w:color="auto"/>
              <w:bottom w:val="single" w:sz="8" w:space="0" w:color="000000"/>
              <w:right w:val="single" w:sz="8" w:space="0" w:color="auto"/>
            </w:tcBorders>
            <w:shd w:val="clear" w:color="000000" w:fill="FFFFFF"/>
            <w:hideMark/>
          </w:tcPr>
          <w:p w:rsidR="003B78AC" w:rsidRPr="003B78AC" w:rsidRDefault="003B78AC" w:rsidP="00F13960">
            <w:pPr>
              <w:spacing w:after="0" w:line="20" w:lineRule="atLeast"/>
              <w:jc w:val="both"/>
              <w:rPr>
                <w:rFonts w:ascii="Book Antiqua" w:eastAsia="Times New Roman" w:hAnsi="Book Antiqua" w:cs="Times New Roman"/>
                <w:color w:val="000000" w:themeColor="text1"/>
                <w:sz w:val="24"/>
                <w:szCs w:val="24"/>
                <w:lang w:val="id-ID" w:eastAsia="id-ID"/>
              </w:rPr>
            </w:pPr>
            <w:r w:rsidRPr="003B78AC">
              <w:rPr>
                <w:rFonts w:ascii="Book Antiqua" w:eastAsia="Times New Roman" w:hAnsi="Book Antiqua" w:cs="Times New Roman"/>
                <w:color w:val="000000" w:themeColor="text1"/>
                <w:sz w:val="24"/>
                <w:szCs w:val="24"/>
                <w:lang w:val="id-ID" w:eastAsia="id-ID"/>
              </w:rPr>
              <w:t> </w:t>
            </w:r>
          </w:p>
        </w:tc>
        <w:tc>
          <w:tcPr>
            <w:tcW w:w="560" w:type="dxa"/>
            <w:vMerge w:val="restart"/>
            <w:tcBorders>
              <w:top w:val="nil"/>
              <w:left w:val="single" w:sz="8" w:space="0" w:color="auto"/>
              <w:bottom w:val="single" w:sz="8" w:space="0" w:color="000000"/>
              <w:right w:val="single" w:sz="8" w:space="0" w:color="auto"/>
            </w:tcBorders>
            <w:shd w:val="clear" w:color="000000" w:fill="FFFFFF"/>
            <w:hideMark/>
          </w:tcPr>
          <w:p w:rsidR="003B78AC" w:rsidRPr="003B78AC" w:rsidRDefault="003B78AC" w:rsidP="00F13960">
            <w:pPr>
              <w:spacing w:after="0" w:line="20" w:lineRule="atLeast"/>
              <w:jc w:val="both"/>
              <w:rPr>
                <w:rFonts w:ascii="Book Antiqua" w:eastAsia="Times New Roman" w:hAnsi="Book Antiqua" w:cs="Times New Roman"/>
                <w:color w:val="000000" w:themeColor="text1"/>
                <w:sz w:val="24"/>
                <w:szCs w:val="24"/>
                <w:lang w:val="id-ID" w:eastAsia="id-ID"/>
              </w:rPr>
            </w:pPr>
            <w:r w:rsidRPr="003B78AC">
              <w:rPr>
                <w:rFonts w:ascii="Book Antiqua" w:eastAsia="Times New Roman" w:hAnsi="Book Antiqua" w:cs="Times New Roman"/>
                <w:color w:val="000000" w:themeColor="text1"/>
                <w:sz w:val="24"/>
                <w:szCs w:val="24"/>
                <w:lang w:val="id-ID" w:eastAsia="id-ID"/>
              </w:rPr>
              <w:t>a</w:t>
            </w:r>
          </w:p>
        </w:tc>
        <w:tc>
          <w:tcPr>
            <w:tcW w:w="2121" w:type="dxa"/>
            <w:tcBorders>
              <w:top w:val="nil"/>
              <w:left w:val="nil"/>
              <w:bottom w:val="nil"/>
              <w:right w:val="single" w:sz="8" w:space="0" w:color="auto"/>
            </w:tcBorders>
            <w:shd w:val="clear" w:color="000000" w:fill="FFFFFF"/>
            <w:hideMark/>
          </w:tcPr>
          <w:p w:rsidR="003B78AC" w:rsidRPr="003B78AC" w:rsidRDefault="003B78AC" w:rsidP="00F13960">
            <w:pPr>
              <w:spacing w:after="0" w:line="20" w:lineRule="atLeast"/>
              <w:jc w:val="both"/>
              <w:rPr>
                <w:rFonts w:ascii="Book Antiqua" w:eastAsia="Times New Roman" w:hAnsi="Book Antiqua" w:cs="Times New Roman"/>
                <w:color w:val="000000" w:themeColor="text1"/>
                <w:sz w:val="24"/>
                <w:szCs w:val="24"/>
                <w:lang w:val="id-ID" w:eastAsia="id-ID"/>
              </w:rPr>
            </w:pPr>
            <w:r w:rsidRPr="003B78AC">
              <w:rPr>
                <w:rFonts w:ascii="Book Antiqua" w:eastAsia="Times New Roman" w:hAnsi="Book Antiqua" w:cs="Times New Roman"/>
                <w:color w:val="000000" w:themeColor="text1"/>
                <w:sz w:val="24"/>
                <w:szCs w:val="24"/>
                <w:lang w:val="id-ID" w:eastAsia="id-ID"/>
              </w:rPr>
              <w:t>Honor Narasumber:</w:t>
            </w:r>
          </w:p>
        </w:tc>
        <w:tc>
          <w:tcPr>
            <w:tcW w:w="456" w:type="dxa"/>
            <w:vMerge w:val="restart"/>
            <w:tcBorders>
              <w:top w:val="nil"/>
              <w:left w:val="single" w:sz="8" w:space="0" w:color="auto"/>
              <w:bottom w:val="single" w:sz="8" w:space="0" w:color="000000"/>
              <w:right w:val="single" w:sz="8" w:space="0" w:color="auto"/>
            </w:tcBorders>
            <w:shd w:val="clear" w:color="000000" w:fill="FFFFFF"/>
            <w:hideMark/>
          </w:tcPr>
          <w:p w:rsidR="003B78AC" w:rsidRPr="003B78AC" w:rsidRDefault="003B78AC" w:rsidP="00F13960">
            <w:pPr>
              <w:spacing w:after="0" w:line="20" w:lineRule="atLeast"/>
              <w:jc w:val="both"/>
              <w:rPr>
                <w:rFonts w:ascii="Book Antiqua" w:eastAsia="Times New Roman" w:hAnsi="Book Antiqua" w:cs="Times New Roman"/>
                <w:color w:val="000000" w:themeColor="text1"/>
                <w:sz w:val="24"/>
                <w:szCs w:val="24"/>
                <w:lang w:val="id-ID" w:eastAsia="id-ID"/>
              </w:rPr>
            </w:pPr>
            <w:r w:rsidRPr="003B78AC">
              <w:rPr>
                <w:rFonts w:ascii="Book Antiqua" w:eastAsia="Times New Roman" w:hAnsi="Book Antiqua" w:cs="Times New Roman"/>
                <w:color w:val="000000" w:themeColor="text1"/>
                <w:sz w:val="24"/>
                <w:szCs w:val="24"/>
                <w:lang w:val="id-ID" w:eastAsia="id-ID"/>
              </w:rPr>
              <w:t>3</w:t>
            </w:r>
          </w:p>
        </w:tc>
        <w:tc>
          <w:tcPr>
            <w:tcW w:w="476" w:type="dxa"/>
            <w:vMerge w:val="restart"/>
            <w:tcBorders>
              <w:top w:val="nil"/>
              <w:left w:val="single" w:sz="8" w:space="0" w:color="auto"/>
              <w:bottom w:val="single" w:sz="8" w:space="0" w:color="000000"/>
              <w:right w:val="single" w:sz="8" w:space="0" w:color="auto"/>
            </w:tcBorders>
            <w:shd w:val="clear" w:color="000000" w:fill="FFFFFF"/>
            <w:hideMark/>
          </w:tcPr>
          <w:p w:rsidR="003B78AC" w:rsidRPr="003B78AC" w:rsidRDefault="003B78AC" w:rsidP="00F13960">
            <w:pPr>
              <w:spacing w:after="0" w:line="20" w:lineRule="atLeast"/>
              <w:jc w:val="both"/>
              <w:rPr>
                <w:rFonts w:ascii="Book Antiqua" w:eastAsia="Times New Roman" w:hAnsi="Book Antiqua" w:cs="Times New Roman"/>
                <w:color w:val="000000" w:themeColor="text1"/>
                <w:sz w:val="24"/>
                <w:szCs w:val="24"/>
                <w:lang w:val="id-ID" w:eastAsia="id-ID"/>
              </w:rPr>
            </w:pPr>
            <w:r w:rsidRPr="003B78AC">
              <w:rPr>
                <w:rFonts w:ascii="Book Antiqua" w:eastAsia="Times New Roman" w:hAnsi="Book Antiqua" w:cs="Times New Roman"/>
                <w:color w:val="000000" w:themeColor="text1"/>
                <w:sz w:val="24"/>
                <w:szCs w:val="24"/>
                <w:lang w:val="id-ID" w:eastAsia="id-ID"/>
              </w:rPr>
              <w:t>1</w:t>
            </w:r>
          </w:p>
        </w:tc>
        <w:tc>
          <w:tcPr>
            <w:tcW w:w="769" w:type="dxa"/>
            <w:vMerge w:val="restart"/>
            <w:tcBorders>
              <w:top w:val="nil"/>
              <w:left w:val="single" w:sz="8" w:space="0" w:color="auto"/>
              <w:bottom w:val="single" w:sz="8" w:space="0" w:color="000000"/>
              <w:right w:val="single" w:sz="8" w:space="0" w:color="auto"/>
            </w:tcBorders>
            <w:shd w:val="clear" w:color="000000" w:fill="FFFFFF"/>
            <w:hideMark/>
          </w:tcPr>
          <w:p w:rsidR="003B78AC" w:rsidRPr="003B78AC" w:rsidRDefault="003B78AC" w:rsidP="00F13960">
            <w:pPr>
              <w:spacing w:after="0" w:line="20" w:lineRule="atLeast"/>
              <w:jc w:val="both"/>
              <w:rPr>
                <w:rFonts w:ascii="Book Antiqua" w:eastAsia="Times New Roman" w:hAnsi="Book Antiqua" w:cs="Times New Roman"/>
                <w:color w:val="000000" w:themeColor="text1"/>
                <w:sz w:val="24"/>
                <w:szCs w:val="24"/>
                <w:lang w:val="id-ID" w:eastAsia="id-ID"/>
              </w:rPr>
            </w:pPr>
            <w:r w:rsidRPr="003B78AC">
              <w:rPr>
                <w:rFonts w:ascii="Book Antiqua" w:eastAsia="Times New Roman" w:hAnsi="Book Antiqua" w:cs="Times New Roman"/>
                <w:color w:val="000000" w:themeColor="text1"/>
                <w:sz w:val="24"/>
                <w:szCs w:val="24"/>
                <w:lang w:val="id-ID" w:eastAsia="id-ID"/>
              </w:rPr>
              <w:t>JPL</w:t>
            </w:r>
          </w:p>
        </w:tc>
        <w:tc>
          <w:tcPr>
            <w:tcW w:w="1081" w:type="dxa"/>
            <w:vMerge w:val="restart"/>
            <w:tcBorders>
              <w:top w:val="nil"/>
              <w:left w:val="single" w:sz="8" w:space="0" w:color="auto"/>
              <w:bottom w:val="single" w:sz="8" w:space="0" w:color="000000"/>
              <w:right w:val="single" w:sz="8" w:space="0" w:color="auto"/>
            </w:tcBorders>
            <w:shd w:val="clear" w:color="000000" w:fill="FFFFFF"/>
            <w:hideMark/>
          </w:tcPr>
          <w:p w:rsidR="003B78AC" w:rsidRPr="003B78AC" w:rsidRDefault="003B78AC" w:rsidP="00F13960">
            <w:pPr>
              <w:spacing w:after="0" w:line="20" w:lineRule="atLeast"/>
              <w:jc w:val="both"/>
              <w:rPr>
                <w:rFonts w:ascii="Book Antiqua" w:eastAsia="Times New Roman" w:hAnsi="Book Antiqua" w:cs="Times New Roman"/>
                <w:color w:val="000000" w:themeColor="text1"/>
                <w:sz w:val="24"/>
                <w:szCs w:val="24"/>
                <w:lang w:val="id-ID" w:eastAsia="id-ID"/>
              </w:rPr>
            </w:pPr>
            <w:r w:rsidRPr="003B78AC">
              <w:rPr>
                <w:rFonts w:ascii="Book Antiqua" w:eastAsia="Times New Roman" w:hAnsi="Book Antiqua" w:cs="Times New Roman"/>
                <w:color w:val="000000" w:themeColor="text1"/>
                <w:sz w:val="24"/>
                <w:szCs w:val="24"/>
                <w:lang w:val="id-ID" w:eastAsia="id-ID"/>
              </w:rPr>
              <w:t xml:space="preserve"> 900.000 </w:t>
            </w:r>
          </w:p>
        </w:tc>
        <w:tc>
          <w:tcPr>
            <w:tcW w:w="1613" w:type="dxa"/>
            <w:vMerge w:val="restart"/>
            <w:tcBorders>
              <w:top w:val="nil"/>
              <w:left w:val="single" w:sz="8" w:space="0" w:color="auto"/>
              <w:bottom w:val="single" w:sz="8" w:space="0" w:color="000000"/>
              <w:right w:val="single" w:sz="8" w:space="0" w:color="auto"/>
            </w:tcBorders>
            <w:shd w:val="clear" w:color="000000" w:fill="FFFFFF"/>
            <w:hideMark/>
          </w:tcPr>
          <w:p w:rsidR="003B78AC" w:rsidRPr="003B78AC" w:rsidRDefault="003B78AC" w:rsidP="00F13960">
            <w:pPr>
              <w:spacing w:after="0" w:line="20" w:lineRule="atLeast"/>
              <w:ind w:right="-250"/>
              <w:jc w:val="both"/>
              <w:rPr>
                <w:rFonts w:ascii="Book Antiqua" w:eastAsia="Times New Roman" w:hAnsi="Book Antiqua" w:cs="Times New Roman"/>
                <w:color w:val="000000" w:themeColor="text1"/>
                <w:sz w:val="24"/>
                <w:szCs w:val="24"/>
                <w:lang w:val="id-ID" w:eastAsia="id-ID"/>
              </w:rPr>
            </w:pPr>
            <w:r w:rsidRPr="003B78AC">
              <w:rPr>
                <w:rFonts w:ascii="Book Antiqua" w:eastAsia="Times New Roman" w:hAnsi="Book Antiqua" w:cs="Times New Roman"/>
                <w:color w:val="000000" w:themeColor="text1"/>
                <w:sz w:val="24"/>
                <w:szCs w:val="24"/>
                <w:lang w:val="id-ID" w:eastAsia="id-ID"/>
              </w:rPr>
              <w:t xml:space="preserve">2.700.000 </w:t>
            </w:r>
          </w:p>
        </w:tc>
      </w:tr>
      <w:tr w:rsidR="003B78AC" w:rsidRPr="003B78AC" w:rsidTr="00F13960">
        <w:trPr>
          <w:trHeight w:val="978"/>
        </w:trPr>
        <w:tc>
          <w:tcPr>
            <w:tcW w:w="579" w:type="dxa"/>
            <w:vMerge/>
            <w:tcBorders>
              <w:top w:val="nil"/>
              <w:left w:val="single" w:sz="8" w:space="0" w:color="auto"/>
              <w:bottom w:val="single" w:sz="8" w:space="0" w:color="000000"/>
              <w:right w:val="single" w:sz="8" w:space="0" w:color="auto"/>
            </w:tcBorders>
            <w:vAlign w:val="center"/>
            <w:hideMark/>
          </w:tcPr>
          <w:p w:rsidR="003B78AC" w:rsidRPr="003B78AC" w:rsidRDefault="003B78AC" w:rsidP="00F13960">
            <w:pPr>
              <w:spacing w:after="0" w:line="20" w:lineRule="atLeast"/>
              <w:rPr>
                <w:rFonts w:ascii="Book Antiqua" w:eastAsia="Times New Roman" w:hAnsi="Book Antiqua" w:cs="Times New Roman"/>
                <w:color w:val="000000" w:themeColor="text1"/>
                <w:sz w:val="24"/>
                <w:szCs w:val="24"/>
                <w:lang w:val="id-ID" w:eastAsia="id-ID"/>
              </w:rPr>
            </w:pPr>
          </w:p>
        </w:tc>
        <w:tc>
          <w:tcPr>
            <w:tcW w:w="560" w:type="dxa"/>
            <w:vMerge/>
            <w:tcBorders>
              <w:top w:val="nil"/>
              <w:left w:val="single" w:sz="8" w:space="0" w:color="auto"/>
              <w:bottom w:val="single" w:sz="8" w:space="0" w:color="000000"/>
              <w:right w:val="single" w:sz="8" w:space="0" w:color="auto"/>
            </w:tcBorders>
            <w:vAlign w:val="center"/>
            <w:hideMark/>
          </w:tcPr>
          <w:p w:rsidR="003B78AC" w:rsidRPr="003B78AC" w:rsidRDefault="003B78AC" w:rsidP="00F13960">
            <w:pPr>
              <w:spacing w:after="0" w:line="20" w:lineRule="atLeast"/>
              <w:rPr>
                <w:rFonts w:ascii="Book Antiqua" w:eastAsia="Times New Roman" w:hAnsi="Book Antiqua" w:cs="Times New Roman"/>
                <w:color w:val="000000" w:themeColor="text1"/>
                <w:sz w:val="24"/>
                <w:szCs w:val="24"/>
                <w:lang w:val="id-ID" w:eastAsia="id-ID"/>
              </w:rPr>
            </w:pPr>
          </w:p>
        </w:tc>
        <w:tc>
          <w:tcPr>
            <w:tcW w:w="2121" w:type="dxa"/>
            <w:tcBorders>
              <w:top w:val="nil"/>
              <w:left w:val="nil"/>
              <w:bottom w:val="single" w:sz="8" w:space="0" w:color="auto"/>
              <w:right w:val="single" w:sz="8" w:space="0" w:color="auto"/>
            </w:tcBorders>
            <w:shd w:val="clear" w:color="000000" w:fill="FFFFFF"/>
            <w:hideMark/>
          </w:tcPr>
          <w:p w:rsidR="003B78AC" w:rsidRPr="003B78AC" w:rsidRDefault="003B78AC" w:rsidP="00F13960">
            <w:pPr>
              <w:spacing w:after="0" w:line="20" w:lineRule="atLeast"/>
              <w:jc w:val="both"/>
              <w:rPr>
                <w:rFonts w:ascii="Book Antiqua" w:eastAsia="Times New Roman" w:hAnsi="Book Antiqua" w:cs="Times New Roman"/>
                <w:color w:val="000000" w:themeColor="text1"/>
                <w:sz w:val="24"/>
                <w:szCs w:val="24"/>
                <w:lang w:val="id-ID" w:eastAsia="id-ID"/>
              </w:rPr>
            </w:pPr>
            <w:r w:rsidRPr="003B78AC">
              <w:rPr>
                <w:rFonts w:ascii="Book Antiqua" w:eastAsia="Times New Roman" w:hAnsi="Book Antiqua" w:cs="Times New Roman"/>
                <w:color w:val="000000" w:themeColor="text1"/>
                <w:sz w:val="24"/>
                <w:szCs w:val="24"/>
                <w:lang w:val="id-ID" w:eastAsia="id-ID"/>
              </w:rPr>
              <w:t>Penyempurnaan penyusunan proposal Penelitian</w:t>
            </w:r>
          </w:p>
        </w:tc>
        <w:tc>
          <w:tcPr>
            <w:tcW w:w="456" w:type="dxa"/>
            <w:vMerge/>
            <w:tcBorders>
              <w:top w:val="nil"/>
              <w:left w:val="single" w:sz="8" w:space="0" w:color="auto"/>
              <w:bottom w:val="single" w:sz="8" w:space="0" w:color="000000"/>
              <w:right w:val="single" w:sz="8" w:space="0" w:color="auto"/>
            </w:tcBorders>
            <w:vAlign w:val="center"/>
            <w:hideMark/>
          </w:tcPr>
          <w:p w:rsidR="003B78AC" w:rsidRPr="003B78AC" w:rsidRDefault="003B78AC" w:rsidP="00F13960">
            <w:pPr>
              <w:spacing w:after="0" w:line="20" w:lineRule="atLeast"/>
              <w:rPr>
                <w:rFonts w:ascii="Book Antiqua" w:eastAsia="Times New Roman" w:hAnsi="Book Antiqua" w:cs="Times New Roman"/>
                <w:color w:val="000000" w:themeColor="text1"/>
                <w:sz w:val="24"/>
                <w:szCs w:val="24"/>
                <w:lang w:val="id-ID" w:eastAsia="id-ID"/>
              </w:rPr>
            </w:pPr>
          </w:p>
        </w:tc>
        <w:tc>
          <w:tcPr>
            <w:tcW w:w="476" w:type="dxa"/>
            <w:vMerge/>
            <w:tcBorders>
              <w:top w:val="nil"/>
              <w:left w:val="single" w:sz="8" w:space="0" w:color="auto"/>
              <w:bottom w:val="single" w:sz="8" w:space="0" w:color="000000"/>
              <w:right w:val="single" w:sz="8" w:space="0" w:color="auto"/>
            </w:tcBorders>
            <w:vAlign w:val="center"/>
            <w:hideMark/>
          </w:tcPr>
          <w:p w:rsidR="003B78AC" w:rsidRPr="003B78AC" w:rsidRDefault="003B78AC" w:rsidP="00F13960">
            <w:pPr>
              <w:spacing w:after="0" w:line="20" w:lineRule="atLeast"/>
              <w:rPr>
                <w:rFonts w:ascii="Book Antiqua" w:eastAsia="Times New Roman" w:hAnsi="Book Antiqua" w:cs="Times New Roman"/>
                <w:color w:val="000000" w:themeColor="text1"/>
                <w:sz w:val="24"/>
                <w:szCs w:val="24"/>
                <w:lang w:val="id-ID" w:eastAsia="id-ID"/>
              </w:rPr>
            </w:pPr>
          </w:p>
        </w:tc>
        <w:tc>
          <w:tcPr>
            <w:tcW w:w="769" w:type="dxa"/>
            <w:vMerge/>
            <w:tcBorders>
              <w:top w:val="nil"/>
              <w:left w:val="single" w:sz="8" w:space="0" w:color="auto"/>
              <w:bottom w:val="single" w:sz="8" w:space="0" w:color="000000"/>
              <w:right w:val="single" w:sz="8" w:space="0" w:color="auto"/>
            </w:tcBorders>
            <w:vAlign w:val="center"/>
            <w:hideMark/>
          </w:tcPr>
          <w:p w:rsidR="003B78AC" w:rsidRPr="003B78AC" w:rsidRDefault="003B78AC" w:rsidP="00F13960">
            <w:pPr>
              <w:spacing w:after="0" w:line="20" w:lineRule="atLeast"/>
              <w:rPr>
                <w:rFonts w:ascii="Book Antiqua" w:eastAsia="Times New Roman" w:hAnsi="Book Antiqua" w:cs="Times New Roman"/>
                <w:color w:val="000000" w:themeColor="text1"/>
                <w:sz w:val="24"/>
                <w:szCs w:val="24"/>
                <w:lang w:val="id-ID" w:eastAsia="id-ID"/>
              </w:rPr>
            </w:pPr>
          </w:p>
        </w:tc>
        <w:tc>
          <w:tcPr>
            <w:tcW w:w="1081" w:type="dxa"/>
            <w:vMerge/>
            <w:tcBorders>
              <w:top w:val="nil"/>
              <w:left w:val="single" w:sz="8" w:space="0" w:color="auto"/>
              <w:bottom w:val="single" w:sz="8" w:space="0" w:color="000000"/>
              <w:right w:val="single" w:sz="8" w:space="0" w:color="auto"/>
            </w:tcBorders>
            <w:vAlign w:val="center"/>
            <w:hideMark/>
          </w:tcPr>
          <w:p w:rsidR="003B78AC" w:rsidRPr="003B78AC" w:rsidRDefault="003B78AC" w:rsidP="00F13960">
            <w:pPr>
              <w:spacing w:after="0" w:line="20" w:lineRule="atLeast"/>
              <w:rPr>
                <w:rFonts w:ascii="Book Antiqua" w:eastAsia="Times New Roman" w:hAnsi="Book Antiqua" w:cs="Times New Roman"/>
                <w:color w:val="000000" w:themeColor="text1"/>
                <w:sz w:val="24"/>
                <w:szCs w:val="24"/>
                <w:lang w:val="id-ID" w:eastAsia="id-ID"/>
              </w:rPr>
            </w:pPr>
          </w:p>
        </w:tc>
        <w:tc>
          <w:tcPr>
            <w:tcW w:w="1613" w:type="dxa"/>
            <w:vMerge/>
            <w:tcBorders>
              <w:top w:val="nil"/>
              <w:left w:val="single" w:sz="8" w:space="0" w:color="auto"/>
              <w:bottom w:val="single" w:sz="8" w:space="0" w:color="000000"/>
              <w:right w:val="single" w:sz="8" w:space="0" w:color="auto"/>
            </w:tcBorders>
            <w:vAlign w:val="center"/>
            <w:hideMark/>
          </w:tcPr>
          <w:p w:rsidR="003B78AC" w:rsidRPr="003B78AC" w:rsidRDefault="003B78AC" w:rsidP="00F13960">
            <w:pPr>
              <w:spacing w:after="0" w:line="20" w:lineRule="atLeast"/>
              <w:rPr>
                <w:rFonts w:ascii="Book Antiqua" w:eastAsia="Times New Roman" w:hAnsi="Book Antiqua" w:cs="Times New Roman"/>
                <w:color w:val="000000" w:themeColor="text1"/>
                <w:sz w:val="24"/>
                <w:szCs w:val="24"/>
                <w:lang w:val="id-ID" w:eastAsia="id-ID"/>
              </w:rPr>
            </w:pPr>
          </w:p>
        </w:tc>
      </w:tr>
      <w:tr w:rsidR="003B78AC" w:rsidRPr="003B78AC" w:rsidTr="00F13960">
        <w:trPr>
          <w:trHeight w:val="330"/>
        </w:trPr>
        <w:tc>
          <w:tcPr>
            <w:tcW w:w="579" w:type="dxa"/>
            <w:tcBorders>
              <w:top w:val="nil"/>
              <w:left w:val="single" w:sz="8" w:space="0" w:color="auto"/>
              <w:bottom w:val="single" w:sz="8" w:space="0" w:color="auto"/>
              <w:right w:val="single" w:sz="8" w:space="0" w:color="auto"/>
            </w:tcBorders>
            <w:shd w:val="clear" w:color="000000" w:fill="FFFFFF"/>
            <w:hideMark/>
          </w:tcPr>
          <w:p w:rsidR="003B78AC" w:rsidRPr="003B78AC" w:rsidRDefault="003B78AC" w:rsidP="00F13960">
            <w:pPr>
              <w:spacing w:after="0" w:line="20" w:lineRule="atLeast"/>
              <w:jc w:val="both"/>
              <w:rPr>
                <w:rFonts w:ascii="Book Antiqua" w:eastAsia="Times New Roman" w:hAnsi="Book Antiqua" w:cs="Times New Roman"/>
                <w:color w:val="000000" w:themeColor="text1"/>
                <w:sz w:val="24"/>
                <w:szCs w:val="24"/>
                <w:lang w:val="id-ID" w:eastAsia="id-ID"/>
              </w:rPr>
            </w:pPr>
            <w:r w:rsidRPr="003B78AC">
              <w:rPr>
                <w:rFonts w:ascii="Book Antiqua" w:eastAsia="Times New Roman" w:hAnsi="Book Antiqua" w:cs="Times New Roman"/>
                <w:color w:val="000000" w:themeColor="text1"/>
                <w:sz w:val="24"/>
                <w:szCs w:val="24"/>
                <w:lang w:val="id-ID" w:eastAsia="id-ID"/>
              </w:rPr>
              <w:t> </w:t>
            </w:r>
          </w:p>
        </w:tc>
        <w:tc>
          <w:tcPr>
            <w:tcW w:w="560" w:type="dxa"/>
            <w:tcBorders>
              <w:top w:val="nil"/>
              <w:left w:val="nil"/>
              <w:bottom w:val="single" w:sz="8" w:space="0" w:color="auto"/>
              <w:right w:val="single" w:sz="8" w:space="0" w:color="auto"/>
            </w:tcBorders>
            <w:shd w:val="clear" w:color="000000" w:fill="FFFFFF"/>
            <w:hideMark/>
          </w:tcPr>
          <w:p w:rsidR="003B78AC" w:rsidRPr="003B78AC" w:rsidRDefault="003B78AC" w:rsidP="00F13960">
            <w:pPr>
              <w:spacing w:after="0" w:line="20" w:lineRule="atLeast"/>
              <w:jc w:val="both"/>
              <w:rPr>
                <w:rFonts w:ascii="Book Antiqua" w:eastAsia="Times New Roman" w:hAnsi="Book Antiqua" w:cs="Times New Roman"/>
                <w:color w:val="000000" w:themeColor="text1"/>
                <w:sz w:val="24"/>
                <w:szCs w:val="24"/>
                <w:lang w:val="id-ID" w:eastAsia="id-ID"/>
              </w:rPr>
            </w:pPr>
            <w:r w:rsidRPr="003B78AC">
              <w:rPr>
                <w:rFonts w:ascii="Book Antiqua" w:eastAsia="Times New Roman" w:hAnsi="Book Antiqua" w:cs="Times New Roman"/>
                <w:color w:val="000000" w:themeColor="text1"/>
                <w:sz w:val="24"/>
                <w:szCs w:val="24"/>
                <w:lang w:val="id-ID" w:eastAsia="id-ID"/>
              </w:rPr>
              <w:t>b</w:t>
            </w:r>
          </w:p>
        </w:tc>
        <w:tc>
          <w:tcPr>
            <w:tcW w:w="2121" w:type="dxa"/>
            <w:tcBorders>
              <w:top w:val="nil"/>
              <w:left w:val="nil"/>
              <w:bottom w:val="single" w:sz="8" w:space="0" w:color="auto"/>
              <w:right w:val="single" w:sz="8" w:space="0" w:color="auto"/>
            </w:tcBorders>
            <w:shd w:val="clear" w:color="000000" w:fill="FFFFFF"/>
            <w:hideMark/>
          </w:tcPr>
          <w:p w:rsidR="003B78AC" w:rsidRPr="003B78AC" w:rsidRDefault="003B78AC" w:rsidP="00F13960">
            <w:pPr>
              <w:spacing w:after="0" w:line="20" w:lineRule="atLeast"/>
              <w:jc w:val="both"/>
              <w:rPr>
                <w:rFonts w:ascii="Book Antiqua" w:eastAsia="Times New Roman" w:hAnsi="Book Antiqua" w:cs="Times New Roman"/>
                <w:color w:val="000000" w:themeColor="text1"/>
                <w:sz w:val="24"/>
                <w:szCs w:val="24"/>
                <w:lang w:val="id-ID" w:eastAsia="id-ID"/>
              </w:rPr>
            </w:pPr>
            <w:r w:rsidRPr="003B78AC">
              <w:rPr>
                <w:rFonts w:ascii="Book Antiqua" w:eastAsia="Times New Roman" w:hAnsi="Book Antiqua" w:cs="Times New Roman"/>
                <w:color w:val="000000" w:themeColor="text1"/>
                <w:sz w:val="24"/>
                <w:szCs w:val="24"/>
                <w:lang w:val="id-ID" w:eastAsia="id-ID"/>
              </w:rPr>
              <w:t>Transportasi</w:t>
            </w:r>
          </w:p>
        </w:tc>
        <w:tc>
          <w:tcPr>
            <w:tcW w:w="456" w:type="dxa"/>
            <w:tcBorders>
              <w:top w:val="nil"/>
              <w:left w:val="nil"/>
              <w:bottom w:val="single" w:sz="8" w:space="0" w:color="auto"/>
              <w:right w:val="single" w:sz="8" w:space="0" w:color="auto"/>
            </w:tcBorders>
            <w:shd w:val="clear" w:color="000000" w:fill="FFFFFF"/>
            <w:hideMark/>
          </w:tcPr>
          <w:p w:rsidR="003B78AC" w:rsidRPr="003B78AC" w:rsidRDefault="003B78AC" w:rsidP="00F13960">
            <w:pPr>
              <w:spacing w:after="0" w:line="20" w:lineRule="atLeast"/>
              <w:jc w:val="both"/>
              <w:rPr>
                <w:rFonts w:ascii="Book Antiqua" w:eastAsia="Times New Roman" w:hAnsi="Book Antiqua" w:cs="Times New Roman"/>
                <w:color w:val="000000" w:themeColor="text1"/>
                <w:sz w:val="24"/>
                <w:szCs w:val="24"/>
                <w:lang w:val="id-ID" w:eastAsia="id-ID"/>
              </w:rPr>
            </w:pPr>
            <w:r w:rsidRPr="003B78AC">
              <w:rPr>
                <w:rFonts w:ascii="Book Antiqua" w:eastAsia="Times New Roman" w:hAnsi="Book Antiqua" w:cs="Times New Roman"/>
                <w:color w:val="000000" w:themeColor="text1"/>
                <w:sz w:val="24"/>
                <w:szCs w:val="24"/>
                <w:lang w:val="id-ID" w:eastAsia="id-ID"/>
              </w:rPr>
              <w:t>3</w:t>
            </w:r>
          </w:p>
        </w:tc>
        <w:tc>
          <w:tcPr>
            <w:tcW w:w="476" w:type="dxa"/>
            <w:tcBorders>
              <w:top w:val="nil"/>
              <w:left w:val="nil"/>
              <w:bottom w:val="single" w:sz="8" w:space="0" w:color="auto"/>
              <w:right w:val="single" w:sz="8" w:space="0" w:color="auto"/>
            </w:tcBorders>
            <w:shd w:val="clear" w:color="000000" w:fill="FFFFFF"/>
            <w:hideMark/>
          </w:tcPr>
          <w:p w:rsidR="003B78AC" w:rsidRPr="003B78AC" w:rsidRDefault="003B78AC" w:rsidP="00F13960">
            <w:pPr>
              <w:spacing w:after="0" w:line="20" w:lineRule="atLeast"/>
              <w:jc w:val="both"/>
              <w:rPr>
                <w:rFonts w:ascii="Book Antiqua" w:eastAsia="Times New Roman" w:hAnsi="Book Antiqua" w:cs="Times New Roman"/>
                <w:color w:val="000000" w:themeColor="text1"/>
                <w:sz w:val="24"/>
                <w:szCs w:val="24"/>
                <w:lang w:val="id-ID" w:eastAsia="id-ID"/>
              </w:rPr>
            </w:pPr>
            <w:r w:rsidRPr="003B78AC">
              <w:rPr>
                <w:rFonts w:ascii="Book Antiqua" w:eastAsia="Times New Roman" w:hAnsi="Book Antiqua" w:cs="Times New Roman"/>
                <w:color w:val="000000" w:themeColor="text1"/>
                <w:sz w:val="24"/>
                <w:szCs w:val="24"/>
                <w:lang w:val="id-ID" w:eastAsia="id-ID"/>
              </w:rPr>
              <w:t>1</w:t>
            </w:r>
          </w:p>
        </w:tc>
        <w:tc>
          <w:tcPr>
            <w:tcW w:w="769" w:type="dxa"/>
            <w:tcBorders>
              <w:top w:val="nil"/>
              <w:left w:val="nil"/>
              <w:bottom w:val="single" w:sz="8" w:space="0" w:color="auto"/>
              <w:right w:val="single" w:sz="8" w:space="0" w:color="auto"/>
            </w:tcBorders>
            <w:shd w:val="clear" w:color="000000" w:fill="FFFFFF"/>
            <w:hideMark/>
          </w:tcPr>
          <w:p w:rsidR="003B78AC" w:rsidRPr="003B78AC" w:rsidRDefault="003B78AC" w:rsidP="00F13960">
            <w:pPr>
              <w:spacing w:after="0" w:line="20" w:lineRule="atLeast"/>
              <w:jc w:val="both"/>
              <w:rPr>
                <w:rFonts w:ascii="Book Antiqua" w:eastAsia="Times New Roman" w:hAnsi="Book Antiqua" w:cs="Times New Roman"/>
                <w:color w:val="000000" w:themeColor="text1"/>
                <w:sz w:val="24"/>
                <w:szCs w:val="24"/>
                <w:lang w:val="id-ID" w:eastAsia="id-ID"/>
              </w:rPr>
            </w:pPr>
            <w:r w:rsidRPr="003B78AC">
              <w:rPr>
                <w:rFonts w:ascii="Book Antiqua" w:eastAsia="Times New Roman" w:hAnsi="Book Antiqua" w:cs="Times New Roman"/>
                <w:color w:val="000000" w:themeColor="text1"/>
                <w:sz w:val="24"/>
                <w:szCs w:val="24"/>
                <w:lang w:val="id-ID" w:eastAsia="id-ID"/>
              </w:rPr>
              <w:t>Keg</w:t>
            </w:r>
          </w:p>
        </w:tc>
        <w:tc>
          <w:tcPr>
            <w:tcW w:w="1081" w:type="dxa"/>
            <w:tcBorders>
              <w:top w:val="nil"/>
              <w:left w:val="nil"/>
              <w:bottom w:val="single" w:sz="8" w:space="0" w:color="auto"/>
              <w:right w:val="single" w:sz="8" w:space="0" w:color="auto"/>
            </w:tcBorders>
            <w:shd w:val="clear" w:color="000000" w:fill="FFFFFF"/>
            <w:hideMark/>
          </w:tcPr>
          <w:p w:rsidR="003B78AC" w:rsidRPr="003B78AC" w:rsidRDefault="003B78AC" w:rsidP="00F13960">
            <w:pPr>
              <w:spacing w:after="0" w:line="20" w:lineRule="atLeast"/>
              <w:jc w:val="both"/>
              <w:rPr>
                <w:rFonts w:ascii="Book Antiqua" w:eastAsia="Times New Roman" w:hAnsi="Book Antiqua" w:cs="Times New Roman"/>
                <w:color w:val="000000" w:themeColor="text1"/>
                <w:sz w:val="24"/>
                <w:szCs w:val="24"/>
                <w:lang w:val="id-ID" w:eastAsia="id-ID"/>
              </w:rPr>
            </w:pPr>
            <w:r w:rsidRPr="003B78AC">
              <w:rPr>
                <w:rFonts w:ascii="Book Antiqua" w:eastAsia="Times New Roman" w:hAnsi="Book Antiqua" w:cs="Times New Roman"/>
                <w:color w:val="000000" w:themeColor="text1"/>
                <w:sz w:val="24"/>
                <w:szCs w:val="24"/>
                <w:lang w:val="id-ID" w:eastAsia="id-ID"/>
              </w:rPr>
              <w:t xml:space="preserve"> 110.000 </w:t>
            </w:r>
          </w:p>
        </w:tc>
        <w:tc>
          <w:tcPr>
            <w:tcW w:w="1613" w:type="dxa"/>
            <w:tcBorders>
              <w:top w:val="nil"/>
              <w:left w:val="nil"/>
              <w:bottom w:val="nil"/>
              <w:right w:val="single" w:sz="8" w:space="0" w:color="auto"/>
            </w:tcBorders>
            <w:shd w:val="clear" w:color="000000" w:fill="FFFFFF"/>
            <w:hideMark/>
          </w:tcPr>
          <w:p w:rsidR="003B78AC" w:rsidRPr="003B78AC" w:rsidRDefault="003B78AC" w:rsidP="00F13960">
            <w:pPr>
              <w:spacing w:after="0" w:line="20" w:lineRule="atLeast"/>
              <w:rPr>
                <w:rFonts w:ascii="Book Antiqua" w:eastAsia="Times New Roman" w:hAnsi="Book Antiqua" w:cs="Times New Roman"/>
                <w:color w:val="000000" w:themeColor="text1"/>
                <w:sz w:val="24"/>
                <w:szCs w:val="24"/>
                <w:lang w:val="id-ID" w:eastAsia="id-ID"/>
              </w:rPr>
            </w:pPr>
            <w:r w:rsidRPr="003B78AC">
              <w:rPr>
                <w:rFonts w:ascii="Book Antiqua" w:eastAsia="Times New Roman" w:hAnsi="Book Antiqua" w:cs="Times New Roman"/>
                <w:color w:val="000000" w:themeColor="text1"/>
                <w:sz w:val="24"/>
                <w:szCs w:val="24"/>
                <w:lang w:val="id-ID" w:eastAsia="id-ID"/>
              </w:rPr>
              <w:t xml:space="preserve">          330.000 </w:t>
            </w:r>
          </w:p>
        </w:tc>
      </w:tr>
      <w:tr w:rsidR="003B78AC" w:rsidRPr="003B78AC" w:rsidTr="00F13960">
        <w:trPr>
          <w:trHeight w:val="405"/>
        </w:trPr>
        <w:tc>
          <w:tcPr>
            <w:tcW w:w="579" w:type="dxa"/>
            <w:tcBorders>
              <w:top w:val="nil"/>
              <w:left w:val="single" w:sz="8" w:space="0" w:color="auto"/>
              <w:bottom w:val="single" w:sz="8" w:space="0" w:color="auto"/>
              <w:right w:val="single" w:sz="8" w:space="0" w:color="auto"/>
            </w:tcBorders>
            <w:shd w:val="clear" w:color="000000" w:fill="FFFFFF"/>
            <w:hideMark/>
          </w:tcPr>
          <w:p w:rsidR="003B78AC" w:rsidRPr="003B78AC" w:rsidRDefault="003B78AC" w:rsidP="00F13960">
            <w:pPr>
              <w:spacing w:after="0" w:line="20" w:lineRule="atLeast"/>
              <w:jc w:val="both"/>
              <w:rPr>
                <w:rFonts w:ascii="Book Antiqua" w:eastAsia="Times New Roman" w:hAnsi="Book Antiqua" w:cs="Times New Roman"/>
                <w:color w:val="000000" w:themeColor="text1"/>
                <w:sz w:val="24"/>
                <w:szCs w:val="24"/>
                <w:lang w:val="id-ID" w:eastAsia="id-ID"/>
              </w:rPr>
            </w:pPr>
            <w:r w:rsidRPr="003B78AC">
              <w:rPr>
                <w:rFonts w:ascii="Book Antiqua" w:eastAsia="Times New Roman" w:hAnsi="Book Antiqua" w:cs="Times New Roman"/>
                <w:color w:val="000000" w:themeColor="text1"/>
                <w:sz w:val="24"/>
                <w:szCs w:val="24"/>
                <w:lang w:val="id-ID" w:eastAsia="id-ID"/>
              </w:rPr>
              <w:t> </w:t>
            </w:r>
          </w:p>
        </w:tc>
        <w:tc>
          <w:tcPr>
            <w:tcW w:w="560" w:type="dxa"/>
            <w:tcBorders>
              <w:top w:val="nil"/>
              <w:left w:val="nil"/>
              <w:bottom w:val="single" w:sz="8" w:space="0" w:color="auto"/>
              <w:right w:val="single" w:sz="8" w:space="0" w:color="auto"/>
            </w:tcBorders>
            <w:shd w:val="clear" w:color="000000" w:fill="FFFFFF"/>
            <w:hideMark/>
          </w:tcPr>
          <w:p w:rsidR="003B78AC" w:rsidRPr="003B78AC" w:rsidRDefault="003B78AC" w:rsidP="00F13960">
            <w:pPr>
              <w:spacing w:after="0" w:line="20" w:lineRule="atLeast"/>
              <w:jc w:val="both"/>
              <w:rPr>
                <w:rFonts w:ascii="Book Antiqua" w:eastAsia="Times New Roman" w:hAnsi="Book Antiqua" w:cs="Times New Roman"/>
                <w:color w:val="000000" w:themeColor="text1"/>
                <w:sz w:val="24"/>
                <w:szCs w:val="24"/>
                <w:lang w:val="id-ID" w:eastAsia="id-ID"/>
              </w:rPr>
            </w:pPr>
            <w:r w:rsidRPr="003B78AC">
              <w:rPr>
                <w:rFonts w:ascii="Book Antiqua" w:eastAsia="Times New Roman" w:hAnsi="Book Antiqua" w:cs="Times New Roman"/>
                <w:color w:val="000000" w:themeColor="text1"/>
                <w:sz w:val="24"/>
                <w:szCs w:val="24"/>
                <w:lang w:val="id-ID" w:eastAsia="id-ID"/>
              </w:rPr>
              <w:t>c</w:t>
            </w:r>
          </w:p>
        </w:tc>
        <w:tc>
          <w:tcPr>
            <w:tcW w:w="2121" w:type="dxa"/>
            <w:tcBorders>
              <w:top w:val="nil"/>
              <w:left w:val="nil"/>
              <w:bottom w:val="single" w:sz="8" w:space="0" w:color="auto"/>
              <w:right w:val="single" w:sz="8" w:space="0" w:color="auto"/>
            </w:tcBorders>
            <w:shd w:val="clear" w:color="000000" w:fill="FFFFFF"/>
            <w:hideMark/>
          </w:tcPr>
          <w:p w:rsidR="003B78AC" w:rsidRPr="003B78AC" w:rsidRDefault="003B78AC" w:rsidP="00F13960">
            <w:pPr>
              <w:spacing w:after="0" w:line="20" w:lineRule="atLeast"/>
              <w:jc w:val="both"/>
              <w:rPr>
                <w:rFonts w:ascii="Book Antiqua" w:eastAsia="Times New Roman" w:hAnsi="Book Antiqua" w:cs="Times New Roman"/>
                <w:color w:val="000000" w:themeColor="text1"/>
                <w:sz w:val="24"/>
                <w:szCs w:val="24"/>
                <w:lang w:val="id-ID" w:eastAsia="id-ID"/>
              </w:rPr>
            </w:pPr>
            <w:r w:rsidRPr="003B78AC">
              <w:rPr>
                <w:rFonts w:ascii="Book Antiqua" w:eastAsia="Times New Roman" w:hAnsi="Book Antiqua" w:cs="Times New Roman"/>
                <w:color w:val="000000" w:themeColor="text1"/>
                <w:sz w:val="24"/>
                <w:szCs w:val="24"/>
                <w:lang w:val="id-ID" w:eastAsia="id-ID"/>
              </w:rPr>
              <w:t>Konsumsi peserta diskusi</w:t>
            </w:r>
          </w:p>
        </w:tc>
        <w:tc>
          <w:tcPr>
            <w:tcW w:w="456" w:type="dxa"/>
            <w:tcBorders>
              <w:top w:val="nil"/>
              <w:left w:val="nil"/>
              <w:bottom w:val="single" w:sz="8" w:space="0" w:color="auto"/>
              <w:right w:val="single" w:sz="8" w:space="0" w:color="auto"/>
            </w:tcBorders>
            <w:shd w:val="clear" w:color="000000" w:fill="FFFFFF"/>
            <w:hideMark/>
          </w:tcPr>
          <w:p w:rsidR="003B78AC" w:rsidRPr="003B78AC" w:rsidRDefault="003B78AC" w:rsidP="00F13960">
            <w:pPr>
              <w:spacing w:after="0" w:line="20" w:lineRule="atLeast"/>
              <w:jc w:val="both"/>
              <w:rPr>
                <w:rFonts w:ascii="Book Antiqua" w:eastAsia="Times New Roman" w:hAnsi="Book Antiqua" w:cs="Times New Roman"/>
                <w:color w:val="000000" w:themeColor="text1"/>
                <w:sz w:val="24"/>
                <w:szCs w:val="24"/>
                <w:lang w:val="id-ID" w:eastAsia="id-ID"/>
              </w:rPr>
            </w:pPr>
            <w:r w:rsidRPr="003B78AC">
              <w:rPr>
                <w:rFonts w:ascii="Book Antiqua" w:eastAsia="Times New Roman" w:hAnsi="Book Antiqua" w:cs="Times New Roman"/>
                <w:color w:val="000000" w:themeColor="text1"/>
                <w:sz w:val="24"/>
                <w:szCs w:val="24"/>
                <w:lang w:val="id-ID" w:eastAsia="id-ID"/>
              </w:rPr>
              <w:t>3</w:t>
            </w:r>
          </w:p>
        </w:tc>
        <w:tc>
          <w:tcPr>
            <w:tcW w:w="476" w:type="dxa"/>
            <w:tcBorders>
              <w:top w:val="nil"/>
              <w:left w:val="nil"/>
              <w:bottom w:val="single" w:sz="8" w:space="0" w:color="auto"/>
              <w:right w:val="single" w:sz="8" w:space="0" w:color="auto"/>
            </w:tcBorders>
            <w:shd w:val="clear" w:color="000000" w:fill="FFFFFF"/>
            <w:hideMark/>
          </w:tcPr>
          <w:p w:rsidR="003B78AC" w:rsidRPr="003B78AC" w:rsidRDefault="003B78AC" w:rsidP="00F13960">
            <w:pPr>
              <w:spacing w:after="0" w:line="20" w:lineRule="atLeast"/>
              <w:jc w:val="both"/>
              <w:rPr>
                <w:rFonts w:ascii="Book Antiqua" w:eastAsia="Times New Roman" w:hAnsi="Book Antiqua" w:cs="Times New Roman"/>
                <w:color w:val="000000" w:themeColor="text1"/>
                <w:sz w:val="24"/>
                <w:szCs w:val="24"/>
                <w:lang w:val="id-ID" w:eastAsia="id-ID"/>
              </w:rPr>
            </w:pPr>
            <w:r w:rsidRPr="003B78AC">
              <w:rPr>
                <w:rFonts w:ascii="Book Antiqua" w:eastAsia="Times New Roman" w:hAnsi="Book Antiqua" w:cs="Times New Roman"/>
                <w:color w:val="000000" w:themeColor="text1"/>
                <w:sz w:val="24"/>
                <w:szCs w:val="24"/>
                <w:lang w:val="id-ID" w:eastAsia="id-ID"/>
              </w:rPr>
              <w:t>1</w:t>
            </w:r>
          </w:p>
        </w:tc>
        <w:tc>
          <w:tcPr>
            <w:tcW w:w="769" w:type="dxa"/>
            <w:tcBorders>
              <w:top w:val="nil"/>
              <w:left w:val="nil"/>
              <w:bottom w:val="single" w:sz="8" w:space="0" w:color="auto"/>
              <w:right w:val="single" w:sz="8" w:space="0" w:color="auto"/>
            </w:tcBorders>
            <w:shd w:val="clear" w:color="000000" w:fill="FFFFFF"/>
            <w:hideMark/>
          </w:tcPr>
          <w:p w:rsidR="003B78AC" w:rsidRPr="003B78AC" w:rsidRDefault="003B78AC" w:rsidP="00F13960">
            <w:pPr>
              <w:spacing w:after="0" w:line="20" w:lineRule="atLeast"/>
              <w:jc w:val="both"/>
              <w:rPr>
                <w:rFonts w:ascii="Book Antiqua" w:eastAsia="Times New Roman" w:hAnsi="Book Antiqua" w:cs="Times New Roman"/>
                <w:color w:val="000000" w:themeColor="text1"/>
                <w:sz w:val="24"/>
                <w:szCs w:val="24"/>
                <w:lang w:val="id-ID" w:eastAsia="id-ID"/>
              </w:rPr>
            </w:pPr>
            <w:r w:rsidRPr="003B78AC">
              <w:rPr>
                <w:rFonts w:ascii="Book Antiqua" w:eastAsia="Times New Roman" w:hAnsi="Book Antiqua" w:cs="Times New Roman"/>
                <w:color w:val="000000" w:themeColor="text1"/>
                <w:sz w:val="24"/>
                <w:szCs w:val="24"/>
                <w:lang w:val="id-ID" w:eastAsia="id-ID"/>
              </w:rPr>
              <w:t>OA</w:t>
            </w:r>
          </w:p>
        </w:tc>
        <w:tc>
          <w:tcPr>
            <w:tcW w:w="1081" w:type="dxa"/>
            <w:tcBorders>
              <w:top w:val="nil"/>
              <w:left w:val="nil"/>
              <w:bottom w:val="single" w:sz="8" w:space="0" w:color="auto"/>
              <w:right w:val="single" w:sz="8" w:space="0" w:color="auto"/>
            </w:tcBorders>
            <w:shd w:val="clear" w:color="000000" w:fill="FFFFFF"/>
            <w:hideMark/>
          </w:tcPr>
          <w:p w:rsidR="003B78AC" w:rsidRPr="003B78AC" w:rsidRDefault="003B78AC" w:rsidP="00F13960">
            <w:pPr>
              <w:spacing w:after="0" w:line="20" w:lineRule="atLeast"/>
              <w:jc w:val="both"/>
              <w:rPr>
                <w:rFonts w:ascii="Book Antiqua" w:eastAsia="Times New Roman" w:hAnsi="Book Antiqua" w:cs="Times New Roman"/>
                <w:color w:val="000000" w:themeColor="text1"/>
                <w:sz w:val="24"/>
                <w:szCs w:val="24"/>
                <w:lang w:val="id-ID" w:eastAsia="id-ID"/>
              </w:rPr>
            </w:pPr>
            <w:r w:rsidRPr="003B78AC">
              <w:rPr>
                <w:rFonts w:ascii="Book Antiqua" w:eastAsia="Times New Roman" w:hAnsi="Book Antiqua" w:cs="Times New Roman"/>
                <w:color w:val="000000" w:themeColor="text1"/>
                <w:sz w:val="24"/>
                <w:szCs w:val="24"/>
                <w:lang w:val="id-ID" w:eastAsia="id-ID"/>
              </w:rPr>
              <w:t xml:space="preserve">   35.000 </w:t>
            </w:r>
          </w:p>
        </w:tc>
        <w:tc>
          <w:tcPr>
            <w:tcW w:w="1613" w:type="dxa"/>
            <w:tcBorders>
              <w:top w:val="single" w:sz="8" w:space="0" w:color="auto"/>
              <w:left w:val="nil"/>
              <w:bottom w:val="single" w:sz="8" w:space="0" w:color="auto"/>
              <w:right w:val="single" w:sz="8" w:space="0" w:color="auto"/>
            </w:tcBorders>
            <w:shd w:val="clear" w:color="000000" w:fill="FFFFFF"/>
            <w:hideMark/>
          </w:tcPr>
          <w:p w:rsidR="003B78AC" w:rsidRPr="003B78AC" w:rsidRDefault="003B78AC" w:rsidP="00F13960">
            <w:pPr>
              <w:spacing w:after="0" w:line="20" w:lineRule="atLeast"/>
              <w:rPr>
                <w:rFonts w:ascii="Book Antiqua" w:eastAsia="Times New Roman" w:hAnsi="Book Antiqua" w:cs="Times New Roman"/>
                <w:color w:val="000000" w:themeColor="text1"/>
                <w:sz w:val="24"/>
                <w:szCs w:val="24"/>
                <w:lang w:val="id-ID" w:eastAsia="id-ID"/>
              </w:rPr>
            </w:pPr>
            <w:r w:rsidRPr="003B78AC">
              <w:rPr>
                <w:rFonts w:ascii="Book Antiqua" w:eastAsia="Times New Roman" w:hAnsi="Book Antiqua" w:cs="Times New Roman"/>
                <w:color w:val="000000" w:themeColor="text1"/>
                <w:sz w:val="24"/>
                <w:szCs w:val="24"/>
                <w:lang w:val="id-ID" w:eastAsia="id-ID"/>
              </w:rPr>
              <w:t xml:space="preserve">          105.000 </w:t>
            </w:r>
          </w:p>
        </w:tc>
      </w:tr>
      <w:tr w:rsidR="003B78AC" w:rsidRPr="003B78AC" w:rsidTr="00F13960">
        <w:trPr>
          <w:trHeight w:val="405"/>
        </w:trPr>
        <w:tc>
          <w:tcPr>
            <w:tcW w:w="579" w:type="dxa"/>
            <w:tcBorders>
              <w:top w:val="nil"/>
              <w:left w:val="single" w:sz="8" w:space="0" w:color="auto"/>
              <w:bottom w:val="single" w:sz="8" w:space="0" w:color="auto"/>
              <w:right w:val="single" w:sz="8" w:space="0" w:color="auto"/>
            </w:tcBorders>
            <w:shd w:val="clear" w:color="000000" w:fill="FFFFFF"/>
            <w:hideMark/>
          </w:tcPr>
          <w:p w:rsidR="003B78AC" w:rsidRPr="003B78AC" w:rsidRDefault="003B78AC" w:rsidP="00F13960">
            <w:pPr>
              <w:spacing w:after="0" w:line="20" w:lineRule="atLeast"/>
              <w:jc w:val="both"/>
              <w:rPr>
                <w:rFonts w:ascii="Book Antiqua" w:eastAsia="Times New Roman" w:hAnsi="Book Antiqua" w:cs="Times New Roman"/>
                <w:color w:val="000000" w:themeColor="text1"/>
                <w:sz w:val="24"/>
                <w:szCs w:val="24"/>
                <w:lang w:val="id-ID" w:eastAsia="id-ID"/>
              </w:rPr>
            </w:pPr>
            <w:r w:rsidRPr="003B78AC">
              <w:rPr>
                <w:rFonts w:ascii="Book Antiqua" w:eastAsia="Times New Roman" w:hAnsi="Book Antiqua" w:cs="Times New Roman"/>
                <w:color w:val="000000" w:themeColor="text1"/>
                <w:sz w:val="24"/>
                <w:szCs w:val="24"/>
                <w:lang w:val="id-ID" w:eastAsia="id-ID"/>
              </w:rPr>
              <w:t> </w:t>
            </w:r>
          </w:p>
        </w:tc>
        <w:tc>
          <w:tcPr>
            <w:tcW w:w="2681" w:type="dxa"/>
            <w:gridSpan w:val="2"/>
            <w:tcBorders>
              <w:top w:val="single" w:sz="8" w:space="0" w:color="auto"/>
              <w:left w:val="nil"/>
              <w:bottom w:val="single" w:sz="8" w:space="0" w:color="auto"/>
              <w:right w:val="single" w:sz="8" w:space="0" w:color="000000"/>
            </w:tcBorders>
            <w:shd w:val="clear" w:color="000000" w:fill="FFFFFF"/>
            <w:hideMark/>
          </w:tcPr>
          <w:p w:rsidR="003B78AC" w:rsidRPr="003B78AC" w:rsidRDefault="003B78AC" w:rsidP="00F13960">
            <w:pPr>
              <w:spacing w:after="0" w:line="20" w:lineRule="atLeast"/>
              <w:rPr>
                <w:rFonts w:ascii="Book Antiqua" w:eastAsia="Times New Roman" w:hAnsi="Book Antiqua" w:cs="Times New Roman"/>
                <w:b/>
                <w:bCs/>
                <w:color w:val="000000" w:themeColor="text1"/>
                <w:sz w:val="24"/>
                <w:szCs w:val="24"/>
                <w:lang w:val="id-ID" w:eastAsia="id-ID"/>
              </w:rPr>
            </w:pPr>
            <w:r w:rsidRPr="003B78AC">
              <w:rPr>
                <w:rFonts w:ascii="Book Antiqua" w:eastAsia="Times New Roman" w:hAnsi="Book Antiqua" w:cs="Times New Roman"/>
                <w:b/>
                <w:bCs/>
                <w:color w:val="000000" w:themeColor="text1"/>
                <w:sz w:val="24"/>
                <w:szCs w:val="24"/>
                <w:lang w:val="id-ID" w:eastAsia="id-ID"/>
              </w:rPr>
              <w:t>Pengumpulan &amp; Pengolahan Data</w:t>
            </w:r>
          </w:p>
        </w:tc>
        <w:tc>
          <w:tcPr>
            <w:tcW w:w="456" w:type="dxa"/>
            <w:tcBorders>
              <w:top w:val="nil"/>
              <w:left w:val="nil"/>
              <w:bottom w:val="single" w:sz="8" w:space="0" w:color="auto"/>
              <w:right w:val="single" w:sz="8" w:space="0" w:color="auto"/>
            </w:tcBorders>
            <w:shd w:val="clear" w:color="000000" w:fill="FFFFFF"/>
            <w:hideMark/>
          </w:tcPr>
          <w:p w:rsidR="003B78AC" w:rsidRPr="003B78AC" w:rsidRDefault="003B78AC" w:rsidP="00F13960">
            <w:pPr>
              <w:spacing w:after="0" w:line="20" w:lineRule="atLeast"/>
              <w:jc w:val="both"/>
              <w:rPr>
                <w:rFonts w:ascii="Book Antiqua" w:eastAsia="Times New Roman" w:hAnsi="Book Antiqua" w:cs="Times New Roman"/>
                <w:color w:val="000000" w:themeColor="text1"/>
                <w:sz w:val="24"/>
                <w:szCs w:val="24"/>
                <w:lang w:val="id-ID" w:eastAsia="id-ID"/>
              </w:rPr>
            </w:pPr>
            <w:r w:rsidRPr="003B78AC">
              <w:rPr>
                <w:rFonts w:ascii="Book Antiqua" w:eastAsia="Times New Roman" w:hAnsi="Book Antiqua" w:cs="Times New Roman"/>
                <w:color w:val="000000" w:themeColor="text1"/>
                <w:sz w:val="24"/>
                <w:szCs w:val="24"/>
                <w:lang w:val="id-ID" w:eastAsia="id-ID"/>
              </w:rPr>
              <w:t> </w:t>
            </w:r>
          </w:p>
        </w:tc>
        <w:tc>
          <w:tcPr>
            <w:tcW w:w="476" w:type="dxa"/>
            <w:tcBorders>
              <w:top w:val="nil"/>
              <w:left w:val="nil"/>
              <w:bottom w:val="single" w:sz="8" w:space="0" w:color="auto"/>
              <w:right w:val="single" w:sz="8" w:space="0" w:color="auto"/>
            </w:tcBorders>
            <w:shd w:val="clear" w:color="000000" w:fill="FFFFFF"/>
            <w:hideMark/>
          </w:tcPr>
          <w:p w:rsidR="003B78AC" w:rsidRPr="003B78AC" w:rsidRDefault="003B78AC" w:rsidP="00F13960">
            <w:pPr>
              <w:spacing w:after="0" w:line="20" w:lineRule="atLeast"/>
              <w:jc w:val="both"/>
              <w:rPr>
                <w:rFonts w:ascii="Book Antiqua" w:eastAsia="Times New Roman" w:hAnsi="Book Antiqua" w:cs="Times New Roman"/>
                <w:color w:val="000000" w:themeColor="text1"/>
                <w:sz w:val="24"/>
                <w:szCs w:val="24"/>
                <w:lang w:val="id-ID" w:eastAsia="id-ID"/>
              </w:rPr>
            </w:pPr>
            <w:r w:rsidRPr="003B78AC">
              <w:rPr>
                <w:rFonts w:ascii="Book Antiqua" w:eastAsia="Times New Roman" w:hAnsi="Book Antiqua" w:cs="Times New Roman"/>
                <w:color w:val="000000" w:themeColor="text1"/>
                <w:sz w:val="24"/>
                <w:szCs w:val="24"/>
                <w:lang w:val="id-ID" w:eastAsia="id-ID"/>
              </w:rPr>
              <w:t> </w:t>
            </w:r>
          </w:p>
        </w:tc>
        <w:tc>
          <w:tcPr>
            <w:tcW w:w="769" w:type="dxa"/>
            <w:tcBorders>
              <w:top w:val="nil"/>
              <w:left w:val="nil"/>
              <w:bottom w:val="single" w:sz="8" w:space="0" w:color="auto"/>
              <w:right w:val="single" w:sz="8" w:space="0" w:color="auto"/>
            </w:tcBorders>
            <w:shd w:val="clear" w:color="000000" w:fill="FFFFFF"/>
            <w:hideMark/>
          </w:tcPr>
          <w:p w:rsidR="003B78AC" w:rsidRPr="003B78AC" w:rsidRDefault="003B78AC" w:rsidP="00F13960">
            <w:pPr>
              <w:spacing w:after="0" w:line="20" w:lineRule="atLeast"/>
              <w:jc w:val="both"/>
              <w:rPr>
                <w:rFonts w:ascii="Book Antiqua" w:eastAsia="Times New Roman" w:hAnsi="Book Antiqua" w:cs="Times New Roman"/>
                <w:color w:val="000000" w:themeColor="text1"/>
                <w:sz w:val="24"/>
                <w:szCs w:val="24"/>
                <w:lang w:val="id-ID" w:eastAsia="id-ID"/>
              </w:rPr>
            </w:pPr>
            <w:r w:rsidRPr="003B78AC">
              <w:rPr>
                <w:rFonts w:ascii="Book Antiqua" w:eastAsia="Times New Roman" w:hAnsi="Book Antiqua" w:cs="Times New Roman"/>
                <w:color w:val="000000" w:themeColor="text1"/>
                <w:sz w:val="24"/>
                <w:szCs w:val="24"/>
                <w:lang w:val="id-ID" w:eastAsia="id-ID"/>
              </w:rPr>
              <w:t> </w:t>
            </w:r>
          </w:p>
        </w:tc>
        <w:tc>
          <w:tcPr>
            <w:tcW w:w="1081" w:type="dxa"/>
            <w:tcBorders>
              <w:top w:val="nil"/>
              <w:left w:val="nil"/>
              <w:bottom w:val="single" w:sz="8" w:space="0" w:color="auto"/>
              <w:right w:val="single" w:sz="8" w:space="0" w:color="auto"/>
            </w:tcBorders>
            <w:shd w:val="clear" w:color="000000" w:fill="FFFFFF"/>
            <w:hideMark/>
          </w:tcPr>
          <w:p w:rsidR="003B78AC" w:rsidRPr="003B78AC" w:rsidRDefault="003B78AC" w:rsidP="00F13960">
            <w:pPr>
              <w:spacing w:after="0" w:line="20" w:lineRule="atLeast"/>
              <w:jc w:val="both"/>
              <w:rPr>
                <w:rFonts w:ascii="Book Antiqua" w:eastAsia="Times New Roman" w:hAnsi="Book Antiqua" w:cs="Times New Roman"/>
                <w:color w:val="000000" w:themeColor="text1"/>
                <w:sz w:val="24"/>
                <w:szCs w:val="24"/>
                <w:lang w:val="id-ID" w:eastAsia="id-ID"/>
              </w:rPr>
            </w:pPr>
            <w:r w:rsidRPr="003B78AC">
              <w:rPr>
                <w:rFonts w:ascii="Book Antiqua" w:eastAsia="Times New Roman" w:hAnsi="Book Antiqua" w:cs="Times New Roman"/>
                <w:color w:val="000000" w:themeColor="text1"/>
                <w:sz w:val="24"/>
                <w:szCs w:val="24"/>
                <w:lang w:val="id-ID" w:eastAsia="id-ID"/>
              </w:rPr>
              <w:t> </w:t>
            </w:r>
          </w:p>
        </w:tc>
        <w:tc>
          <w:tcPr>
            <w:tcW w:w="1613" w:type="dxa"/>
            <w:tcBorders>
              <w:top w:val="nil"/>
              <w:left w:val="nil"/>
              <w:bottom w:val="single" w:sz="8" w:space="0" w:color="auto"/>
              <w:right w:val="single" w:sz="8" w:space="0" w:color="auto"/>
            </w:tcBorders>
            <w:shd w:val="clear" w:color="000000" w:fill="FFFFFF"/>
            <w:hideMark/>
          </w:tcPr>
          <w:p w:rsidR="003B78AC" w:rsidRPr="003B78AC" w:rsidRDefault="003B78AC" w:rsidP="00F13960">
            <w:pPr>
              <w:spacing w:after="0" w:line="20" w:lineRule="atLeast"/>
              <w:rPr>
                <w:rFonts w:ascii="Book Antiqua" w:eastAsia="Times New Roman" w:hAnsi="Book Antiqua" w:cs="Times New Roman"/>
                <w:color w:val="000000" w:themeColor="text1"/>
                <w:sz w:val="24"/>
                <w:szCs w:val="24"/>
                <w:lang w:val="id-ID" w:eastAsia="id-ID"/>
              </w:rPr>
            </w:pPr>
            <w:r w:rsidRPr="003B78AC">
              <w:rPr>
                <w:rFonts w:ascii="Book Antiqua" w:eastAsia="Times New Roman" w:hAnsi="Book Antiqua" w:cs="Times New Roman"/>
                <w:color w:val="000000" w:themeColor="text1"/>
                <w:sz w:val="24"/>
                <w:szCs w:val="24"/>
                <w:lang w:val="id-ID" w:eastAsia="id-ID"/>
              </w:rPr>
              <w:t> </w:t>
            </w:r>
          </w:p>
        </w:tc>
      </w:tr>
      <w:tr w:rsidR="003B78AC" w:rsidRPr="003B78AC" w:rsidTr="00F13960">
        <w:trPr>
          <w:trHeight w:val="330"/>
        </w:trPr>
        <w:tc>
          <w:tcPr>
            <w:tcW w:w="579" w:type="dxa"/>
            <w:tcBorders>
              <w:top w:val="nil"/>
              <w:left w:val="single" w:sz="8" w:space="0" w:color="auto"/>
              <w:bottom w:val="single" w:sz="8" w:space="0" w:color="auto"/>
              <w:right w:val="single" w:sz="8" w:space="0" w:color="auto"/>
            </w:tcBorders>
            <w:shd w:val="clear" w:color="000000" w:fill="FFFFFF"/>
            <w:hideMark/>
          </w:tcPr>
          <w:p w:rsidR="003B78AC" w:rsidRPr="003B78AC" w:rsidRDefault="003B78AC" w:rsidP="00F13960">
            <w:pPr>
              <w:spacing w:after="0" w:line="20" w:lineRule="atLeast"/>
              <w:jc w:val="both"/>
              <w:rPr>
                <w:rFonts w:ascii="Book Antiqua" w:eastAsia="Times New Roman" w:hAnsi="Book Antiqua" w:cs="Times New Roman"/>
                <w:color w:val="000000" w:themeColor="text1"/>
                <w:sz w:val="24"/>
                <w:szCs w:val="24"/>
                <w:lang w:val="id-ID" w:eastAsia="id-ID"/>
              </w:rPr>
            </w:pPr>
            <w:r w:rsidRPr="003B78AC">
              <w:rPr>
                <w:rFonts w:ascii="Book Antiqua" w:eastAsia="Times New Roman" w:hAnsi="Book Antiqua" w:cs="Times New Roman"/>
                <w:color w:val="000000" w:themeColor="text1"/>
                <w:sz w:val="24"/>
                <w:szCs w:val="24"/>
                <w:lang w:val="id-ID" w:eastAsia="id-ID"/>
              </w:rPr>
              <w:t> </w:t>
            </w:r>
          </w:p>
        </w:tc>
        <w:tc>
          <w:tcPr>
            <w:tcW w:w="560" w:type="dxa"/>
            <w:tcBorders>
              <w:top w:val="nil"/>
              <w:left w:val="nil"/>
              <w:bottom w:val="single" w:sz="8" w:space="0" w:color="auto"/>
              <w:right w:val="single" w:sz="8" w:space="0" w:color="auto"/>
            </w:tcBorders>
            <w:shd w:val="clear" w:color="000000" w:fill="FFFFFF"/>
            <w:hideMark/>
          </w:tcPr>
          <w:p w:rsidR="003B78AC" w:rsidRPr="003B78AC" w:rsidRDefault="003B78AC" w:rsidP="00F13960">
            <w:pPr>
              <w:spacing w:after="0" w:line="20" w:lineRule="atLeast"/>
              <w:jc w:val="both"/>
              <w:rPr>
                <w:rFonts w:ascii="Book Antiqua" w:eastAsia="Times New Roman" w:hAnsi="Book Antiqua" w:cs="Times New Roman"/>
                <w:color w:val="000000" w:themeColor="text1"/>
                <w:sz w:val="24"/>
                <w:szCs w:val="24"/>
                <w:lang w:val="id-ID" w:eastAsia="id-ID"/>
              </w:rPr>
            </w:pPr>
            <w:r w:rsidRPr="003B78AC">
              <w:rPr>
                <w:rFonts w:ascii="Book Antiqua" w:eastAsia="Times New Roman" w:hAnsi="Book Antiqua" w:cs="Times New Roman"/>
                <w:color w:val="000000" w:themeColor="text1"/>
                <w:sz w:val="24"/>
                <w:szCs w:val="24"/>
                <w:lang w:val="id-ID" w:eastAsia="id-ID"/>
              </w:rPr>
              <w:t>a</w:t>
            </w:r>
          </w:p>
        </w:tc>
        <w:tc>
          <w:tcPr>
            <w:tcW w:w="2121" w:type="dxa"/>
            <w:tcBorders>
              <w:top w:val="nil"/>
              <w:left w:val="nil"/>
              <w:bottom w:val="single" w:sz="8" w:space="0" w:color="auto"/>
              <w:right w:val="single" w:sz="8" w:space="0" w:color="auto"/>
            </w:tcBorders>
            <w:shd w:val="clear" w:color="000000" w:fill="FFFFFF"/>
            <w:hideMark/>
          </w:tcPr>
          <w:p w:rsidR="003B78AC" w:rsidRPr="003B78AC" w:rsidRDefault="003B78AC" w:rsidP="00F13960">
            <w:pPr>
              <w:spacing w:after="0" w:line="20" w:lineRule="atLeast"/>
              <w:jc w:val="both"/>
              <w:rPr>
                <w:rFonts w:ascii="Book Antiqua" w:eastAsia="Times New Roman" w:hAnsi="Book Antiqua" w:cs="Times New Roman"/>
                <w:color w:val="000000" w:themeColor="text1"/>
                <w:sz w:val="24"/>
                <w:szCs w:val="24"/>
                <w:lang w:val="id-ID" w:eastAsia="id-ID"/>
              </w:rPr>
            </w:pPr>
            <w:r w:rsidRPr="003B78AC">
              <w:rPr>
                <w:rFonts w:ascii="Book Antiqua" w:eastAsia="Times New Roman" w:hAnsi="Book Antiqua" w:cs="Times New Roman"/>
                <w:color w:val="000000" w:themeColor="text1"/>
                <w:sz w:val="24"/>
                <w:szCs w:val="24"/>
                <w:lang w:val="id-ID" w:eastAsia="id-ID"/>
              </w:rPr>
              <w:t>Uang Harian dan Transportasi</w:t>
            </w:r>
          </w:p>
        </w:tc>
        <w:tc>
          <w:tcPr>
            <w:tcW w:w="456" w:type="dxa"/>
            <w:tcBorders>
              <w:top w:val="nil"/>
              <w:left w:val="nil"/>
              <w:bottom w:val="single" w:sz="8" w:space="0" w:color="auto"/>
              <w:right w:val="single" w:sz="8" w:space="0" w:color="auto"/>
            </w:tcBorders>
            <w:shd w:val="clear" w:color="000000" w:fill="FFFFFF"/>
            <w:hideMark/>
          </w:tcPr>
          <w:p w:rsidR="003B78AC" w:rsidRPr="003B78AC" w:rsidRDefault="003B78AC" w:rsidP="00F13960">
            <w:pPr>
              <w:spacing w:after="0" w:line="20" w:lineRule="atLeast"/>
              <w:jc w:val="both"/>
              <w:rPr>
                <w:rFonts w:ascii="Book Antiqua" w:eastAsia="Times New Roman" w:hAnsi="Book Antiqua" w:cs="Times New Roman"/>
                <w:color w:val="000000" w:themeColor="text1"/>
                <w:sz w:val="24"/>
                <w:szCs w:val="24"/>
                <w:lang w:val="id-ID" w:eastAsia="id-ID"/>
              </w:rPr>
            </w:pPr>
            <w:r w:rsidRPr="003B78AC">
              <w:rPr>
                <w:rFonts w:ascii="Book Antiqua" w:eastAsia="Times New Roman" w:hAnsi="Book Antiqua" w:cs="Times New Roman"/>
                <w:color w:val="000000" w:themeColor="text1"/>
                <w:sz w:val="24"/>
                <w:szCs w:val="24"/>
                <w:lang w:val="id-ID" w:eastAsia="id-ID"/>
              </w:rPr>
              <w:t>1</w:t>
            </w:r>
          </w:p>
        </w:tc>
        <w:tc>
          <w:tcPr>
            <w:tcW w:w="476" w:type="dxa"/>
            <w:tcBorders>
              <w:top w:val="nil"/>
              <w:left w:val="nil"/>
              <w:bottom w:val="single" w:sz="8" w:space="0" w:color="auto"/>
              <w:right w:val="single" w:sz="8" w:space="0" w:color="auto"/>
            </w:tcBorders>
            <w:shd w:val="clear" w:color="000000" w:fill="FFFFFF"/>
            <w:hideMark/>
          </w:tcPr>
          <w:p w:rsidR="003B78AC" w:rsidRPr="003B78AC" w:rsidRDefault="003B78AC" w:rsidP="00F13960">
            <w:pPr>
              <w:spacing w:after="0" w:line="20" w:lineRule="atLeast"/>
              <w:jc w:val="both"/>
              <w:rPr>
                <w:rFonts w:ascii="Book Antiqua" w:eastAsia="Times New Roman" w:hAnsi="Book Antiqua" w:cs="Times New Roman"/>
                <w:color w:val="000000" w:themeColor="text1"/>
                <w:sz w:val="24"/>
                <w:szCs w:val="24"/>
                <w:lang w:val="id-ID" w:eastAsia="id-ID"/>
              </w:rPr>
            </w:pPr>
            <w:r w:rsidRPr="003B78AC">
              <w:rPr>
                <w:rFonts w:ascii="Book Antiqua" w:eastAsia="Times New Roman" w:hAnsi="Book Antiqua" w:cs="Times New Roman"/>
                <w:color w:val="000000" w:themeColor="text1"/>
                <w:sz w:val="24"/>
                <w:szCs w:val="24"/>
                <w:lang w:val="id-ID" w:eastAsia="id-ID"/>
              </w:rPr>
              <w:t>31</w:t>
            </w:r>
          </w:p>
        </w:tc>
        <w:tc>
          <w:tcPr>
            <w:tcW w:w="769" w:type="dxa"/>
            <w:tcBorders>
              <w:top w:val="nil"/>
              <w:left w:val="nil"/>
              <w:bottom w:val="single" w:sz="8" w:space="0" w:color="auto"/>
              <w:right w:val="single" w:sz="8" w:space="0" w:color="auto"/>
            </w:tcBorders>
            <w:shd w:val="clear" w:color="000000" w:fill="FFFFFF"/>
            <w:hideMark/>
          </w:tcPr>
          <w:p w:rsidR="003B78AC" w:rsidRPr="003B78AC" w:rsidRDefault="003B78AC" w:rsidP="00F13960">
            <w:pPr>
              <w:spacing w:after="0" w:line="20" w:lineRule="atLeast"/>
              <w:jc w:val="both"/>
              <w:rPr>
                <w:rFonts w:ascii="Book Antiqua" w:eastAsia="Times New Roman" w:hAnsi="Book Antiqua" w:cs="Times New Roman"/>
                <w:color w:val="000000" w:themeColor="text1"/>
                <w:sz w:val="24"/>
                <w:szCs w:val="24"/>
                <w:lang w:val="id-ID" w:eastAsia="id-ID"/>
              </w:rPr>
            </w:pPr>
            <w:r w:rsidRPr="003B78AC">
              <w:rPr>
                <w:rFonts w:ascii="Book Antiqua" w:eastAsia="Times New Roman" w:hAnsi="Book Antiqua" w:cs="Times New Roman"/>
                <w:color w:val="000000" w:themeColor="text1"/>
                <w:sz w:val="24"/>
                <w:szCs w:val="24"/>
                <w:lang w:val="id-ID" w:eastAsia="id-ID"/>
              </w:rPr>
              <w:t>OH</w:t>
            </w:r>
          </w:p>
        </w:tc>
        <w:tc>
          <w:tcPr>
            <w:tcW w:w="1081" w:type="dxa"/>
            <w:tcBorders>
              <w:top w:val="nil"/>
              <w:left w:val="nil"/>
              <w:bottom w:val="single" w:sz="8" w:space="0" w:color="auto"/>
              <w:right w:val="single" w:sz="8" w:space="0" w:color="auto"/>
            </w:tcBorders>
            <w:shd w:val="clear" w:color="000000" w:fill="FFFFFF"/>
            <w:hideMark/>
          </w:tcPr>
          <w:p w:rsidR="003B78AC" w:rsidRPr="003B78AC" w:rsidRDefault="003B78AC" w:rsidP="00F13960">
            <w:pPr>
              <w:spacing w:after="0" w:line="20" w:lineRule="atLeast"/>
              <w:jc w:val="both"/>
              <w:rPr>
                <w:rFonts w:ascii="Book Antiqua" w:eastAsia="Times New Roman" w:hAnsi="Book Antiqua" w:cs="Times New Roman"/>
                <w:color w:val="000000" w:themeColor="text1"/>
                <w:sz w:val="24"/>
                <w:szCs w:val="24"/>
                <w:lang w:val="id-ID" w:eastAsia="id-ID"/>
              </w:rPr>
            </w:pPr>
            <w:r w:rsidRPr="003B78AC">
              <w:rPr>
                <w:rFonts w:ascii="Book Antiqua" w:eastAsia="Times New Roman" w:hAnsi="Book Antiqua" w:cs="Times New Roman"/>
                <w:color w:val="000000" w:themeColor="text1"/>
                <w:sz w:val="24"/>
                <w:szCs w:val="24"/>
                <w:lang w:val="id-ID" w:eastAsia="id-ID"/>
              </w:rPr>
              <w:t xml:space="preserve">675.000 </w:t>
            </w:r>
          </w:p>
        </w:tc>
        <w:tc>
          <w:tcPr>
            <w:tcW w:w="1613" w:type="dxa"/>
            <w:tcBorders>
              <w:top w:val="nil"/>
              <w:left w:val="nil"/>
              <w:bottom w:val="single" w:sz="8" w:space="0" w:color="auto"/>
              <w:right w:val="single" w:sz="8" w:space="0" w:color="auto"/>
            </w:tcBorders>
            <w:shd w:val="clear" w:color="000000" w:fill="FFFFFF"/>
            <w:hideMark/>
          </w:tcPr>
          <w:p w:rsidR="003B78AC" w:rsidRPr="003B78AC" w:rsidRDefault="003B78AC" w:rsidP="00F13960">
            <w:pPr>
              <w:spacing w:after="0" w:line="20" w:lineRule="atLeast"/>
              <w:rPr>
                <w:rFonts w:ascii="Book Antiqua" w:eastAsia="Times New Roman" w:hAnsi="Book Antiqua" w:cs="Times New Roman"/>
                <w:color w:val="000000" w:themeColor="text1"/>
                <w:sz w:val="24"/>
                <w:szCs w:val="24"/>
                <w:lang w:val="id-ID" w:eastAsia="id-ID"/>
              </w:rPr>
            </w:pPr>
            <w:r w:rsidRPr="003B78AC">
              <w:rPr>
                <w:rFonts w:ascii="Book Antiqua" w:eastAsia="Times New Roman" w:hAnsi="Book Antiqua" w:cs="Times New Roman"/>
                <w:color w:val="000000" w:themeColor="text1"/>
                <w:sz w:val="24"/>
                <w:szCs w:val="24"/>
                <w:lang w:val="id-ID" w:eastAsia="id-ID"/>
              </w:rPr>
              <w:t xml:space="preserve">     20.925.000 </w:t>
            </w:r>
          </w:p>
        </w:tc>
      </w:tr>
      <w:tr w:rsidR="003B78AC" w:rsidRPr="003B78AC" w:rsidTr="00F13960">
        <w:trPr>
          <w:trHeight w:val="360"/>
        </w:trPr>
        <w:tc>
          <w:tcPr>
            <w:tcW w:w="579" w:type="dxa"/>
            <w:tcBorders>
              <w:top w:val="nil"/>
              <w:left w:val="single" w:sz="8" w:space="0" w:color="auto"/>
              <w:bottom w:val="single" w:sz="8" w:space="0" w:color="auto"/>
              <w:right w:val="single" w:sz="8" w:space="0" w:color="auto"/>
            </w:tcBorders>
            <w:shd w:val="clear" w:color="000000" w:fill="FFFFFF"/>
            <w:hideMark/>
          </w:tcPr>
          <w:p w:rsidR="003B78AC" w:rsidRPr="003B78AC" w:rsidRDefault="003B78AC" w:rsidP="00F13960">
            <w:pPr>
              <w:spacing w:after="0" w:line="20" w:lineRule="atLeast"/>
              <w:jc w:val="both"/>
              <w:rPr>
                <w:rFonts w:ascii="Book Antiqua" w:eastAsia="Times New Roman" w:hAnsi="Book Antiqua" w:cs="Times New Roman"/>
                <w:color w:val="000000" w:themeColor="text1"/>
                <w:sz w:val="24"/>
                <w:szCs w:val="24"/>
                <w:lang w:val="id-ID" w:eastAsia="id-ID"/>
              </w:rPr>
            </w:pPr>
            <w:r w:rsidRPr="003B78AC">
              <w:rPr>
                <w:rFonts w:ascii="Book Antiqua" w:eastAsia="Times New Roman" w:hAnsi="Book Antiqua" w:cs="Times New Roman"/>
                <w:color w:val="000000" w:themeColor="text1"/>
                <w:sz w:val="24"/>
                <w:szCs w:val="24"/>
                <w:lang w:val="id-ID" w:eastAsia="id-ID"/>
              </w:rPr>
              <w:t> </w:t>
            </w:r>
          </w:p>
        </w:tc>
        <w:tc>
          <w:tcPr>
            <w:tcW w:w="2681" w:type="dxa"/>
            <w:gridSpan w:val="2"/>
            <w:tcBorders>
              <w:top w:val="single" w:sz="8" w:space="0" w:color="auto"/>
              <w:left w:val="nil"/>
              <w:bottom w:val="single" w:sz="8" w:space="0" w:color="auto"/>
              <w:right w:val="single" w:sz="8" w:space="0" w:color="000000"/>
            </w:tcBorders>
            <w:shd w:val="clear" w:color="000000" w:fill="FFFFFF"/>
            <w:hideMark/>
          </w:tcPr>
          <w:p w:rsidR="003B78AC" w:rsidRPr="003B78AC" w:rsidRDefault="003B78AC" w:rsidP="00F13960">
            <w:pPr>
              <w:spacing w:after="0" w:line="20" w:lineRule="atLeast"/>
              <w:rPr>
                <w:rFonts w:ascii="Book Antiqua" w:eastAsia="Times New Roman" w:hAnsi="Book Antiqua" w:cs="Times New Roman"/>
                <w:color w:val="000000" w:themeColor="text1"/>
                <w:sz w:val="24"/>
                <w:szCs w:val="24"/>
                <w:lang w:val="id-ID" w:eastAsia="id-ID"/>
              </w:rPr>
            </w:pPr>
            <w:r w:rsidRPr="003B78AC">
              <w:rPr>
                <w:rFonts w:ascii="Book Antiqua" w:eastAsia="Times New Roman" w:hAnsi="Book Antiqua" w:cs="Times New Roman"/>
                <w:color w:val="000000" w:themeColor="text1"/>
                <w:sz w:val="24"/>
                <w:szCs w:val="24"/>
                <w:lang w:val="id-ID" w:eastAsia="id-ID"/>
              </w:rPr>
              <w:t>ATK</w:t>
            </w:r>
          </w:p>
        </w:tc>
        <w:tc>
          <w:tcPr>
            <w:tcW w:w="456" w:type="dxa"/>
            <w:tcBorders>
              <w:top w:val="nil"/>
              <w:left w:val="nil"/>
              <w:bottom w:val="single" w:sz="8" w:space="0" w:color="auto"/>
              <w:right w:val="single" w:sz="8" w:space="0" w:color="auto"/>
            </w:tcBorders>
            <w:shd w:val="clear" w:color="000000" w:fill="FFFFFF"/>
            <w:hideMark/>
          </w:tcPr>
          <w:p w:rsidR="003B78AC" w:rsidRPr="003B78AC" w:rsidRDefault="003B78AC" w:rsidP="00F13960">
            <w:pPr>
              <w:spacing w:after="0" w:line="20" w:lineRule="atLeast"/>
              <w:jc w:val="both"/>
              <w:rPr>
                <w:rFonts w:ascii="Book Antiqua" w:eastAsia="Times New Roman" w:hAnsi="Book Antiqua" w:cs="Times New Roman"/>
                <w:color w:val="000000" w:themeColor="text1"/>
                <w:sz w:val="24"/>
                <w:szCs w:val="24"/>
                <w:lang w:val="id-ID" w:eastAsia="id-ID"/>
              </w:rPr>
            </w:pPr>
            <w:r w:rsidRPr="003B78AC">
              <w:rPr>
                <w:rFonts w:ascii="Book Antiqua" w:eastAsia="Times New Roman" w:hAnsi="Book Antiqua" w:cs="Times New Roman"/>
                <w:color w:val="000000" w:themeColor="text1"/>
                <w:sz w:val="24"/>
                <w:szCs w:val="24"/>
                <w:lang w:val="id-ID" w:eastAsia="id-ID"/>
              </w:rPr>
              <w:t>1</w:t>
            </w:r>
          </w:p>
        </w:tc>
        <w:tc>
          <w:tcPr>
            <w:tcW w:w="476" w:type="dxa"/>
            <w:tcBorders>
              <w:top w:val="nil"/>
              <w:left w:val="nil"/>
              <w:bottom w:val="single" w:sz="8" w:space="0" w:color="auto"/>
              <w:right w:val="single" w:sz="8" w:space="0" w:color="auto"/>
            </w:tcBorders>
            <w:shd w:val="clear" w:color="000000" w:fill="FFFFFF"/>
            <w:hideMark/>
          </w:tcPr>
          <w:p w:rsidR="003B78AC" w:rsidRPr="003B78AC" w:rsidRDefault="003B78AC" w:rsidP="00F13960">
            <w:pPr>
              <w:spacing w:after="0" w:line="20" w:lineRule="atLeast"/>
              <w:jc w:val="both"/>
              <w:rPr>
                <w:rFonts w:ascii="Book Antiqua" w:eastAsia="Times New Roman" w:hAnsi="Book Antiqua" w:cs="Times New Roman"/>
                <w:color w:val="000000" w:themeColor="text1"/>
                <w:sz w:val="24"/>
                <w:szCs w:val="24"/>
                <w:lang w:val="id-ID" w:eastAsia="id-ID"/>
              </w:rPr>
            </w:pPr>
            <w:r w:rsidRPr="003B78AC">
              <w:rPr>
                <w:rFonts w:ascii="Book Antiqua" w:eastAsia="Times New Roman" w:hAnsi="Book Antiqua" w:cs="Times New Roman"/>
                <w:color w:val="000000" w:themeColor="text1"/>
                <w:sz w:val="24"/>
                <w:szCs w:val="24"/>
                <w:lang w:val="id-ID" w:eastAsia="id-ID"/>
              </w:rPr>
              <w:t>1</w:t>
            </w:r>
          </w:p>
        </w:tc>
        <w:tc>
          <w:tcPr>
            <w:tcW w:w="769" w:type="dxa"/>
            <w:tcBorders>
              <w:top w:val="nil"/>
              <w:left w:val="nil"/>
              <w:bottom w:val="single" w:sz="8" w:space="0" w:color="auto"/>
              <w:right w:val="single" w:sz="8" w:space="0" w:color="auto"/>
            </w:tcBorders>
            <w:shd w:val="clear" w:color="000000" w:fill="FFFFFF"/>
            <w:hideMark/>
          </w:tcPr>
          <w:p w:rsidR="003B78AC" w:rsidRPr="003B78AC" w:rsidRDefault="003B78AC" w:rsidP="00F13960">
            <w:pPr>
              <w:spacing w:after="0" w:line="20" w:lineRule="atLeast"/>
              <w:jc w:val="both"/>
              <w:rPr>
                <w:rFonts w:ascii="Book Antiqua" w:eastAsia="Times New Roman" w:hAnsi="Book Antiqua" w:cs="Times New Roman"/>
                <w:color w:val="000000" w:themeColor="text1"/>
                <w:sz w:val="24"/>
                <w:szCs w:val="24"/>
                <w:lang w:val="id-ID" w:eastAsia="id-ID"/>
              </w:rPr>
            </w:pPr>
            <w:r w:rsidRPr="003B78AC">
              <w:rPr>
                <w:rFonts w:ascii="Book Antiqua" w:eastAsia="Times New Roman" w:hAnsi="Book Antiqua" w:cs="Times New Roman"/>
                <w:color w:val="000000" w:themeColor="text1"/>
                <w:sz w:val="24"/>
                <w:szCs w:val="24"/>
                <w:lang w:val="id-ID" w:eastAsia="id-ID"/>
              </w:rPr>
              <w:t>Keg</w:t>
            </w:r>
          </w:p>
        </w:tc>
        <w:tc>
          <w:tcPr>
            <w:tcW w:w="1081" w:type="dxa"/>
            <w:tcBorders>
              <w:top w:val="nil"/>
              <w:left w:val="nil"/>
              <w:bottom w:val="single" w:sz="8" w:space="0" w:color="auto"/>
              <w:right w:val="single" w:sz="8" w:space="0" w:color="auto"/>
            </w:tcBorders>
            <w:shd w:val="clear" w:color="000000" w:fill="FFFFFF"/>
            <w:hideMark/>
          </w:tcPr>
          <w:p w:rsidR="003B78AC" w:rsidRPr="003B78AC" w:rsidRDefault="003B78AC" w:rsidP="00F13960">
            <w:pPr>
              <w:spacing w:after="0" w:line="20" w:lineRule="atLeast"/>
              <w:ind w:right="-161"/>
              <w:jc w:val="both"/>
              <w:rPr>
                <w:rFonts w:ascii="Book Antiqua" w:eastAsia="Times New Roman" w:hAnsi="Book Antiqua" w:cs="Times New Roman"/>
                <w:color w:val="000000" w:themeColor="text1"/>
                <w:sz w:val="24"/>
                <w:szCs w:val="24"/>
                <w:lang w:val="id-ID" w:eastAsia="id-ID"/>
              </w:rPr>
            </w:pPr>
            <w:r w:rsidRPr="003B78AC">
              <w:rPr>
                <w:rFonts w:ascii="Book Antiqua" w:eastAsia="Times New Roman" w:hAnsi="Book Antiqua" w:cs="Times New Roman"/>
                <w:color w:val="000000" w:themeColor="text1"/>
                <w:sz w:val="24"/>
                <w:szCs w:val="24"/>
                <w:lang w:val="id-ID" w:eastAsia="id-ID"/>
              </w:rPr>
              <w:t xml:space="preserve">1.591.000 </w:t>
            </w:r>
          </w:p>
        </w:tc>
        <w:tc>
          <w:tcPr>
            <w:tcW w:w="1613" w:type="dxa"/>
            <w:tcBorders>
              <w:top w:val="nil"/>
              <w:left w:val="nil"/>
              <w:bottom w:val="single" w:sz="8" w:space="0" w:color="auto"/>
              <w:right w:val="single" w:sz="8" w:space="0" w:color="auto"/>
            </w:tcBorders>
            <w:shd w:val="clear" w:color="000000" w:fill="FFFFFF"/>
            <w:hideMark/>
          </w:tcPr>
          <w:p w:rsidR="003B78AC" w:rsidRPr="003B78AC" w:rsidRDefault="003B78AC" w:rsidP="00F13960">
            <w:pPr>
              <w:spacing w:after="0" w:line="20" w:lineRule="atLeast"/>
              <w:rPr>
                <w:rFonts w:ascii="Book Antiqua" w:eastAsia="Times New Roman" w:hAnsi="Book Antiqua" w:cs="Times New Roman"/>
                <w:color w:val="000000" w:themeColor="text1"/>
                <w:sz w:val="24"/>
                <w:szCs w:val="24"/>
                <w:lang w:val="id-ID" w:eastAsia="id-ID"/>
              </w:rPr>
            </w:pPr>
            <w:r w:rsidRPr="003B78AC">
              <w:rPr>
                <w:rFonts w:ascii="Book Antiqua" w:eastAsia="Times New Roman" w:hAnsi="Book Antiqua" w:cs="Times New Roman"/>
                <w:color w:val="000000" w:themeColor="text1"/>
                <w:sz w:val="24"/>
                <w:szCs w:val="24"/>
                <w:lang w:val="id-ID" w:eastAsia="id-ID"/>
              </w:rPr>
              <w:t xml:space="preserve">       1.591.000 </w:t>
            </w:r>
          </w:p>
        </w:tc>
      </w:tr>
      <w:tr w:rsidR="003B78AC" w:rsidRPr="003B78AC" w:rsidTr="00F13960">
        <w:trPr>
          <w:trHeight w:val="330"/>
        </w:trPr>
        <w:tc>
          <w:tcPr>
            <w:tcW w:w="579" w:type="dxa"/>
            <w:tcBorders>
              <w:top w:val="nil"/>
              <w:left w:val="single" w:sz="8" w:space="0" w:color="auto"/>
              <w:bottom w:val="single" w:sz="8" w:space="0" w:color="auto"/>
              <w:right w:val="single" w:sz="8" w:space="0" w:color="auto"/>
            </w:tcBorders>
            <w:shd w:val="clear" w:color="000000" w:fill="FFFFFF"/>
            <w:hideMark/>
          </w:tcPr>
          <w:p w:rsidR="003B78AC" w:rsidRPr="003B78AC" w:rsidRDefault="003B78AC" w:rsidP="00F13960">
            <w:pPr>
              <w:spacing w:after="0" w:line="20" w:lineRule="atLeast"/>
              <w:jc w:val="both"/>
              <w:rPr>
                <w:rFonts w:ascii="Book Antiqua" w:eastAsia="Times New Roman" w:hAnsi="Book Antiqua" w:cs="Times New Roman"/>
                <w:color w:val="000000" w:themeColor="text1"/>
                <w:sz w:val="24"/>
                <w:szCs w:val="24"/>
                <w:lang w:val="id-ID" w:eastAsia="id-ID"/>
              </w:rPr>
            </w:pPr>
            <w:r w:rsidRPr="003B78AC">
              <w:rPr>
                <w:rFonts w:ascii="Book Antiqua" w:eastAsia="Times New Roman" w:hAnsi="Book Antiqua" w:cs="Times New Roman"/>
                <w:color w:val="000000" w:themeColor="text1"/>
                <w:sz w:val="24"/>
                <w:szCs w:val="24"/>
                <w:lang w:val="id-ID" w:eastAsia="id-ID"/>
              </w:rPr>
              <w:lastRenderedPageBreak/>
              <w:t> </w:t>
            </w:r>
          </w:p>
        </w:tc>
        <w:tc>
          <w:tcPr>
            <w:tcW w:w="2681" w:type="dxa"/>
            <w:gridSpan w:val="2"/>
            <w:tcBorders>
              <w:top w:val="single" w:sz="8" w:space="0" w:color="auto"/>
              <w:left w:val="nil"/>
              <w:bottom w:val="single" w:sz="8" w:space="0" w:color="auto"/>
              <w:right w:val="single" w:sz="8" w:space="0" w:color="000000"/>
            </w:tcBorders>
            <w:shd w:val="clear" w:color="000000" w:fill="FFFFFF"/>
            <w:hideMark/>
          </w:tcPr>
          <w:p w:rsidR="003B78AC" w:rsidRPr="003B78AC" w:rsidRDefault="003B78AC" w:rsidP="00F13960">
            <w:pPr>
              <w:spacing w:after="0" w:line="20" w:lineRule="atLeast"/>
              <w:rPr>
                <w:rFonts w:ascii="Book Antiqua" w:eastAsia="Times New Roman" w:hAnsi="Book Antiqua" w:cs="Times New Roman"/>
                <w:color w:val="000000" w:themeColor="text1"/>
                <w:sz w:val="24"/>
                <w:szCs w:val="24"/>
                <w:lang w:val="id-ID" w:eastAsia="id-ID"/>
              </w:rPr>
            </w:pPr>
            <w:r w:rsidRPr="003B78AC">
              <w:rPr>
                <w:rFonts w:ascii="Book Antiqua" w:eastAsia="Times New Roman" w:hAnsi="Book Antiqua" w:cs="Times New Roman"/>
                <w:color w:val="000000" w:themeColor="text1"/>
                <w:sz w:val="24"/>
                <w:szCs w:val="24"/>
                <w:lang w:val="id-ID" w:eastAsia="id-ID"/>
              </w:rPr>
              <w:t xml:space="preserve">Materai </w:t>
            </w:r>
          </w:p>
        </w:tc>
        <w:tc>
          <w:tcPr>
            <w:tcW w:w="456" w:type="dxa"/>
            <w:tcBorders>
              <w:top w:val="nil"/>
              <w:left w:val="nil"/>
              <w:bottom w:val="single" w:sz="8" w:space="0" w:color="auto"/>
              <w:right w:val="single" w:sz="8" w:space="0" w:color="auto"/>
            </w:tcBorders>
            <w:shd w:val="clear" w:color="000000" w:fill="FFFFFF"/>
            <w:hideMark/>
          </w:tcPr>
          <w:p w:rsidR="003B78AC" w:rsidRPr="003B78AC" w:rsidRDefault="003B78AC" w:rsidP="00F13960">
            <w:pPr>
              <w:spacing w:after="0" w:line="20" w:lineRule="atLeast"/>
              <w:jc w:val="both"/>
              <w:rPr>
                <w:rFonts w:ascii="Book Antiqua" w:eastAsia="Times New Roman" w:hAnsi="Book Antiqua" w:cs="Times New Roman"/>
                <w:color w:val="000000" w:themeColor="text1"/>
                <w:sz w:val="24"/>
                <w:szCs w:val="24"/>
                <w:lang w:val="id-ID" w:eastAsia="id-ID"/>
              </w:rPr>
            </w:pPr>
            <w:r w:rsidRPr="003B78AC">
              <w:rPr>
                <w:rFonts w:ascii="Book Antiqua" w:eastAsia="Times New Roman" w:hAnsi="Book Antiqua" w:cs="Times New Roman"/>
                <w:color w:val="000000" w:themeColor="text1"/>
                <w:sz w:val="24"/>
                <w:szCs w:val="24"/>
                <w:lang w:val="id-ID" w:eastAsia="id-ID"/>
              </w:rPr>
              <w:t>7</w:t>
            </w:r>
          </w:p>
        </w:tc>
        <w:tc>
          <w:tcPr>
            <w:tcW w:w="476" w:type="dxa"/>
            <w:tcBorders>
              <w:top w:val="nil"/>
              <w:left w:val="nil"/>
              <w:bottom w:val="single" w:sz="8" w:space="0" w:color="auto"/>
              <w:right w:val="single" w:sz="8" w:space="0" w:color="auto"/>
            </w:tcBorders>
            <w:shd w:val="clear" w:color="000000" w:fill="FFFFFF"/>
            <w:hideMark/>
          </w:tcPr>
          <w:p w:rsidR="003B78AC" w:rsidRPr="003B78AC" w:rsidRDefault="003B78AC" w:rsidP="00F13960">
            <w:pPr>
              <w:spacing w:after="0" w:line="20" w:lineRule="atLeast"/>
              <w:jc w:val="both"/>
              <w:rPr>
                <w:rFonts w:ascii="Book Antiqua" w:eastAsia="Times New Roman" w:hAnsi="Book Antiqua" w:cs="Times New Roman"/>
                <w:color w:val="000000" w:themeColor="text1"/>
                <w:sz w:val="24"/>
                <w:szCs w:val="24"/>
                <w:lang w:val="id-ID" w:eastAsia="id-ID"/>
              </w:rPr>
            </w:pPr>
            <w:r w:rsidRPr="003B78AC">
              <w:rPr>
                <w:rFonts w:ascii="Book Antiqua" w:eastAsia="Times New Roman" w:hAnsi="Book Antiqua" w:cs="Times New Roman"/>
                <w:color w:val="000000" w:themeColor="text1"/>
                <w:sz w:val="24"/>
                <w:szCs w:val="24"/>
                <w:lang w:val="id-ID" w:eastAsia="id-ID"/>
              </w:rPr>
              <w:t>1</w:t>
            </w:r>
          </w:p>
        </w:tc>
        <w:tc>
          <w:tcPr>
            <w:tcW w:w="769" w:type="dxa"/>
            <w:tcBorders>
              <w:top w:val="nil"/>
              <w:left w:val="nil"/>
              <w:bottom w:val="single" w:sz="8" w:space="0" w:color="auto"/>
              <w:right w:val="single" w:sz="8" w:space="0" w:color="auto"/>
            </w:tcBorders>
            <w:shd w:val="clear" w:color="000000" w:fill="FFFFFF"/>
            <w:hideMark/>
          </w:tcPr>
          <w:p w:rsidR="003B78AC" w:rsidRPr="003B78AC" w:rsidRDefault="003B78AC" w:rsidP="00F13960">
            <w:pPr>
              <w:spacing w:after="0" w:line="20" w:lineRule="atLeast"/>
              <w:jc w:val="both"/>
              <w:rPr>
                <w:rFonts w:ascii="Book Antiqua" w:eastAsia="Times New Roman" w:hAnsi="Book Antiqua" w:cs="Times New Roman"/>
                <w:color w:val="000000" w:themeColor="text1"/>
                <w:sz w:val="24"/>
                <w:szCs w:val="24"/>
                <w:lang w:val="id-ID" w:eastAsia="id-ID"/>
              </w:rPr>
            </w:pPr>
            <w:r w:rsidRPr="003B78AC">
              <w:rPr>
                <w:rFonts w:ascii="Book Antiqua" w:eastAsia="Times New Roman" w:hAnsi="Book Antiqua" w:cs="Times New Roman"/>
                <w:color w:val="000000" w:themeColor="text1"/>
                <w:sz w:val="24"/>
                <w:szCs w:val="24"/>
                <w:lang w:val="id-ID" w:eastAsia="id-ID"/>
              </w:rPr>
              <w:t>Buah</w:t>
            </w:r>
          </w:p>
        </w:tc>
        <w:tc>
          <w:tcPr>
            <w:tcW w:w="1081" w:type="dxa"/>
            <w:tcBorders>
              <w:top w:val="nil"/>
              <w:left w:val="nil"/>
              <w:bottom w:val="single" w:sz="8" w:space="0" w:color="auto"/>
              <w:right w:val="single" w:sz="8" w:space="0" w:color="auto"/>
            </w:tcBorders>
            <w:shd w:val="clear" w:color="000000" w:fill="FFFFFF"/>
            <w:hideMark/>
          </w:tcPr>
          <w:p w:rsidR="003B78AC" w:rsidRPr="003B78AC" w:rsidRDefault="003B78AC" w:rsidP="00F13960">
            <w:pPr>
              <w:spacing w:after="0" w:line="20" w:lineRule="atLeast"/>
              <w:jc w:val="both"/>
              <w:rPr>
                <w:rFonts w:ascii="Book Antiqua" w:eastAsia="Times New Roman" w:hAnsi="Book Antiqua" w:cs="Times New Roman"/>
                <w:color w:val="000000" w:themeColor="text1"/>
                <w:sz w:val="24"/>
                <w:szCs w:val="24"/>
                <w:lang w:val="id-ID" w:eastAsia="id-ID"/>
              </w:rPr>
            </w:pPr>
            <w:r w:rsidRPr="003B78AC">
              <w:rPr>
                <w:rFonts w:ascii="Book Antiqua" w:eastAsia="Times New Roman" w:hAnsi="Book Antiqua" w:cs="Times New Roman"/>
                <w:color w:val="000000" w:themeColor="text1"/>
                <w:sz w:val="24"/>
                <w:szCs w:val="24"/>
                <w:lang w:val="id-ID" w:eastAsia="id-ID"/>
              </w:rPr>
              <w:t xml:space="preserve">     7.000 </w:t>
            </w:r>
          </w:p>
        </w:tc>
        <w:tc>
          <w:tcPr>
            <w:tcW w:w="1613" w:type="dxa"/>
            <w:tcBorders>
              <w:top w:val="nil"/>
              <w:left w:val="nil"/>
              <w:bottom w:val="single" w:sz="8" w:space="0" w:color="auto"/>
              <w:right w:val="single" w:sz="8" w:space="0" w:color="auto"/>
            </w:tcBorders>
            <w:shd w:val="clear" w:color="000000" w:fill="FFFFFF"/>
            <w:hideMark/>
          </w:tcPr>
          <w:p w:rsidR="003B78AC" w:rsidRPr="003B78AC" w:rsidRDefault="003B78AC" w:rsidP="00F13960">
            <w:pPr>
              <w:spacing w:after="0" w:line="20" w:lineRule="atLeast"/>
              <w:rPr>
                <w:rFonts w:ascii="Book Antiqua" w:eastAsia="Times New Roman" w:hAnsi="Book Antiqua" w:cs="Times New Roman"/>
                <w:color w:val="000000" w:themeColor="text1"/>
                <w:sz w:val="24"/>
                <w:szCs w:val="24"/>
                <w:lang w:val="id-ID" w:eastAsia="id-ID"/>
              </w:rPr>
            </w:pPr>
            <w:r w:rsidRPr="003B78AC">
              <w:rPr>
                <w:rFonts w:ascii="Book Antiqua" w:eastAsia="Times New Roman" w:hAnsi="Book Antiqua" w:cs="Times New Roman"/>
                <w:color w:val="000000" w:themeColor="text1"/>
                <w:sz w:val="24"/>
                <w:szCs w:val="24"/>
                <w:lang w:val="id-ID" w:eastAsia="id-ID"/>
              </w:rPr>
              <w:t xml:space="preserve">            49.000 </w:t>
            </w:r>
          </w:p>
        </w:tc>
      </w:tr>
      <w:tr w:rsidR="003B78AC" w:rsidRPr="003B78AC" w:rsidTr="00F13960">
        <w:trPr>
          <w:trHeight w:val="360"/>
        </w:trPr>
        <w:tc>
          <w:tcPr>
            <w:tcW w:w="579" w:type="dxa"/>
            <w:tcBorders>
              <w:top w:val="nil"/>
              <w:left w:val="single" w:sz="8" w:space="0" w:color="auto"/>
              <w:bottom w:val="single" w:sz="8" w:space="0" w:color="auto"/>
              <w:right w:val="single" w:sz="8" w:space="0" w:color="auto"/>
            </w:tcBorders>
            <w:shd w:val="clear" w:color="000000" w:fill="FFFFFF"/>
            <w:hideMark/>
          </w:tcPr>
          <w:p w:rsidR="003B78AC" w:rsidRPr="003B78AC" w:rsidRDefault="003B78AC" w:rsidP="00F13960">
            <w:pPr>
              <w:spacing w:after="0" w:line="20" w:lineRule="atLeast"/>
              <w:jc w:val="both"/>
              <w:rPr>
                <w:rFonts w:ascii="Book Antiqua" w:eastAsia="Times New Roman" w:hAnsi="Book Antiqua" w:cs="Times New Roman"/>
                <w:color w:val="000000" w:themeColor="text1"/>
                <w:sz w:val="24"/>
                <w:szCs w:val="24"/>
                <w:lang w:val="id-ID" w:eastAsia="id-ID"/>
              </w:rPr>
            </w:pPr>
            <w:r w:rsidRPr="003B78AC">
              <w:rPr>
                <w:rFonts w:ascii="Book Antiqua" w:eastAsia="Times New Roman" w:hAnsi="Book Antiqua" w:cs="Times New Roman"/>
                <w:color w:val="000000" w:themeColor="text1"/>
                <w:sz w:val="24"/>
                <w:szCs w:val="24"/>
                <w:lang w:val="id-ID" w:eastAsia="id-ID"/>
              </w:rPr>
              <w:t> </w:t>
            </w:r>
          </w:p>
        </w:tc>
        <w:tc>
          <w:tcPr>
            <w:tcW w:w="2681" w:type="dxa"/>
            <w:gridSpan w:val="2"/>
            <w:tcBorders>
              <w:top w:val="single" w:sz="8" w:space="0" w:color="auto"/>
              <w:left w:val="nil"/>
              <w:bottom w:val="single" w:sz="8" w:space="0" w:color="auto"/>
              <w:right w:val="single" w:sz="8" w:space="0" w:color="000000"/>
            </w:tcBorders>
            <w:shd w:val="clear" w:color="000000" w:fill="FFFFFF"/>
            <w:hideMark/>
          </w:tcPr>
          <w:p w:rsidR="003B78AC" w:rsidRPr="003B78AC" w:rsidRDefault="003B78AC" w:rsidP="00F13960">
            <w:pPr>
              <w:spacing w:after="0" w:line="20" w:lineRule="atLeast"/>
              <w:rPr>
                <w:rFonts w:ascii="Book Antiqua" w:eastAsia="Times New Roman" w:hAnsi="Book Antiqua" w:cs="Times New Roman"/>
                <w:color w:val="000000" w:themeColor="text1"/>
                <w:sz w:val="24"/>
                <w:szCs w:val="24"/>
                <w:lang w:val="id-ID" w:eastAsia="id-ID"/>
              </w:rPr>
            </w:pPr>
            <w:r w:rsidRPr="003B78AC">
              <w:rPr>
                <w:rFonts w:ascii="Book Antiqua" w:eastAsia="Times New Roman" w:hAnsi="Book Antiqua" w:cs="Times New Roman"/>
                <w:color w:val="000000" w:themeColor="text1"/>
                <w:sz w:val="24"/>
                <w:szCs w:val="24"/>
                <w:lang w:val="id-ID" w:eastAsia="id-ID"/>
              </w:rPr>
              <w:t>Pajak Rekening Tabungan</w:t>
            </w:r>
          </w:p>
        </w:tc>
        <w:tc>
          <w:tcPr>
            <w:tcW w:w="456" w:type="dxa"/>
            <w:tcBorders>
              <w:top w:val="nil"/>
              <w:left w:val="nil"/>
              <w:bottom w:val="single" w:sz="8" w:space="0" w:color="auto"/>
              <w:right w:val="single" w:sz="8" w:space="0" w:color="auto"/>
            </w:tcBorders>
            <w:shd w:val="clear" w:color="000000" w:fill="FFFFFF"/>
            <w:hideMark/>
          </w:tcPr>
          <w:p w:rsidR="003B78AC" w:rsidRPr="003B78AC" w:rsidRDefault="003B78AC" w:rsidP="00F13960">
            <w:pPr>
              <w:spacing w:after="0" w:line="20" w:lineRule="atLeast"/>
              <w:jc w:val="both"/>
              <w:rPr>
                <w:rFonts w:ascii="Book Antiqua" w:eastAsia="Times New Roman" w:hAnsi="Book Antiqua" w:cs="Times New Roman"/>
                <w:color w:val="000000" w:themeColor="text1"/>
                <w:sz w:val="24"/>
                <w:szCs w:val="24"/>
                <w:lang w:val="id-ID" w:eastAsia="id-ID"/>
              </w:rPr>
            </w:pPr>
            <w:r w:rsidRPr="003B78AC">
              <w:rPr>
                <w:rFonts w:ascii="Book Antiqua" w:eastAsia="Times New Roman" w:hAnsi="Book Antiqua" w:cs="Times New Roman"/>
                <w:color w:val="000000" w:themeColor="text1"/>
                <w:sz w:val="24"/>
                <w:szCs w:val="24"/>
                <w:lang w:val="id-ID" w:eastAsia="id-ID"/>
              </w:rPr>
              <w:t>1</w:t>
            </w:r>
          </w:p>
        </w:tc>
        <w:tc>
          <w:tcPr>
            <w:tcW w:w="476" w:type="dxa"/>
            <w:tcBorders>
              <w:top w:val="nil"/>
              <w:left w:val="nil"/>
              <w:bottom w:val="single" w:sz="8" w:space="0" w:color="auto"/>
              <w:right w:val="single" w:sz="8" w:space="0" w:color="auto"/>
            </w:tcBorders>
            <w:shd w:val="clear" w:color="000000" w:fill="FFFFFF"/>
            <w:hideMark/>
          </w:tcPr>
          <w:p w:rsidR="003B78AC" w:rsidRPr="003B78AC" w:rsidRDefault="003B78AC" w:rsidP="00F13960">
            <w:pPr>
              <w:spacing w:after="0" w:line="20" w:lineRule="atLeast"/>
              <w:jc w:val="both"/>
              <w:rPr>
                <w:rFonts w:ascii="Book Antiqua" w:eastAsia="Times New Roman" w:hAnsi="Book Antiqua" w:cs="Times New Roman"/>
                <w:color w:val="000000" w:themeColor="text1"/>
                <w:sz w:val="24"/>
                <w:szCs w:val="24"/>
                <w:lang w:val="id-ID" w:eastAsia="id-ID"/>
              </w:rPr>
            </w:pPr>
            <w:r w:rsidRPr="003B78AC">
              <w:rPr>
                <w:rFonts w:ascii="Book Antiqua" w:eastAsia="Times New Roman" w:hAnsi="Book Antiqua" w:cs="Times New Roman"/>
                <w:color w:val="000000" w:themeColor="text1"/>
                <w:sz w:val="24"/>
                <w:szCs w:val="24"/>
                <w:lang w:val="id-ID" w:eastAsia="id-ID"/>
              </w:rPr>
              <w:t>1</w:t>
            </w:r>
          </w:p>
        </w:tc>
        <w:tc>
          <w:tcPr>
            <w:tcW w:w="769" w:type="dxa"/>
            <w:tcBorders>
              <w:top w:val="nil"/>
              <w:left w:val="nil"/>
              <w:bottom w:val="single" w:sz="8" w:space="0" w:color="auto"/>
              <w:right w:val="single" w:sz="8" w:space="0" w:color="auto"/>
            </w:tcBorders>
            <w:shd w:val="clear" w:color="000000" w:fill="FFFFFF"/>
            <w:hideMark/>
          </w:tcPr>
          <w:p w:rsidR="003B78AC" w:rsidRPr="003B78AC" w:rsidRDefault="003B78AC" w:rsidP="00F13960">
            <w:pPr>
              <w:spacing w:after="0" w:line="20" w:lineRule="atLeast"/>
              <w:jc w:val="both"/>
              <w:rPr>
                <w:rFonts w:ascii="Book Antiqua" w:eastAsia="Times New Roman" w:hAnsi="Book Antiqua" w:cs="Times New Roman"/>
                <w:color w:val="000000" w:themeColor="text1"/>
                <w:sz w:val="24"/>
                <w:szCs w:val="24"/>
                <w:lang w:val="id-ID" w:eastAsia="id-ID"/>
              </w:rPr>
            </w:pPr>
            <w:r w:rsidRPr="003B78AC">
              <w:rPr>
                <w:rFonts w:ascii="Book Antiqua" w:eastAsia="Times New Roman" w:hAnsi="Book Antiqua" w:cs="Times New Roman"/>
                <w:color w:val="000000" w:themeColor="text1"/>
                <w:sz w:val="24"/>
                <w:szCs w:val="24"/>
                <w:lang w:val="id-ID" w:eastAsia="id-ID"/>
              </w:rPr>
              <w:t>Keg</w:t>
            </w:r>
          </w:p>
        </w:tc>
        <w:tc>
          <w:tcPr>
            <w:tcW w:w="1081" w:type="dxa"/>
            <w:tcBorders>
              <w:top w:val="nil"/>
              <w:left w:val="nil"/>
              <w:bottom w:val="single" w:sz="8" w:space="0" w:color="auto"/>
              <w:right w:val="single" w:sz="8" w:space="0" w:color="auto"/>
            </w:tcBorders>
            <w:shd w:val="clear" w:color="000000" w:fill="FFFFFF"/>
            <w:hideMark/>
          </w:tcPr>
          <w:p w:rsidR="003B78AC" w:rsidRPr="003B78AC" w:rsidRDefault="003B78AC" w:rsidP="00F13960">
            <w:pPr>
              <w:spacing w:after="0" w:line="20" w:lineRule="atLeast"/>
              <w:jc w:val="both"/>
              <w:rPr>
                <w:rFonts w:ascii="Book Antiqua" w:eastAsia="Times New Roman" w:hAnsi="Book Antiqua" w:cs="Times New Roman"/>
                <w:color w:val="000000" w:themeColor="text1"/>
                <w:sz w:val="24"/>
                <w:szCs w:val="24"/>
                <w:lang w:val="id-ID" w:eastAsia="id-ID"/>
              </w:rPr>
            </w:pPr>
            <w:r w:rsidRPr="003B78AC">
              <w:rPr>
                <w:rFonts w:ascii="Book Antiqua" w:eastAsia="Times New Roman" w:hAnsi="Book Antiqua" w:cs="Times New Roman"/>
                <w:color w:val="000000" w:themeColor="text1"/>
                <w:sz w:val="24"/>
                <w:szCs w:val="24"/>
                <w:lang w:val="id-ID" w:eastAsia="id-ID"/>
              </w:rPr>
              <w:t xml:space="preserve">   10.000 </w:t>
            </w:r>
          </w:p>
        </w:tc>
        <w:tc>
          <w:tcPr>
            <w:tcW w:w="1613" w:type="dxa"/>
            <w:tcBorders>
              <w:top w:val="nil"/>
              <w:left w:val="nil"/>
              <w:bottom w:val="single" w:sz="8" w:space="0" w:color="auto"/>
              <w:right w:val="single" w:sz="8" w:space="0" w:color="auto"/>
            </w:tcBorders>
            <w:shd w:val="clear" w:color="000000" w:fill="FFFFFF"/>
            <w:hideMark/>
          </w:tcPr>
          <w:p w:rsidR="003B78AC" w:rsidRPr="003B78AC" w:rsidRDefault="003B78AC" w:rsidP="00F13960">
            <w:pPr>
              <w:spacing w:after="0" w:line="20" w:lineRule="atLeast"/>
              <w:rPr>
                <w:rFonts w:ascii="Book Antiqua" w:eastAsia="Times New Roman" w:hAnsi="Book Antiqua" w:cs="Times New Roman"/>
                <w:color w:val="000000" w:themeColor="text1"/>
                <w:sz w:val="24"/>
                <w:szCs w:val="24"/>
                <w:lang w:val="id-ID" w:eastAsia="id-ID"/>
              </w:rPr>
            </w:pPr>
            <w:r w:rsidRPr="003B78AC">
              <w:rPr>
                <w:rFonts w:ascii="Book Antiqua" w:eastAsia="Times New Roman" w:hAnsi="Book Antiqua" w:cs="Times New Roman"/>
                <w:color w:val="000000" w:themeColor="text1"/>
                <w:sz w:val="24"/>
                <w:szCs w:val="24"/>
                <w:lang w:val="id-ID" w:eastAsia="id-ID"/>
              </w:rPr>
              <w:t xml:space="preserve">            10.000 </w:t>
            </w:r>
          </w:p>
        </w:tc>
      </w:tr>
      <w:tr w:rsidR="003B78AC" w:rsidRPr="003B78AC" w:rsidTr="00F13960">
        <w:trPr>
          <w:trHeight w:val="360"/>
        </w:trPr>
        <w:tc>
          <w:tcPr>
            <w:tcW w:w="579" w:type="dxa"/>
            <w:tcBorders>
              <w:top w:val="nil"/>
              <w:left w:val="single" w:sz="8" w:space="0" w:color="auto"/>
              <w:bottom w:val="single" w:sz="8" w:space="0" w:color="auto"/>
              <w:right w:val="single" w:sz="8" w:space="0" w:color="auto"/>
            </w:tcBorders>
            <w:shd w:val="clear" w:color="000000" w:fill="FFFFFF"/>
            <w:hideMark/>
          </w:tcPr>
          <w:p w:rsidR="003B78AC" w:rsidRPr="003B78AC" w:rsidRDefault="003B78AC" w:rsidP="00F13960">
            <w:pPr>
              <w:spacing w:after="0" w:line="20" w:lineRule="atLeast"/>
              <w:jc w:val="both"/>
              <w:rPr>
                <w:rFonts w:ascii="Book Antiqua" w:eastAsia="Times New Roman" w:hAnsi="Book Antiqua" w:cs="Times New Roman"/>
                <w:color w:val="000000" w:themeColor="text1"/>
                <w:sz w:val="24"/>
                <w:szCs w:val="24"/>
                <w:lang w:val="id-ID" w:eastAsia="id-ID"/>
              </w:rPr>
            </w:pPr>
            <w:r w:rsidRPr="003B78AC">
              <w:rPr>
                <w:rFonts w:ascii="Book Antiqua" w:eastAsia="Times New Roman" w:hAnsi="Book Antiqua" w:cs="Times New Roman"/>
                <w:color w:val="000000" w:themeColor="text1"/>
                <w:sz w:val="24"/>
                <w:szCs w:val="24"/>
                <w:lang w:val="id-ID" w:eastAsia="id-ID"/>
              </w:rPr>
              <w:t> </w:t>
            </w:r>
          </w:p>
        </w:tc>
        <w:tc>
          <w:tcPr>
            <w:tcW w:w="2681" w:type="dxa"/>
            <w:gridSpan w:val="2"/>
            <w:tcBorders>
              <w:top w:val="single" w:sz="8" w:space="0" w:color="auto"/>
              <w:left w:val="nil"/>
              <w:bottom w:val="single" w:sz="8" w:space="0" w:color="auto"/>
              <w:right w:val="single" w:sz="8" w:space="0" w:color="000000"/>
            </w:tcBorders>
            <w:shd w:val="clear" w:color="000000" w:fill="FFFFFF"/>
            <w:hideMark/>
          </w:tcPr>
          <w:p w:rsidR="003B78AC" w:rsidRPr="003B78AC" w:rsidRDefault="003B78AC" w:rsidP="00F13960">
            <w:pPr>
              <w:spacing w:after="0" w:line="20" w:lineRule="atLeast"/>
              <w:rPr>
                <w:rFonts w:ascii="Book Antiqua" w:eastAsia="Times New Roman" w:hAnsi="Book Antiqua" w:cs="Times New Roman"/>
                <w:color w:val="000000" w:themeColor="text1"/>
                <w:sz w:val="24"/>
                <w:szCs w:val="24"/>
                <w:lang w:val="id-ID" w:eastAsia="id-ID"/>
              </w:rPr>
            </w:pPr>
            <w:r w:rsidRPr="003B78AC">
              <w:rPr>
                <w:rFonts w:ascii="Book Antiqua" w:eastAsia="Times New Roman" w:hAnsi="Book Antiqua" w:cs="Times New Roman"/>
                <w:color w:val="000000" w:themeColor="text1"/>
                <w:sz w:val="24"/>
                <w:szCs w:val="24"/>
                <w:lang w:val="id-ID" w:eastAsia="id-ID"/>
              </w:rPr>
              <w:t>Kertas</w:t>
            </w:r>
          </w:p>
        </w:tc>
        <w:tc>
          <w:tcPr>
            <w:tcW w:w="456" w:type="dxa"/>
            <w:tcBorders>
              <w:top w:val="nil"/>
              <w:left w:val="nil"/>
              <w:bottom w:val="single" w:sz="8" w:space="0" w:color="auto"/>
              <w:right w:val="single" w:sz="8" w:space="0" w:color="auto"/>
            </w:tcBorders>
            <w:shd w:val="clear" w:color="000000" w:fill="FFFFFF"/>
            <w:hideMark/>
          </w:tcPr>
          <w:p w:rsidR="003B78AC" w:rsidRPr="003B78AC" w:rsidRDefault="003B78AC" w:rsidP="00F13960">
            <w:pPr>
              <w:spacing w:after="0" w:line="20" w:lineRule="atLeast"/>
              <w:jc w:val="both"/>
              <w:rPr>
                <w:rFonts w:ascii="Book Antiqua" w:eastAsia="Times New Roman" w:hAnsi="Book Antiqua" w:cs="Times New Roman"/>
                <w:color w:val="000000" w:themeColor="text1"/>
                <w:sz w:val="24"/>
                <w:szCs w:val="24"/>
                <w:lang w:val="id-ID" w:eastAsia="id-ID"/>
              </w:rPr>
            </w:pPr>
            <w:r w:rsidRPr="003B78AC">
              <w:rPr>
                <w:rFonts w:ascii="Book Antiqua" w:eastAsia="Times New Roman" w:hAnsi="Book Antiqua" w:cs="Times New Roman"/>
                <w:color w:val="000000" w:themeColor="text1"/>
                <w:sz w:val="24"/>
                <w:szCs w:val="24"/>
                <w:lang w:val="id-ID" w:eastAsia="id-ID"/>
              </w:rPr>
              <w:t>1</w:t>
            </w:r>
          </w:p>
        </w:tc>
        <w:tc>
          <w:tcPr>
            <w:tcW w:w="476" w:type="dxa"/>
            <w:tcBorders>
              <w:top w:val="nil"/>
              <w:left w:val="nil"/>
              <w:bottom w:val="single" w:sz="8" w:space="0" w:color="auto"/>
              <w:right w:val="single" w:sz="8" w:space="0" w:color="auto"/>
            </w:tcBorders>
            <w:shd w:val="clear" w:color="000000" w:fill="FFFFFF"/>
            <w:hideMark/>
          </w:tcPr>
          <w:p w:rsidR="003B78AC" w:rsidRPr="003B78AC" w:rsidRDefault="003B78AC" w:rsidP="00F13960">
            <w:pPr>
              <w:spacing w:after="0" w:line="20" w:lineRule="atLeast"/>
              <w:jc w:val="both"/>
              <w:rPr>
                <w:rFonts w:ascii="Book Antiqua" w:eastAsia="Times New Roman" w:hAnsi="Book Antiqua" w:cs="Times New Roman"/>
                <w:color w:val="000000" w:themeColor="text1"/>
                <w:sz w:val="24"/>
                <w:szCs w:val="24"/>
                <w:lang w:val="id-ID" w:eastAsia="id-ID"/>
              </w:rPr>
            </w:pPr>
            <w:r w:rsidRPr="003B78AC">
              <w:rPr>
                <w:rFonts w:ascii="Book Antiqua" w:eastAsia="Times New Roman" w:hAnsi="Book Antiqua" w:cs="Times New Roman"/>
                <w:color w:val="000000" w:themeColor="text1"/>
                <w:sz w:val="24"/>
                <w:szCs w:val="24"/>
                <w:lang w:val="id-ID" w:eastAsia="id-ID"/>
              </w:rPr>
              <w:t>2</w:t>
            </w:r>
          </w:p>
        </w:tc>
        <w:tc>
          <w:tcPr>
            <w:tcW w:w="769" w:type="dxa"/>
            <w:tcBorders>
              <w:top w:val="nil"/>
              <w:left w:val="nil"/>
              <w:bottom w:val="single" w:sz="8" w:space="0" w:color="auto"/>
              <w:right w:val="single" w:sz="8" w:space="0" w:color="auto"/>
            </w:tcBorders>
            <w:shd w:val="clear" w:color="000000" w:fill="FFFFFF"/>
            <w:hideMark/>
          </w:tcPr>
          <w:p w:rsidR="003B78AC" w:rsidRPr="003B78AC" w:rsidRDefault="003B78AC" w:rsidP="00F13960">
            <w:pPr>
              <w:spacing w:after="0" w:line="20" w:lineRule="atLeast"/>
              <w:jc w:val="both"/>
              <w:rPr>
                <w:rFonts w:ascii="Book Antiqua" w:eastAsia="Times New Roman" w:hAnsi="Book Antiqua" w:cs="Times New Roman"/>
                <w:color w:val="000000" w:themeColor="text1"/>
                <w:sz w:val="24"/>
                <w:szCs w:val="24"/>
                <w:lang w:val="id-ID" w:eastAsia="id-ID"/>
              </w:rPr>
            </w:pPr>
            <w:r w:rsidRPr="003B78AC">
              <w:rPr>
                <w:rFonts w:ascii="Book Antiqua" w:eastAsia="Times New Roman" w:hAnsi="Book Antiqua" w:cs="Times New Roman"/>
                <w:color w:val="000000" w:themeColor="text1"/>
                <w:sz w:val="24"/>
                <w:szCs w:val="24"/>
                <w:lang w:val="id-ID" w:eastAsia="id-ID"/>
              </w:rPr>
              <w:t>Keg</w:t>
            </w:r>
          </w:p>
        </w:tc>
        <w:tc>
          <w:tcPr>
            <w:tcW w:w="1081" w:type="dxa"/>
            <w:tcBorders>
              <w:top w:val="nil"/>
              <w:left w:val="nil"/>
              <w:bottom w:val="single" w:sz="8" w:space="0" w:color="auto"/>
              <w:right w:val="single" w:sz="8" w:space="0" w:color="auto"/>
            </w:tcBorders>
            <w:shd w:val="clear" w:color="000000" w:fill="FFFFFF"/>
            <w:hideMark/>
          </w:tcPr>
          <w:p w:rsidR="003B78AC" w:rsidRPr="003B78AC" w:rsidRDefault="003B78AC" w:rsidP="00F13960">
            <w:pPr>
              <w:spacing w:after="0" w:line="20" w:lineRule="atLeast"/>
              <w:jc w:val="both"/>
              <w:rPr>
                <w:rFonts w:ascii="Book Antiqua" w:eastAsia="Times New Roman" w:hAnsi="Book Antiqua" w:cs="Times New Roman"/>
                <w:color w:val="000000" w:themeColor="text1"/>
                <w:sz w:val="24"/>
                <w:szCs w:val="24"/>
                <w:lang w:val="id-ID" w:eastAsia="id-ID"/>
              </w:rPr>
            </w:pPr>
            <w:r w:rsidRPr="003B78AC">
              <w:rPr>
                <w:rFonts w:ascii="Book Antiqua" w:eastAsia="Times New Roman" w:hAnsi="Book Antiqua" w:cs="Times New Roman"/>
                <w:color w:val="000000" w:themeColor="text1"/>
                <w:sz w:val="24"/>
                <w:szCs w:val="24"/>
                <w:lang w:val="id-ID" w:eastAsia="id-ID"/>
              </w:rPr>
              <w:t xml:space="preserve">   45.000 </w:t>
            </w:r>
          </w:p>
        </w:tc>
        <w:tc>
          <w:tcPr>
            <w:tcW w:w="1613" w:type="dxa"/>
            <w:tcBorders>
              <w:top w:val="nil"/>
              <w:left w:val="nil"/>
              <w:bottom w:val="single" w:sz="8" w:space="0" w:color="auto"/>
              <w:right w:val="single" w:sz="8" w:space="0" w:color="auto"/>
            </w:tcBorders>
            <w:shd w:val="clear" w:color="000000" w:fill="FFFFFF"/>
            <w:hideMark/>
          </w:tcPr>
          <w:p w:rsidR="003B78AC" w:rsidRPr="003B78AC" w:rsidRDefault="003B78AC" w:rsidP="00F13960">
            <w:pPr>
              <w:spacing w:after="0" w:line="20" w:lineRule="atLeast"/>
              <w:rPr>
                <w:rFonts w:ascii="Book Antiqua" w:eastAsia="Times New Roman" w:hAnsi="Book Antiqua" w:cs="Times New Roman"/>
                <w:color w:val="000000" w:themeColor="text1"/>
                <w:sz w:val="24"/>
                <w:szCs w:val="24"/>
                <w:lang w:val="id-ID" w:eastAsia="id-ID"/>
              </w:rPr>
            </w:pPr>
            <w:r w:rsidRPr="003B78AC">
              <w:rPr>
                <w:rFonts w:ascii="Book Antiqua" w:eastAsia="Times New Roman" w:hAnsi="Book Antiqua" w:cs="Times New Roman"/>
                <w:color w:val="000000" w:themeColor="text1"/>
                <w:sz w:val="24"/>
                <w:szCs w:val="24"/>
                <w:lang w:val="id-ID" w:eastAsia="id-ID"/>
              </w:rPr>
              <w:t xml:space="preserve">            90.000 </w:t>
            </w:r>
          </w:p>
        </w:tc>
      </w:tr>
      <w:tr w:rsidR="003B78AC" w:rsidRPr="003B78AC" w:rsidTr="00F13960">
        <w:trPr>
          <w:trHeight w:val="420"/>
        </w:trPr>
        <w:tc>
          <w:tcPr>
            <w:tcW w:w="579" w:type="dxa"/>
            <w:tcBorders>
              <w:top w:val="nil"/>
              <w:left w:val="single" w:sz="8" w:space="0" w:color="auto"/>
              <w:bottom w:val="single" w:sz="8" w:space="0" w:color="auto"/>
              <w:right w:val="single" w:sz="8" w:space="0" w:color="auto"/>
            </w:tcBorders>
            <w:shd w:val="clear" w:color="000000" w:fill="FFFFFF"/>
            <w:hideMark/>
          </w:tcPr>
          <w:p w:rsidR="003B78AC" w:rsidRPr="003B78AC" w:rsidRDefault="003B78AC" w:rsidP="00F13960">
            <w:pPr>
              <w:spacing w:after="0" w:line="20" w:lineRule="atLeast"/>
              <w:jc w:val="both"/>
              <w:rPr>
                <w:rFonts w:ascii="Book Antiqua" w:eastAsia="Times New Roman" w:hAnsi="Book Antiqua" w:cs="Times New Roman"/>
                <w:b/>
                <w:bCs/>
                <w:color w:val="000000" w:themeColor="text1"/>
                <w:sz w:val="24"/>
                <w:szCs w:val="24"/>
                <w:lang w:val="id-ID" w:eastAsia="id-ID"/>
              </w:rPr>
            </w:pPr>
            <w:r w:rsidRPr="003B78AC">
              <w:rPr>
                <w:rFonts w:ascii="Book Antiqua" w:eastAsia="Times New Roman" w:hAnsi="Book Antiqua" w:cs="Times New Roman"/>
                <w:b/>
                <w:bCs/>
                <w:color w:val="000000" w:themeColor="text1"/>
                <w:sz w:val="24"/>
                <w:szCs w:val="24"/>
                <w:lang w:val="id-ID" w:eastAsia="id-ID"/>
              </w:rPr>
              <w:t>C</w:t>
            </w:r>
          </w:p>
        </w:tc>
        <w:tc>
          <w:tcPr>
            <w:tcW w:w="2681" w:type="dxa"/>
            <w:gridSpan w:val="2"/>
            <w:tcBorders>
              <w:top w:val="single" w:sz="8" w:space="0" w:color="auto"/>
              <w:left w:val="nil"/>
              <w:bottom w:val="single" w:sz="8" w:space="0" w:color="auto"/>
              <w:right w:val="single" w:sz="8" w:space="0" w:color="000000"/>
            </w:tcBorders>
            <w:shd w:val="clear" w:color="000000" w:fill="FFFFFF"/>
            <w:hideMark/>
          </w:tcPr>
          <w:p w:rsidR="003B78AC" w:rsidRPr="003B78AC" w:rsidRDefault="003B78AC" w:rsidP="00F13960">
            <w:pPr>
              <w:spacing w:after="0" w:line="20" w:lineRule="atLeast"/>
              <w:jc w:val="both"/>
              <w:rPr>
                <w:rFonts w:ascii="Book Antiqua" w:eastAsia="Times New Roman" w:hAnsi="Book Antiqua" w:cs="Times New Roman"/>
                <w:b/>
                <w:bCs/>
                <w:color w:val="000000" w:themeColor="text1"/>
                <w:sz w:val="24"/>
                <w:szCs w:val="24"/>
                <w:lang w:val="id-ID" w:eastAsia="id-ID"/>
              </w:rPr>
            </w:pPr>
            <w:r w:rsidRPr="003B78AC">
              <w:rPr>
                <w:rFonts w:ascii="Book Antiqua" w:eastAsia="Times New Roman" w:hAnsi="Book Antiqua" w:cs="Times New Roman"/>
                <w:b/>
                <w:bCs/>
                <w:color w:val="000000" w:themeColor="text1"/>
                <w:sz w:val="24"/>
                <w:szCs w:val="24"/>
                <w:lang w:val="id-ID" w:eastAsia="id-ID"/>
              </w:rPr>
              <w:t>Pasca Pelaksanaan</w:t>
            </w:r>
          </w:p>
        </w:tc>
        <w:tc>
          <w:tcPr>
            <w:tcW w:w="456" w:type="dxa"/>
            <w:tcBorders>
              <w:top w:val="nil"/>
              <w:left w:val="nil"/>
              <w:bottom w:val="single" w:sz="8" w:space="0" w:color="auto"/>
              <w:right w:val="single" w:sz="8" w:space="0" w:color="auto"/>
            </w:tcBorders>
            <w:shd w:val="clear" w:color="000000" w:fill="FFFFFF"/>
            <w:hideMark/>
          </w:tcPr>
          <w:p w:rsidR="003B78AC" w:rsidRPr="003B78AC" w:rsidRDefault="003B78AC" w:rsidP="00F13960">
            <w:pPr>
              <w:spacing w:after="0" w:line="20" w:lineRule="atLeast"/>
              <w:jc w:val="both"/>
              <w:rPr>
                <w:rFonts w:ascii="Book Antiqua" w:eastAsia="Times New Roman" w:hAnsi="Book Antiqua" w:cs="Times New Roman"/>
                <w:b/>
                <w:bCs/>
                <w:color w:val="000000" w:themeColor="text1"/>
                <w:sz w:val="24"/>
                <w:szCs w:val="24"/>
                <w:lang w:val="id-ID" w:eastAsia="id-ID"/>
              </w:rPr>
            </w:pPr>
            <w:r w:rsidRPr="003B78AC">
              <w:rPr>
                <w:rFonts w:ascii="Book Antiqua" w:eastAsia="Times New Roman" w:hAnsi="Book Antiqua" w:cs="Times New Roman"/>
                <w:b/>
                <w:bCs/>
                <w:color w:val="000000" w:themeColor="text1"/>
                <w:sz w:val="24"/>
                <w:szCs w:val="24"/>
                <w:lang w:val="id-ID" w:eastAsia="id-ID"/>
              </w:rPr>
              <w:t> </w:t>
            </w:r>
          </w:p>
        </w:tc>
        <w:tc>
          <w:tcPr>
            <w:tcW w:w="476" w:type="dxa"/>
            <w:tcBorders>
              <w:top w:val="nil"/>
              <w:left w:val="nil"/>
              <w:bottom w:val="single" w:sz="8" w:space="0" w:color="auto"/>
              <w:right w:val="single" w:sz="8" w:space="0" w:color="auto"/>
            </w:tcBorders>
            <w:shd w:val="clear" w:color="000000" w:fill="FFFFFF"/>
            <w:hideMark/>
          </w:tcPr>
          <w:p w:rsidR="003B78AC" w:rsidRPr="003B78AC" w:rsidRDefault="003B78AC" w:rsidP="00F13960">
            <w:pPr>
              <w:spacing w:after="0" w:line="20" w:lineRule="atLeast"/>
              <w:jc w:val="both"/>
              <w:rPr>
                <w:rFonts w:ascii="Book Antiqua" w:eastAsia="Times New Roman" w:hAnsi="Book Antiqua" w:cs="Times New Roman"/>
                <w:b/>
                <w:bCs/>
                <w:color w:val="000000" w:themeColor="text1"/>
                <w:sz w:val="24"/>
                <w:szCs w:val="24"/>
                <w:lang w:val="id-ID" w:eastAsia="id-ID"/>
              </w:rPr>
            </w:pPr>
            <w:r w:rsidRPr="003B78AC">
              <w:rPr>
                <w:rFonts w:ascii="Book Antiqua" w:eastAsia="Times New Roman" w:hAnsi="Book Antiqua" w:cs="Times New Roman"/>
                <w:b/>
                <w:bCs/>
                <w:color w:val="000000" w:themeColor="text1"/>
                <w:sz w:val="24"/>
                <w:szCs w:val="24"/>
                <w:lang w:val="id-ID" w:eastAsia="id-ID"/>
              </w:rPr>
              <w:t> </w:t>
            </w:r>
          </w:p>
        </w:tc>
        <w:tc>
          <w:tcPr>
            <w:tcW w:w="769" w:type="dxa"/>
            <w:tcBorders>
              <w:top w:val="nil"/>
              <w:left w:val="nil"/>
              <w:bottom w:val="single" w:sz="8" w:space="0" w:color="auto"/>
              <w:right w:val="single" w:sz="8" w:space="0" w:color="auto"/>
            </w:tcBorders>
            <w:shd w:val="clear" w:color="000000" w:fill="FFFFFF"/>
            <w:hideMark/>
          </w:tcPr>
          <w:p w:rsidR="003B78AC" w:rsidRPr="003B78AC" w:rsidRDefault="003B78AC" w:rsidP="00F13960">
            <w:pPr>
              <w:spacing w:after="0" w:line="20" w:lineRule="atLeast"/>
              <w:jc w:val="both"/>
              <w:rPr>
                <w:rFonts w:ascii="Book Antiqua" w:eastAsia="Times New Roman" w:hAnsi="Book Antiqua" w:cs="Times New Roman"/>
                <w:b/>
                <w:bCs/>
                <w:color w:val="000000" w:themeColor="text1"/>
                <w:sz w:val="24"/>
                <w:szCs w:val="24"/>
                <w:lang w:val="id-ID" w:eastAsia="id-ID"/>
              </w:rPr>
            </w:pPr>
            <w:r w:rsidRPr="003B78AC">
              <w:rPr>
                <w:rFonts w:ascii="Book Antiqua" w:eastAsia="Times New Roman" w:hAnsi="Book Antiqua" w:cs="Times New Roman"/>
                <w:b/>
                <w:bCs/>
                <w:color w:val="000000" w:themeColor="text1"/>
                <w:sz w:val="24"/>
                <w:szCs w:val="24"/>
                <w:lang w:val="id-ID" w:eastAsia="id-ID"/>
              </w:rPr>
              <w:t> </w:t>
            </w:r>
          </w:p>
        </w:tc>
        <w:tc>
          <w:tcPr>
            <w:tcW w:w="1081" w:type="dxa"/>
            <w:tcBorders>
              <w:top w:val="nil"/>
              <w:left w:val="nil"/>
              <w:bottom w:val="single" w:sz="8" w:space="0" w:color="auto"/>
              <w:right w:val="single" w:sz="8" w:space="0" w:color="auto"/>
            </w:tcBorders>
            <w:shd w:val="clear" w:color="000000" w:fill="FFFFFF"/>
            <w:hideMark/>
          </w:tcPr>
          <w:p w:rsidR="003B78AC" w:rsidRPr="003B78AC" w:rsidRDefault="003B78AC" w:rsidP="00F13960">
            <w:pPr>
              <w:spacing w:after="0" w:line="20" w:lineRule="atLeast"/>
              <w:jc w:val="both"/>
              <w:rPr>
                <w:rFonts w:ascii="Book Antiqua" w:eastAsia="Times New Roman" w:hAnsi="Book Antiqua" w:cs="Times New Roman"/>
                <w:b/>
                <w:bCs/>
                <w:color w:val="000000" w:themeColor="text1"/>
                <w:sz w:val="24"/>
                <w:szCs w:val="24"/>
                <w:lang w:val="id-ID" w:eastAsia="id-ID"/>
              </w:rPr>
            </w:pPr>
            <w:r w:rsidRPr="003B78AC">
              <w:rPr>
                <w:rFonts w:ascii="Book Antiqua" w:eastAsia="Times New Roman" w:hAnsi="Book Antiqua" w:cs="Times New Roman"/>
                <w:b/>
                <w:bCs/>
                <w:color w:val="000000" w:themeColor="text1"/>
                <w:sz w:val="24"/>
                <w:szCs w:val="24"/>
                <w:lang w:val="id-ID" w:eastAsia="id-ID"/>
              </w:rPr>
              <w:t> </w:t>
            </w:r>
          </w:p>
        </w:tc>
        <w:tc>
          <w:tcPr>
            <w:tcW w:w="1613" w:type="dxa"/>
            <w:tcBorders>
              <w:top w:val="nil"/>
              <w:left w:val="nil"/>
              <w:bottom w:val="single" w:sz="8" w:space="0" w:color="auto"/>
              <w:right w:val="single" w:sz="8" w:space="0" w:color="auto"/>
            </w:tcBorders>
            <w:shd w:val="clear" w:color="000000" w:fill="FFFFFF"/>
            <w:hideMark/>
          </w:tcPr>
          <w:p w:rsidR="003B78AC" w:rsidRPr="003B78AC" w:rsidRDefault="003B78AC" w:rsidP="00F13960">
            <w:pPr>
              <w:spacing w:after="0" w:line="20" w:lineRule="atLeast"/>
              <w:rPr>
                <w:rFonts w:ascii="Book Antiqua" w:eastAsia="Times New Roman" w:hAnsi="Book Antiqua" w:cs="Times New Roman"/>
                <w:color w:val="000000" w:themeColor="text1"/>
                <w:sz w:val="24"/>
                <w:szCs w:val="24"/>
                <w:lang w:val="id-ID" w:eastAsia="id-ID"/>
              </w:rPr>
            </w:pPr>
            <w:r w:rsidRPr="003B78AC">
              <w:rPr>
                <w:rFonts w:ascii="Book Antiqua" w:eastAsia="Times New Roman" w:hAnsi="Book Antiqua" w:cs="Times New Roman"/>
                <w:color w:val="000000" w:themeColor="text1"/>
                <w:sz w:val="24"/>
                <w:szCs w:val="24"/>
                <w:lang w:val="id-ID" w:eastAsia="id-ID"/>
              </w:rPr>
              <w:t> </w:t>
            </w:r>
          </w:p>
        </w:tc>
      </w:tr>
      <w:tr w:rsidR="003B78AC" w:rsidRPr="003B78AC" w:rsidTr="00F13960">
        <w:trPr>
          <w:trHeight w:val="360"/>
        </w:trPr>
        <w:tc>
          <w:tcPr>
            <w:tcW w:w="579" w:type="dxa"/>
            <w:tcBorders>
              <w:top w:val="nil"/>
              <w:left w:val="single" w:sz="8" w:space="0" w:color="auto"/>
              <w:bottom w:val="single" w:sz="8" w:space="0" w:color="auto"/>
              <w:right w:val="single" w:sz="8" w:space="0" w:color="auto"/>
            </w:tcBorders>
            <w:shd w:val="clear" w:color="000000" w:fill="FFFFFF"/>
            <w:hideMark/>
          </w:tcPr>
          <w:p w:rsidR="003B78AC" w:rsidRPr="003B78AC" w:rsidRDefault="003B78AC" w:rsidP="00F13960">
            <w:pPr>
              <w:spacing w:after="0" w:line="20" w:lineRule="atLeast"/>
              <w:jc w:val="both"/>
              <w:rPr>
                <w:rFonts w:ascii="Book Antiqua" w:eastAsia="Times New Roman" w:hAnsi="Book Antiqua" w:cs="Times New Roman"/>
                <w:b/>
                <w:bCs/>
                <w:color w:val="000000" w:themeColor="text1"/>
                <w:sz w:val="24"/>
                <w:szCs w:val="24"/>
                <w:lang w:val="id-ID" w:eastAsia="id-ID"/>
              </w:rPr>
            </w:pPr>
            <w:r w:rsidRPr="003B78AC">
              <w:rPr>
                <w:rFonts w:ascii="Book Antiqua" w:eastAsia="Times New Roman" w:hAnsi="Book Antiqua" w:cs="Times New Roman"/>
                <w:b/>
                <w:bCs/>
                <w:color w:val="000000" w:themeColor="text1"/>
                <w:sz w:val="24"/>
                <w:szCs w:val="24"/>
                <w:lang w:val="id-ID" w:eastAsia="id-ID"/>
              </w:rPr>
              <w:t> </w:t>
            </w:r>
          </w:p>
        </w:tc>
        <w:tc>
          <w:tcPr>
            <w:tcW w:w="2681" w:type="dxa"/>
            <w:gridSpan w:val="2"/>
            <w:tcBorders>
              <w:top w:val="single" w:sz="8" w:space="0" w:color="auto"/>
              <w:left w:val="nil"/>
              <w:bottom w:val="single" w:sz="8" w:space="0" w:color="auto"/>
              <w:right w:val="single" w:sz="8" w:space="0" w:color="000000"/>
            </w:tcBorders>
            <w:shd w:val="clear" w:color="000000" w:fill="FFFFFF"/>
            <w:hideMark/>
          </w:tcPr>
          <w:p w:rsidR="003B78AC" w:rsidRPr="003B78AC" w:rsidRDefault="003B78AC" w:rsidP="00F13960">
            <w:pPr>
              <w:spacing w:after="0" w:line="20" w:lineRule="atLeast"/>
              <w:jc w:val="both"/>
              <w:rPr>
                <w:rFonts w:ascii="Book Antiqua" w:eastAsia="Times New Roman" w:hAnsi="Book Antiqua" w:cs="Times New Roman"/>
                <w:b/>
                <w:bCs/>
                <w:color w:val="000000" w:themeColor="text1"/>
                <w:sz w:val="24"/>
                <w:szCs w:val="24"/>
                <w:lang w:val="id-ID" w:eastAsia="id-ID"/>
              </w:rPr>
            </w:pPr>
            <w:r w:rsidRPr="003B78AC">
              <w:rPr>
                <w:rFonts w:ascii="Book Antiqua" w:eastAsia="Times New Roman" w:hAnsi="Book Antiqua" w:cs="Times New Roman"/>
                <w:b/>
                <w:bCs/>
                <w:color w:val="000000" w:themeColor="text1"/>
                <w:sz w:val="24"/>
                <w:szCs w:val="24"/>
                <w:lang w:val="id-ID" w:eastAsia="id-ID"/>
              </w:rPr>
              <w:t>Expose Hasil penelitian</w:t>
            </w:r>
          </w:p>
        </w:tc>
        <w:tc>
          <w:tcPr>
            <w:tcW w:w="456" w:type="dxa"/>
            <w:tcBorders>
              <w:top w:val="nil"/>
              <w:left w:val="nil"/>
              <w:bottom w:val="single" w:sz="8" w:space="0" w:color="auto"/>
              <w:right w:val="single" w:sz="8" w:space="0" w:color="auto"/>
            </w:tcBorders>
            <w:shd w:val="clear" w:color="000000" w:fill="FFFFFF"/>
            <w:hideMark/>
          </w:tcPr>
          <w:p w:rsidR="003B78AC" w:rsidRPr="003B78AC" w:rsidRDefault="003B78AC" w:rsidP="00F13960">
            <w:pPr>
              <w:spacing w:after="0" w:line="20" w:lineRule="atLeast"/>
              <w:jc w:val="both"/>
              <w:rPr>
                <w:rFonts w:ascii="Book Antiqua" w:eastAsia="Times New Roman" w:hAnsi="Book Antiqua" w:cs="Times New Roman"/>
                <w:b/>
                <w:bCs/>
                <w:color w:val="000000" w:themeColor="text1"/>
                <w:sz w:val="24"/>
                <w:szCs w:val="24"/>
                <w:lang w:val="id-ID" w:eastAsia="id-ID"/>
              </w:rPr>
            </w:pPr>
            <w:r w:rsidRPr="003B78AC">
              <w:rPr>
                <w:rFonts w:ascii="Book Antiqua" w:eastAsia="Times New Roman" w:hAnsi="Book Antiqua" w:cs="Times New Roman"/>
                <w:b/>
                <w:bCs/>
                <w:color w:val="000000" w:themeColor="text1"/>
                <w:sz w:val="24"/>
                <w:szCs w:val="24"/>
                <w:lang w:val="id-ID" w:eastAsia="id-ID"/>
              </w:rPr>
              <w:t> </w:t>
            </w:r>
          </w:p>
        </w:tc>
        <w:tc>
          <w:tcPr>
            <w:tcW w:w="476" w:type="dxa"/>
            <w:tcBorders>
              <w:top w:val="nil"/>
              <w:left w:val="nil"/>
              <w:bottom w:val="single" w:sz="8" w:space="0" w:color="auto"/>
              <w:right w:val="single" w:sz="8" w:space="0" w:color="auto"/>
            </w:tcBorders>
            <w:shd w:val="clear" w:color="000000" w:fill="FFFFFF"/>
            <w:hideMark/>
          </w:tcPr>
          <w:p w:rsidR="003B78AC" w:rsidRPr="003B78AC" w:rsidRDefault="003B78AC" w:rsidP="00F13960">
            <w:pPr>
              <w:spacing w:after="0" w:line="20" w:lineRule="atLeast"/>
              <w:jc w:val="both"/>
              <w:rPr>
                <w:rFonts w:ascii="Book Antiqua" w:eastAsia="Times New Roman" w:hAnsi="Book Antiqua" w:cs="Times New Roman"/>
                <w:b/>
                <w:bCs/>
                <w:color w:val="000000" w:themeColor="text1"/>
                <w:sz w:val="24"/>
                <w:szCs w:val="24"/>
                <w:lang w:val="id-ID" w:eastAsia="id-ID"/>
              </w:rPr>
            </w:pPr>
            <w:r w:rsidRPr="003B78AC">
              <w:rPr>
                <w:rFonts w:ascii="Book Antiqua" w:eastAsia="Times New Roman" w:hAnsi="Book Antiqua" w:cs="Times New Roman"/>
                <w:b/>
                <w:bCs/>
                <w:color w:val="000000" w:themeColor="text1"/>
                <w:sz w:val="24"/>
                <w:szCs w:val="24"/>
                <w:lang w:val="id-ID" w:eastAsia="id-ID"/>
              </w:rPr>
              <w:t> </w:t>
            </w:r>
          </w:p>
        </w:tc>
        <w:tc>
          <w:tcPr>
            <w:tcW w:w="769" w:type="dxa"/>
            <w:tcBorders>
              <w:top w:val="nil"/>
              <w:left w:val="nil"/>
              <w:bottom w:val="single" w:sz="8" w:space="0" w:color="auto"/>
              <w:right w:val="single" w:sz="8" w:space="0" w:color="auto"/>
            </w:tcBorders>
            <w:shd w:val="clear" w:color="000000" w:fill="FFFFFF"/>
            <w:hideMark/>
          </w:tcPr>
          <w:p w:rsidR="003B78AC" w:rsidRPr="003B78AC" w:rsidRDefault="003B78AC" w:rsidP="00F13960">
            <w:pPr>
              <w:spacing w:after="0" w:line="20" w:lineRule="atLeast"/>
              <w:jc w:val="both"/>
              <w:rPr>
                <w:rFonts w:ascii="Book Antiqua" w:eastAsia="Times New Roman" w:hAnsi="Book Antiqua" w:cs="Times New Roman"/>
                <w:b/>
                <w:bCs/>
                <w:color w:val="000000" w:themeColor="text1"/>
                <w:sz w:val="24"/>
                <w:szCs w:val="24"/>
                <w:lang w:val="id-ID" w:eastAsia="id-ID"/>
              </w:rPr>
            </w:pPr>
            <w:r w:rsidRPr="003B78AC">
              <w:rPr>
                <w:rFonts w:ascii="Book Antiqua" w:eastAsia="Times New Roman" w:hAnsi="Book Antiqua" w:cs="Times New Roman"/>
                <w:b/>
                <w:bCs/>
                <w:color w:val="000000" w:themeColor="text1"/>
                <w:sz w:val="24"/>
                <w:szCs w:val="24"/>
                <w:lang w:val="id-ID" w:eastAsia="id-ID"/>
              </w:rPr>
              <w:t> </w:t>
            </w:r>
          </w:p>
        </w:tc>
        <w:tc>
          <w:tcPr>
            <w:tcW w:w="1081" w:type="dxa"/>
            <w:tcBorders>
              <w:top w:val="nil"/>
              <w:left w:val="nil"/>
              <w:bottom w:val="single" w:sz="8" w:space="0" w:color="auto"/>
              <w:right w:val="single" w:sz="8" w:space="0" w:color="auto"/>
            </w:tcBorders>
            <w:shd w:val="clear" w:color="000000" w:fill="FFFFFF"/>
            <w:hideMark/>
          </w:tcPr>
          <w:p w:rsidR="003B78AC" w:rsidRPr="003B78AC" w:rsidRDefault="003B78AC" w:rsidP="00F13960">
            <w:pPr>
              <w:spacing w:after="0" w:line="20" w:lineRule="atLeast"/>
              <w:jc w:val="both"/>
              <w:rPr>
                <w:rFonts w:ascii="Book Antiqua" w:eastAsia="Times New Roman" w:hAnsi="Book Antiqua" w:cs="Times New Roman"/>
                <w:b/>
                <w:bCs/>
                <w:color w:val="000000" w:themeColor="text1"/>
                <w:sz w:val="24"/>
                <w:szCs w:val="24"/>
                <w:lang w:val="id-ID" w:eastAsia="id-ID"/>
              </w:rPr>
            </w:pPr>
            <w:r w:rsidRPr="003B78AC">
              <w:rPr>
                <w:rFonts w:ascii="Book Antiqua" w:eastAsia="Times New Roman" w:hAnsi="Book Antiqua" w:cs="Times New Roman"/>
                <w:b/>
                <w:bCs/>
                <w:color w:val="000000" w:themeColor="text1"/>
                <w:sz w:val="24"/>
                <w:szCs w:val="24"/>
                <w:lang w:val="id-ID" w:eastAsia="id-ID"/>
              </w:rPr>
              <w:t> </w:t>
            </w:r>
          </w:p>
        </w:tc>
        <w:tc>
          <w:tcPr>
            <w:tcW w:w="1613" w:type="dxa"/>
            <w:tcBorders>
              <w:top w:val="nil"/>
              <w:left w:val="nil"/>
              <w:bottom w:val="single" w:sz="8" w:space="0" w:color="auto"/>
              <w:right w:val="single" w:sz="8" w:space="0" w:color="auto"/>
            </w:tcBorders>
            <w:shd w:val="clear" w:color="000000" w:fill="FFFFFF"/>
            <w:hideMark/>
          </w:tcPr>
          <w:p w:rsidR="003B78AC" w:rsidRPr="003B78AC" w:rsidRDefault="003B78AC" w:rsidP="00F13960">
            <w:pPr>
              <w:spacing w:after="0" w:line="20" w:lineRule="atLeast"/>
              <w:rPr>
                <w:rFonts w:ascii="Book Antiqua" w:eastAsia="Times New Roman" w:hAnsi="Book Antiqua" w:cs="Times New Roman"/>
                <w:color w:val="000000" w:themeColor="text1"/>
                <w:sz w:val="24"/>
                <w:szCs w:val="24"/>
                <w:lang w:val="id-ID" w:eastAsia="id-ID"/>
              </w:rPr>
            </w:pPr>
            <w:r w:rsidRPr="003B78AC">
              <w:rPr>
                <w:rFonts w:ascii="Book Antiqua" w:eastAsia="Times New Roman" w:hAnsi="Book Antiqua" w:cs="Times New Roman"/>
                <w:color w:val="000000" w:themeColor="text1"/>
                <w:sz w:val="24"/>
                <w:szCs w:val="24"/>
                <w:lang w:val="id-ID" w:eastAsia="id-ID"/>
              </w:rPr>
              <w:t> </w:t>
            </w:r>
          </w:p>
        </w:tc>
      </w:tr>
      <w:tr w:rsidR="003B78AC" w:rsidRPr="003B78AC" w:rsidTr="00F13960">
        <w:trPr>
          <w:trHeight w:val="330"/>
        </w:trPr>
        <w:tc>
          <w:tcPr>
            <w:tcW w:w="579" w:type="dxa"/>
            <w:tcBorders>
              <w:top w:val="nil"/>
              <w:left w:val="single" w:sz="8" w:space="0" w:color="auto"/>
              <w:bottom w:val="single" w:sz="8" w:space="0" w:color="auto"/>
              <w:right w:val="single" w:sz="8" w:space="0" w:color="auto"/>
            </w:tcBorders>
            <w:shd w:val="clear" w:color="000000" w:fill="FFFFFF"/>
            <w:hideMark/>
          </w:tcPr>
          <w:p w:rsidR="003B78AC" w:rsidRPr="003B78AC" w:rsidRDefault="003B78AC" w:rsidP="00F13960">
            <w:pPr>
              <w:spacing w:after="0" w:line="20" w:lineRule="atLeast"/>
              <w:jc w:val="both"/>
              <w:rPr>
                <w:rFonts w:ascii="Book Antiqua" w:eastAsia="Times New Roman" w:hAnsi="Book Antiqua" w:cs="Times New Roman"/>
                <w:b/>
                <w:bCs/>
                <w:color w:val="000000" w:themeColor="text1"/>
                <w:sz w:val="24"/>
                <w:szCs w:val="24"/>
                <w:lang w:val="id-ID" w:eastAsia="id-ID"/>
              </w:rPr>
            </w:pPr>
            <w:r w:rsidRPr="003B78AC">
              <w:rPr>
                <w:rFonts w:ascii="Book Antiqua" w:eastAsia="Times New Roman" w:hAnsi="Book Antiqua" w:cs="Times New Roman"/>
                <w:b/>
                <w:bCs/>
                <w:color w:val="000000" w:themeColor="text1"/>
                <w:sz w:val="24"/>
                <w:szCs w:val="24"/>
                <w:lang w:val="id-ID" w:eastAsia="id-ID"/>
              </w:rPr>
              <w:t> </w:t>
            </w:r>
          </w:p>
        </w:tc>
        <w:tc>
          <w:tcPr>
            <w:tcW w:w="560" w:type="dxa"/>
            <w:tcBorders>
              <w:top w:val="nil"/>
              <w:left w:val="nil"/>
              <w:bottom w:val="single" w:sz="8" w:space="0" w:color="auto"/>
              <w:right w:val="single" w:sz="8" w:space="0" w:color="auto"/>
            </w:tcBorders>
            <w:shd w:val="clear" w:color="000000" w:fill="FFFFFF"/>
            <w:hideMark/>
          </w:tcPr>
          <w:p w:rsidR="003B78AC" w:rsidRPr="003B78AC" w:rsidRDefault="003B78AC" w:rsidP="00F13960">
            <w:pPr>
              <w:spacing w:after="0" w:line="20" w:lineRule="atLeast"/>
              <w:jc w:val="both"/>
              <w:rPr>
                <w:rFonts w:ascii="Book Antiqua" w:eastAsia="Times New Roman" w:hAnsi="Book Antiqua" w:cs="Times New Roman"/>
                <w:color w:val="000000" w:themeColor="text1"/>
                <w:sz w:val="24"/>
                <w:szCs w:val="24"/>
                <w:lang w:val="id-ID" w:eastAsia="id-ID"/>
              </w:rPr>
            </w:pPr>
            <w:r w:rsidRPr="003B78AC">
              <w:rPr>
                <w:rFonts w:ascii="Book Antiqua" w:eastAsia="Times New Roman" w:hAnsi="Book Antiqua" w:cs="Times New Roman"/>
                <w:color w:val="000000" w:themeColor="text1"/>
                <w:sz w:val="24"/>
                <w:szCs w:val="24"/>
                <w:lang w:val="id-ID" w:eastAsia="id-ID"/>
              </w:rPr>
              <w:t>a</w:t>
            </w:r>
          </w:p>
        </w:tc>
        <w:tc>
          <w:tcPr>
            <w:tcW w:w="2121" w:type="dxa"/>
            <w:tcBorders>
              <w:top w:val="nil"/>
              <w:left w:val="nil"/>
              <w:bottom w:val="single" w:sz="8" w:space="0" w:color="auto"/>
              <w:right w:val="single" w:sz="8" w:space="0" w:color="auto"/>
            </w:tcBorders>
            <w:shd w:val="clear" w:color="000000" w:fill="FFFFFF"/>
            <w:hideMark/>
          </w:tcPr>
          <w:p w:rsidR="003B78AC" w:rsidRPr="003B78AC" w:rsidRDefault="003B78AC" w:rsidP="00F13960">
            <w:pPr>
              <w:spacing w:after="0" w:line="20" w:lineRule="atLeast"/>
              <w:jc w:val="both"/>
              <w:rPr>
                <w:rFonts w:ascii="Book Antiqua" w:eastAsia="Times New Roman" w:hAnsi="Book Antiqua" w:cs="Times New Roman"/>
                <w:color w:val="000000" w:themeColor="text1"/>
                <w:sz w:val="24"/>
                <w:szCs w:val="24"/>
                <w:lang w:val="id-ID" w:eastAsia="id-ID"/>
              </w:rPr>
            </w:pPr>
            <w:r w:rsidRPr="003B78AC">
              <w:rPr>
                <w:rFonts w:ascii="Book Antiqua" w:eastAsia="Times New Roman" w:hAnsi="Book Antiqua" w:cs="Times New Roman"/>
                <w:color w:val="000000" w:themeColor="text1"/>
                <w:sz w:val="24"/>
                <w:szCs w:val="24"/>
                <w:lang w:val="id-ID" w:eastAsia="id-ID"/>
              </w:rPr>
              <w:t>Honor Narasumber</w:t>
            </w:r>
          </w:p>
        </w:tc>
        <w:tc>
          <w:tcPr>
            <w:tcW w:w="456" w:type="dxa"/>
            <w:tcBorders>
              <w:top w:val="nil"/>
              <w:left w:val="nil"/>
              <w:bottom w:val="single" w:sz="8" w:space="0" w:color="auto"/>
              <w:right w:val="single" w:sz="8" w:space="0" w:color="auto"/>
            </w:tcBorders>
            <w:shd w:val="clear" w:color="000000" w:fill="FFFFFF"/>
            <w:hideMark/>
          </w:tcPr>
          <w:p w:rsidR="003B78AC" w:rsidRPr="003B78AC" w:rsidRDefault="003B78AC" w:rsidP="00F13960">
            <w:pPr>
              <w:spacing w:after="0" w:line="20" w:lineRule="atLeast"/>
              <w:jc w:val="both"/>
              <w:rPr>
                <w:rFonts w:ascii="Book Antiqua" w:eastAsia="Times New Roman" w:hAnsi="Book Antiqua" w:cs="Times New Roman"/>
                <w:color w:val="000000" w:themeColor="text1"/>
                <w:sz w:val="24"/>
                <w:szCs w:val="24"/>
                <w:lang w:val="id-ID" w:eastAsia="id-ID"/>
              </w:rPr>
            </w:pPr>
            <w:r w:rsidRPr="003B78AC">
              <w:rPr>
                <w:rFonts w:ascii="Book Antiqua" w:eastAsia="Times New Roman" w:hAnsi="Book Antiqua" w:cs="Times New Roman"/>
                <w:color w:val="000000" w:themeColor="text1"/>
                <w:sz w:val="24"/>
                <w:szCs w:val="24"/>
                <w:lang w:val="id-ID" w:eastAsia="id-ID"/>
              </w:rPr>
              <w:t>3</w:t>
            </w:r>
          </w:p>
        </w:tc>
        <w:tc>
          <w:tcPr>
            <w:tcW w:w="476" w:type="dxa"/>
            <w:tcBorders>
              <w:top w:val="nil"/>
              <w:left w:val="nil"/>
              <w:bottom w:val="single" w:sz="8" w:space="0" w:color="auto"/>
              <w:right w:val="single" w:sz="8" w:space="0" w:color="auto"/>
            </w:tcBorders>
            <w:shd w:val="clear" w:color="000000" w:fill="FFFFFF"/>
            <w:hideMark/>
          </w:tcPr>
          <w:p w:rsidR="003B78AC" w:rsidRPr="003B78AC" w:rsidRDefault="003B78AC" w:rsidP="00F13960">
            <w:pPr>
              <w:spacing w:after="0" w:line="20" w:lineRule="atLeast"/>
              <w:jc w:val="both"/>
              <w:rPr>
                <w:rFonts w:ascii="Book Antiqua" w:eastAsia="Times New Roman" w:hAnsi="Book Antiqua" w:cs="Times New Roman"/>
                <w:color w:val="000000" w:themeColor="text1"/>
                <w:sz w:val="24"/>
                <w:szCs w:val="24"/>
                <w:lang w:val="id-ID" w:eastAsia="id-ID"/>
              </w:rPr>
            </w:pPr>
            <w:r w:rsidRPr="003B78AC">
              <w:rPr>
                <w:rFonts w:ascii="Book Antiqua" w:eastAsia="Times New Roman" w:hAnsi="Book Antiqua" w:cs="Times New Roman"/>
                <w:color w:val="000000" w:themeColor="text1"/>
                <w:sz w:val="24"/>
                <w:szCs w:val="24"/>
                <w:lang w:val="id-ID" w:eastAsia="id-ID"/>
              </w:rPr>
              <w:t>2</w:t>
            </w:r>
          </w:p>
        </w:tc>
        <w:tc>
          <w:tcPr>
            <w:tcW w:w="769" w:type="dxa"/>
            <w:tcBorders>
              <w:top w:val="nil"/>
              <w:left w:val="nil"/>
              <w:bottom w:val="single" w:sz="8" w:space="0" w:color="auto"/>
              <w:right w:val="single" w:sz="8" w:space="0" w:color="auto"/>
            </w:tcBorders>
            <w:shd w:val="clear" w:color="000000" w:fill="FFFFFF"/>
            <w:hideMark/>
          </w:tcPr>
          <w:p w:rsidR="003B78AC" w:rsidRPr="003B78AC" w:rsidRDefault="003B78AC" w:rsidP="00F13960">
            <w:pPr>
              <w:spacing w:after="0" w:line="20" w:lineRule="atLeast"/>
              <w:jc w:val="both"/>
              <w:rPr>
                <w:rFonts w:ascii="Book Antiqua" w:eastAsia="Times New Roman" w:hAnsi="Book Antiqua" w:cs="Times New Roman"/>
                <w:color w:val="000000" w:themeColor="text1"/>
                <w:sz w:val="24"/>
                <w:szCs w:val="24"/>
                <w:lang w:val="id-ID" w:eastAsia="id-ID"/>
              </w:rPr>
            </w:pPr>
            <w:r w:rsidRPr="003B78AC">
              <w:rPr>
                <w:rFonts w:ascii="Book Antiqua" w:eastAsia="Times New Roman" w:hAnsi="Book Antiqua" w:cs="Times New Roman"/>
                <w:color w:val="000000" w:themeColor="text1"/>
                <w:sz w:val="24"/>
                <w:szCs w:val="24"/>
                <w:lang w:val="id-ID" w:eastAsia="id-ID"/>
              </w:rPr>
              <w:t>JPL</w:t>
            </w:r>
          </w:p>
        </w:tc>
        <w:tc>
          <w:tcPr>
            <w:tcW w:w="1081" w:type="dxa"/>
            <w:tcBorders>
              <w:top w:val="nil"/>
              <w:left w:val="nil"/>
              <w:bottom w:val="single" w:sz="8" w:space="0" w:color="auto"/>
              <w:right w:val="single" w:sz="8" w:space="0" w:color="auto"/>
            </w:tcBorders>
            <w:shd w:val="clear" w:color="000000" w:fill="FFFFFF"/>
            <w:hideMark/>
          </w:tcPr>
          <w:p w:rsidR="003B78AC" w:rsidRPr="003B78AC" w:rsidRDefault="003B78AC" w:rsidP="00F13960">
            <w:pPr>
              <w:spacing w:after="0" w:line="20" w:lineRule="atLeast"/>
              <w:jc w:val="both"/>
              <w:rPr>
                <w:rFonts w:ascii="Book Antiqua" w:eastAsia="Times New Roman" w:hAnsi="Book Antiqua" w:cs="Times New Roman"/>
                <w:color w:val="000000" w:themeColor="text1"/>
                <w:sz w:val="24"/>
                <w:szCs w:val="24"/>
                <w:lang w:val="id-ID" w:eastAsia="id-ID"/>
              </w:rPr>
            </w:pPr>
            <w:r w:rsidRPr="003B78AC">
              <w:rPr>
                <w:rFonts w:ascii="Book Antiqua" w:eastAsia="Times New Roman" w:hAnsi="Book Antiqua" w:cs="Times New Roman"/>
                <w:color w:val="000000" w:themeColor="text1"/>
                <w:sz w:val="24"/>
                <w:szCs w:val="24"/>
                <w:lang w:val="id-ID" w:eastAsia="id-ID"/>
              </w:rPr>
              <w:t xml:space="preserve">900.000 </w:t>
            </w:r>
          </w:p>
        </w:tc>
        <w:tc>
          <w:tcPr>
            <w:tcW w:w="1613" w:type="dxa"/>
            <w:tcBorders>
              <w:top w:val="nil"/>
              <w:left w:val="nil"/>
              <w:bottom w:val="single" w:sz="8" w:space="0" w:color="auto"/>
              <w:right w:val="single" w:sz="8" w:space="0" w:color="auto"/>
            </w:tcBorders>
            <w:shd w:val="clear" w:color="000000" w:fill="FFFFFF"/>
            <w:hideMark/>
          </w:tcPr>
          <w:p w:rsidR="003B78AC" w:rsidRPr="003B78AC" w:rsidRDefault="003B78AC" w:rsidP="00F13960">
            <w:pPr>
              <w:spacing w:after="0" w:line="20" w:lineRule="atLeast"/>
              <w:rPr>
                <w:rFonts w:ascii="Book Antiqua" w:eastAsia="Times New Roman" w:hAnsi="Book Antiqua" w:cs="Times New Roman"/>
                <w:color w:val="000000" w:themeColor="text1"/>
                <w:sz w:val="24"/>
                <w:szCs w:val="24"/>
                <w:lang w:val="id-ID" w:eastAsia="id-ID"/>
              </w:rPr>
            </w:pPr>
            <w:r w:rsidRPr="003B78AC">
              <w:rPr>
                <w:rFonts w:ascii="Book Antiqua" w:eastAsia="Times New Roman" w:hAnsi="Book Antiqua" w:cs="Times New Roman"/>
                <w:color w:val="000000" w:themeColor="text1"/>
                <w:sz w:val="24"/>
                <w:szCs w:val="24"/>
                <w:lang w:val="id-ID" w:eastAsia="id-ID"/>
              </w:rPr>
              <w:t xml:space="preserve">       5.400.000 </w:t>
            </w:r>
          </w:p>
        </w:tc>
      </w:tr>
      <w:tr w:rsidR="003B78AC" w:rsidRPr="003B78AC" w:rsidTr="00F13960">
        <w:trPr>
          <w:trHeight w:val="330"/>
        </w:trPr>
        <w:tc>
          <w:tcPr>
            <w:tcW w:w="579" w:type="dxa"/>
            <w:tcBorders>
              <w:top w:val="nil"/>
              <w:left w:val="single" w:sz="8" w:space="0" w:color="auto"/>
              <w:bottom w:val="single" w:sz="8" w:space="0" w:color="auto"/>
              <w:right w:val="single" w:sz="8" w:space="0" w:color="auto"/>
            </w:tcBorders>
            <w:shd w:val="clear" w:color="000000" w:fill="FFFFFF"/>
            <w:hideMark/>
          </w:tcPr>
          <w:p w:rsidR="003B78AC" w:rsidRPr="003B78AC" w:rsidRDefault="003B78AC" w:rsidP="00F13960">
            <w:pPr>
              <w:spacing w:after="0" w:line="20" w:lineRule="atLeast"/>
              <w:jc w:val="both"/>
              <w:rPr>
                <w:rFonts w:ascii="Book Antiqua" w:eastAsia="Times New Roman" w:hAnsi="Book Antiqua" w:cs="Times New Roman"/>
                <w:b/>
                <w:bCs/>
                <w:color w:val="000000" w:themeColor="text1"/>
                <w:sz w:val="24"/>
                <w:szCs w:val="24"/>
                <w:lang w:val="id-ID" w:eastAsia="id-ID"/>
              </w:rPr>
            </w:pPr>
            <w:r w:rsidRPr="003B78AC">
              <w:rPr>
                <w:rFonts w:ascii="Book Antiqua" w:eastAsia="Times New Roman" w:hAnsi="Book Antiqua" w:cs="Times New Roman"/>
                <w:b/>
                <w:bCs/>
                <w:color w:val="000000" w:themeColor="text1"/>
                <w:sz w:val="24"/>
                <w:szCs w:val="24"/>
                <w:lang w:val="id-ID" w:eastAsia="id-ID"/>
              </w:rPr>
              <w:t> </w:t>
            </w:r>
          </w:p>
        </w:tc>
        <w:tc>
          <w:tcPr>
            <w:tcW w:w="560" w:type="dxa"/>
            <w:tcBorders>
              <w:top w:val="nil"/>
              <w:left w:val="nil"/>
              <w:bottom w:val="single" w:sz="8" w:space="0" w:color="auto"/>
              <w:right w:val="single" w:sz="8" w:space="0" w:color="auto"/>
            </w:tcBorders>
            <w:shd w:val="clear" w:color="000000" w:fill="FFFFFF"/>
            <w:hideMark/>
          </w:tcPr>
          <w:p w:rsidR="003B78AC" w:rsidRPr="003B78AC" w:rsidRDefault="003B78AC" w:rsidP="00F13960">
            <w:pPr>
              <w:spacing w:after="0" w:line="20" w:lineRule="atLeast"/>
              <w:jc w:val="both"/>
              <w:rPr>
                <w:rFonts w:ascii="Book Antiqua" w:eastAsia="Times New Roman" w:hAnsi="Book Antiqua" w:cs="Times New Roman"/>
                <w:color w:val="000000" w:themeColor="text1"/>
                <w:sz w:val="24"/>
                <w:szCs w:val="24"/>
                <w:lang w:val="id-ID" w:eastAsia="id-ID"/>
              </w:rPr>
            </w:pPr>
            <w:r w:rsidRPr="003B78AC">
              <w:rPr>
                <w:rFonts w:ascii="Book Antiqua" w:eastAsia="Times New Roman" w:hAnsi="Book Antiqua" w:cs="Times New Roman"/>
                <w:color w:val="000000" w:themeColor="text1"/>
                <w:sz w:val="24"/>
                <w:szCs w:val="24"/>
                <w:lang w:val="id-ID" w:eastAsia="id-ID"/>
              </w:rPr>
              <w:t>b</w:t>
            </w:r>
          </w:p>
        </w:tc>
        <w:tc>
          <w:tcPr>
            <w:tcW w:w="2121" w:type="dxa"/>
            <w:tcBorders>
              <w:top w:val="nil"/>
              <w:left w:val="nil"/>
              <w:bottom w:val="single" w:sz="8" w:space="0" w:color="auto"/>
              <w:right w:val="single" w:sz="8" w:space="0" w:color="auto"/>
            </w:tcBorders>
            <w:shd w:val="clear" w:color="000000" w:fill="FFFFFF"/>
            <w:hideMark/>
          </w:tcPr>
          <w:p w:rsidR="003B78AC" w:rsidRPr="003B78AC" w:rsidRDefault="003B78AC" w:rsidP="00F13960">
            <w:pPr>
              <w:spacing w:after="0" w:line="20" w:lineRule="atLeast"/>
              <w:jc w:val="both"/>
              <w:rPr>
                <w:rFonts w:ascii="Book Antiqua" w:eastAsia="Times New Roman" w:hAnsi="Book Antiqua" w:cs="Times New Roman"/>
                <w:color w:val="000000" w:themeColor="text1"/>
                <w:sz w:val="24"/>
                <w:szCs w:val="24"/>
                <w:lang w:val="id-ID" w:eastAsia="id-ID"/>
              </w:rPr>
            </w:pPr>
            <w:r w:rsidRPr="003B78AC">
              <w:rPr>
                <w:rFonts w:ascii="Book Antiqua" w:eastAsia="Times New Roman" w:hAnsi="Book Antiqua" w:cs="Times New Roman"/>
                <w:color w:val="000000" w:themeColor="text1"/>
                <w:sz w:val="24"/>
                <w:szCs w:val="24"/>
                <w:lang w:val="id-ID" w:eastAsia="id-ID"/>
              </w:rPr>
              <w:t>Moderator</w:t>
            </w:r>
          </w:p>
        </w:tc>
        <w:tc>
          <w:tcPr>
            <w:tcW w:w="456" w:type="dxa"/>
            <w:tcBorders>
              <w:top w:val="nil"/>
              <w:left w:val="nil"/>
              <w:bottom w:val="single" w:sz="8" w:space="0" w:color="auto"/>
              <w:right w:val="single" w:sz="8" w:space="0" w:color="auto"/>
            </w:tcBorders>
            <w:shd w:val="clear" w:color="000000" w:fill="FFFFFF"/>
            <w:hideMark/>
          </w:tcPr>
          <w:p w:rsidR="003B78AC" w:rsidRPr="003B78AC" w:rsidRDefault="003B78AC" w:rsidP="00F13960">
            <w:pPr>
              <w:spacing w:after="0" w:line="20" w:lineRule="atLeast"/>
              <w:jc w:val="both"/>
              <w:rPr>
                <w:rFonts w:ascii="Book Antiqua" w:eastAsia="Times New Roman" w:hAnsi="Book Antiqua" w:cs="Times New Roman"/>
                <w:color w:val="000000" w:themeColor="text1"/>
                <w:sz w:val="24"/>
                <w:szCs w:val="24"/>
                <w:lang w:val="id-ID" w:eastAsia="id-ID"/>
              </w:rPr>
            </w:pPr>
            <w:r w:rsidRPr="003B78AC">
              <w:rPr>
                <w:rFonts w:ascii="Book Antiqua" w:eastAsia="Times New Roman" w:hAnsi="Book Antiqua" w:cs="Times New Roman"/>
                <w:color w:val="000000" w:themeColor="text1"/>
                <w:sz w:val="24"/>
                <w:szCs w:val="24"/>
                <w:lang w:val="id-ID" w:eastAsia="id-ID"/>
              </w:rPr>
              <w:t>1</w:t>
            </w:r>
          </w:p>
        </w:tc>
        <w:tc>
          <w:tcPr>
            <w:tcW w:w="476" w:type="dxa"/>
            <w:tcBorders>
              <w:top w:val="nil"/>
              <w:left w:val="nil"/>
              <w:bottom w:val="single" w:sz="8" w:space="0" w:color="auto"/>
              <w:right w:val="single" w:sz="8" w:space="0" w:color="auto"/>
            </w:tcBorders>
            <w:shd w:val="clear" w:color="000000" w:fill="FFFFFF"/>
            <w:hideMark/>
          </w:tcPr>
          <w:p w:rsidR="003B78AC" w:rsidRPr="003B78AC" w:rsidRDefault="003B78AC" w:rsidP="00F13960">
            <w:pPr>
              <w:spacing w:after="0" w:line="20" w:lineRule="atLeast"/>
              <w:jc w:val="both"/>
              <w:rPr>
                <w:rFonts w:ascii="Book Antiqua" w:eastAsia="Times New Roman" w:hAnsi="Book Antiqua" w:cs="Times New Roman"/>
                <w:color w:val="000000" w:themeColor="text1"/>
                <w:sz w:val="24"/>
                <w:szCs w:val="24"/>
                <w:lang w:val="id-ID" w:eastAsia="id-ID"/>
              </w:rPr>
            </w:pPr>
            <w:r w:rsidRPr="003B78AC">
              <w:rPr>
                <w:rFonts w:ascii="Book Antiqua" w:eastAsia="Times New Roman" w:hAnsi="Book Antiqua" w:cs="Times New Roman"/>
                <w:color w:val="000000" w:themeColor="text1"/>
                <w:sz w:val="24"/>
                <w:szCs w:val="24"/>
                <w:lang w:val="id-ID" w:eastAsia="id-ID"/>
              </w:rPr>
              <w:t>2</w:t>
            </w:r>
          </w:p>
        </w:tc>
        <w:tc>
          <w:tcPr>
            <w:tcW w:w="769" w:type="dxa"/>
            <w:tcBorders>
              <w:top w:val="nil"/>
              <w:left w:val="nil"/>
              <w:bottom w:val="single" w:sz="8" w:space="0" w:color="auto"/>
              <w:right w:val="single" w:sz="8" w:space="0" w:color="auto"/>
            </w:tcBorders>
            <w:shd w:val="clear" w:color="000000" w:fill="FFFFFF"/>
            <w:hideMark/>
          </w:tcPr>
          <w:p w:rsidR="003B78AC" w:rsidRPr="003B78AC" w:rsidRDefault="003B78AC" w:rsidP="00F13960">
            <w:pPr>
              <w:spacing w:after="0" w:line="20" w:lineRule="atLeast"/>
              <w:jc w:val="both"/>
              <w:rPr>
                <w:rFonts w:ascii="Book Antiqua" w:eastAsia="Times New Roman" w:hAnsi="Book Antiqua" w:cs="Times New Roman"/>
                <w:color w:val="000000" w:themeColor="text1"/>
                <w:sz w:val="24"/>
                <w:szCs w:val="24"/>
                <w:lang w:val="id-ID" w:eastAsia="id-ID"/>
              </w:rPr>
            </w:pPr>
            <w:r w:rsidRPr="003B78AC">
              <w:rPr>
                <w:rFonts w:ascii="Book Antiqua" w:eastAsia="Times New Roman" w:hAnsi="Book Antiqua" w:cs="Times New Roman"/>
                <w:color w:val="000000" w:themeColor="text1"/>
                <w:sz w:val="24"/>
                <w:szCs w:val="24"/>
                <w:lang w:val="id-ID" w:eastAsia="id-ID"/>
              </w:rPr>
              <w:t>JPL</w:t>
            </w:r>
          </w:p>
        </w:tc>
        <w:tc>
          <w:tcPr>
            <w:tcW w:w="1081" w:type="dxa"/>
            <w:tcBorders>
              <w:top w:val="nil"/>
              <w:left w:val="nil"/>
              <w:bottom w:val="single" w:sz="8" w:space="0" w:color="auto"/>
              <w:right w:val="single" w:sz="8" w:space="0" w:color="auto"/>
            </w:tcBorders>
            <w:shd w:val="clear" w:color="000000" w:fill="FFFFFF"/>
            <w:hideMark/>
          </w:tcPr>
          <w:p w:rsidR="003B78AC" w:rsidRPr="003B78AC" w:rsidRDefault="003B78AC" w:rsidP="00F13960">
            <w:pPr>
              <w:spacing w:after="0" w:line="20" w:lineRule="atLeast"/>
              <w:jc w:val="both"/>
              <w:rPr>
                <w:rFonts w:ascii="Book Antiqua" w:eastAsia="Times New Roman" w:hAnsi="Book Antiqua" w:cs="Times New Roman"/>
                <w:color w:val="000000" w:themeColor="text1"/>
                <w:sz w:val="24"/>
                <w:szCs w:val="24"/>
                <w:lang w:val="id-ID" w:eastAsia="id-ID"/>
              </w:rPr>
            </w:pPr>
            <w:r w:rsidRPr="003B78AC">
              <w:rPr>
                <w:rFonts w:ascii="Book Antiqua" w:eastAsia="Times New Roman" w:hAnsi="Book Antiqua" w:cs="Times New Roman"/>
                <w:color w:val="000000" w:themeColor="text1"/>
                <w:sz w:val="24"/>
                <w:szCs w:val="24"/>
                <w:lang w:val="id-ID" w:eastAsia="id-ID"/>
              </w:rPr>
              <w:t xml:space="preserve">700.000 </w:t>
            </w:r>
          </w:p>
        </w:tc>
        <w:tc>
          <w:tcPr>
            <w:tcW w:w="1613" w:type="dxa"/>
            <w:tcBorders>
              <w:top w:val="nil"/>
              <w:left w:val="nil"/>
              <w:bottom w:val="single" w:sz="8" w:space="0" w:color="auto"/>
              <w:right w:val="single" w:sz="8" w:space="0" w:color="auto"/>
            </w:tcBorders>
            <w:shd w:val="clear" w:color="000000" w:fill="FFFFFF"/>
            <w:hideMark/>
          </w:tcPr>
          <w:p w:rsidR="003B78AC" w:rsidRPr="003B78AC" w:rsidRDefault="003B78AC" w:rsidP="00F13960">
            <w:pPr>
              <w:spacing w:after="0" w:line="20" w:lineRule="atLeast"/>
              <w:rPr>
                <w:rFonts w:ascii="Book Antiqua" w:eastAsia="Times New Roman" w:hAnsi="Book Antiqua" w:cs="Times New Roman"/>
                <w:color w:val="000000" w:themeColor="text1"/>
                <w:sz w:val="24"/>
                <w:szCs w:val="24"/>
                <w:lang w:val="id-ID" w:eastAsia="id-ID"/>
              </w:rPr>
            </w:pPr>
            <w:r w:rsidRPr="003B78AC">
              <w:rPr>
                <w:rFonts w:ascii="Book Antiqua" w:eastAsia="Times New Roman" w:hAnsi="Book Antiqua" w:cs="Times New Roman"/>
                <w:color w:val="000000" w:themeColor="text1"/>
                <w:sz w:val="24"/>
                <w:szCs w:val="24"/>
                <w:lang w:val="id-ID" w:eastAsia="id-ID"/>
              </w:rPr>
              <w:t xml:space="preserve">       1.400.000 </w:t>
            </w:r>
          </w:p>
        </w:tc>
      </w:tr>
      <w:tr w:rsidR="003B78AC" w:rsidRPr="003B78AC" w:rsidTr="00F13960">
        <w:trPr>
          <w:trHeight w:val="330"/>
        </w:trPr>
        <w:tc>
          <w:tcPr>
            <w:tcW w:w="579" w:type="dxa"/>
            <w:tcBorders>
              <w:top w:val="nil"/>
              <w:left w:val="single" w:sz="8" w:space="0" w:color="auto"/>
              <w:bottom w:val="single" w:sz="8" w:space="0" w:color="auto"/>
              <w:right w:val="single" w:sz="8" w:space="0" w:color="auto"/>
            </w:tcBorders>
            <w:shd w:val="clear" w:color="000000" w:fill="FFFFFF"/>
            <w:hideMark/>
          </w:tcPr>
          <w:p w:rsidR="003B78AC" w:rsidRPr="003B78AC" w:rsidRDefault="003B78AC" w:rsidP="00F13960">
            <w:pPr>
              <w:spacing w:after="0" w:line="20" w:lineRule="atLeast"/>
              <w:jc w:val="both"/>
              <w:rPr>
                <w:rFonts w:ascii="Book Antiqua" w:eastAsia="Times New Roman" w:hAnsi="Book Antiqua" w:cs="Times New Roman"/>
                <w:b/>
                <w:bCs/>
                <w:color w:val="000000" w:themeColor="text1"/>
                <w:sz w:val="24"/>
                <w:szCs w:val="24"/>
                <w:lang w:val="id-ID" w:eastAsia="id-ID"/>
              </w:rPr>
            </w:pPr>
            <w:r w:rsidRPr="003B78AC">
              <w:rPr>
                <w:rFonts w:ascii="Book Antiqua" w:eastAsia="Times New Roman" w:hAnsi="Book Antiqua" w:cs="Times New Roman"/>
                <w:b/>
                <w:bCs/>
                <w:color w:val="000000" w:themeColor="text1"/>
                <w:sz w:val="24"/>
                <w:szCs w:val="24"/>
                <w:lang w:val="id-ID" w:eastAsia="id-ID"/>
              </w:rPr>
              <w:t> </w:t>
            </w:r>
          </w:p>
        </w:tc>
        <w:tc>
          <w:tcPr>
            <w:tcW w:w="560" w:type="dxa"/>
            <w:tcBorders>
              <w:top w:val="nil"/>
              <w:left w:val="nil"/>
              <w:bottom w:val="single" w:sz="8" w:space="0" w:color="auto"/>
              <w:right w:val="single" w:sz="8" w:space="0" w:color="auto"/>
            </w:tcBorders>
            <w:shd w:val="clear" w:color="000000" w:fill="FFFFFF"/>
            <w:hideMark/>
          </w:tcPr>
          <w:p w:rsidR="003B78AC" w:rsidRPr="003B78AC" w:rsidRDefault="003B78AC" w:rsidP="00F13960">
            <w:pPr>
              <w:spacing w:after="0" w:line="20" w:lineRule="atLeast"/>
              <w:jc w:val="both"/>
              <w:rPr>
                <w:rFonts w:ascii="Book Antiqua" w:eastAsia="Times New Roman" w:hAnsi="Book Antiqua" w:cs="Times New Roman"/>
                <w:color w:val="000000" w:themeColor="text1"/>
                <w:sz w:val="24"/>
                <w:szCs w:val="24"/>
                <w:lang w:val="id-ID" w:eastAsia="id-ID"/>
              </w:rPr>
            </w:pPr>
            <w:r w:rsidRPr="003B78AC">
              <w:rPr>
                <w:rFonts w:ascii="Book Antiqua" w:eastAsia="Times New Roman" w:hAnsi="Book Antiqua" w:cs="Times New Roman"/>
                <w:color w:val="000000" w:themeColor="text1"/>
                <w:sz w:val="24"/>
                <w:szCs w:val="24"/>
                <w:lang w:val="id-ID" w:eastAsia="id-ID"/>
              </w:rPr>
              <w:t>e</w:t>
            </w:r>
          </w:p>
        </w:tc>
        <w:tc>
          <w:tcPr>
            <w:tcW w:w="2121" w:type="dxa"/>
            <w:tcBorders>
              <w:top w:val="nil"/>
              <w:left w:val="nil"/>
              <w:bottom w:val="single" w:sz="8" w:space="0" w:color="auto"/>
              <w:right w:val="single" w:sz="8" w:space="0" w:color="auto"/>
            </w:tcBorders>
            <w:shd w:val="clear" w:color="000000" w:fill="FFFFFF"/>
            <w:hideMark/>
          </w:tcPr>
          <w:p w:rsidR="003B78AC" w:rsidRPr="003B78AC" w:rsidRDefault="003B78AC" w:rsidP="00F13960">
            <w:pPr>
              <w:spacing w:after="0" w:line="20" w:lineRule="atLeast"/>
              <w:jc w:val="both"/>
              <w:rPr>
                <w:rFonts w:ascii="Book Antiqua" w:eastAsia="Times New Roman" w:hAnsi="Book Antiqua" w:cs="Times New Roman"/>
                <w:color w:val="000000" w:themeColor="text1"/>
                <w:sz w:val="24"/>
                <w:szCs w:val="24"/>
                <w:lang w:val="id-ID" w:eastAsia="id-ID"/>
              </w:rPr>
            </w:pPr>
            <w:r w:rsidRPr="003B78AC">
              <w:rPr>
                <w:rFonts w:ascii="Book Antiqua" w:eastAsia="Times New Roman" w:hAnsi="Book Antiqua" w:cs="Times New Roman"/>
                <w:color w:val="000000" w:themeColor="text1"/>
                <w:sz w:val="24"/>
                <w:szCs w:val="24"/>
                <w:lang w:val="id-ID" w:eastAsia="id-ID"/>
              </w:rPr>
              <w:t>Konsumsi Peserta</w:t>
            </w:r>
          </w:p>
        </w:tc>
        <w:tc>
          <w:tcPr>
            <w:tcW w:w="456" w:type="dxa"/>
            <w:tcBorders>
              <w:top w:val="nil"/>
              <w:left w:val="nil"/>
              <w:bottom w:val="single" w:sz="8" w:space="0" w:color="auto"/>
              <w:right w:val="single" w:sz="8" w:space="0" w:color="auto"/>
            </w:tcBorders>
            <w:shd w:val="clear" w:color="000000" w:fill="FFFFFF"/>
            <w:hideMark/>
          </w:tcPr>
          <w:p w:rsidR="003B78AC" w:rsidRPr="003B78AC" w:rsidRDefault="003B78AC" w:rsidP="00F13960">
            <w:pPr>
              <w:spacing w:after="0" w:line="20" w:lineRule="atLeast"/>
              <w:jc w:val="both"/>
              <w:rPr>
                <w:rFonts w:ascii="Book Antiqua" w:eastAsia="Times New Roman" w:hAnsi="Book Antiqua" w:cs="Times New Roman"/>
                <w:color w:val="000000" w:themeColor="text1"/>
                <w:sz w:val="24"/>
                <w:szCs w:val="24"/>
                <w:lang w:val="id-ID" w:eastAsia="id-ID"/>
              </w:rPr>
            </w:pPr>
            <w:r w:rsidRPr="003B78AC">
              <w:rPr>
                <w:rFonts w:ascii="Book Antiqua" w:eastAsia="Times New Roman" w:hAnsi="Book Antiqua" w:cs="Times New Roman"/>
                <w:color w:val="000000" w:themeColor="text1"/>
                <w:sz w:val="24"/>
                <w:szCs w:val="24"/>
                <w:lang w:val="id-ID" w:eastAsia="id-ID"/>
              </w:rPr>
              <w:t>30</w:t>
            </w:r>
          </w:p>
        </w:tc>
        <w:tc>
          <w:tcPr>
            <w:tcW w:w="476" w:type="dxa"/>
            <w:tcBorders>
              <w:top w:val="nil"/>
              <w:left w:val="nil"/>
              <w:bottom w:val="single" w:sz="8" w:space="0" w:color="auto"/>
              <w:right w:val="single" w:sz="8" w:space="0" w:color="auto"/>
            </w:tcBorders>
            <w:shd w:val="clear" w:color="000000" w:fill="FFFFFF"/>
            <w:hideMark/>
          </w:tcPr>
          <w:p w:rsidR="003B78AC" w:rsidRPr="003B78AC" w:rsidRDefault="003B78AC" w:rsidP="00F13960">
            <w:pPr>
              <w:spacing w:after="0" w:line="20" w:lineRule="atLeast"/>
              <w:jc w:val="both"/>
              <w:rPr>
                <w:rFonts w:ascii="Book Antiqua" w:eastAsia="Times New Roman" w:hAnsi="Book Antiqua" w:cs="Times New Roman"/>
                <w:color w:val="000000" w:themeColor="text1"/>
                <w:sz w:val="24"/>
                <w:szCs w:val="24"/>
                <w:lang w:val="id-ID" w:eastAsia="id-ID"/>
              </w:rPr>
            </w:pPr>
            <w:r w:rsidRPr="003B78AC">
              <w:rPr>
                <w:rFonts w:ascii="Book Antiqua" w:eastAsia="Times New Roman" w:hAnsi="Book Antiqua" w:cs="Times New Roman"/>
                <w:color w:val="000000" w:themeColor="text1"/>
                <w:sz w:val="24"/>
                <w:szCs w:val="24"/>
                <w:lang w:val="id-ID" w:eastAsia="id-ID"/>
              </w:rPr>
              <w:t>1</w:t>
            </w:r>
          </w:p>
        </w:tc>
        <w:tc>
          <w:tcPr>
            <w:tcW w:w="769" w:type="dxa"/>
            <w:tcBorders>
              <w:top w:val="nil"/>
              <w:left w:val="nil"/>
              <w:bottom w:val="single" w:sz="8" w:space="0" w:color="auto"/>
              <w:right w:val="single" w:sz="8" w:space="0" w:color="auto"/>
            </w:tcBorders>
            <w:shd w:val="clear" w:color="000000" w:fill="FFFFFF"/>
            <w:hideMark/>
          </w:tcPr>
          <w:p w:rsidR="003B78AC" w:rsidRPr="003B78AC" w:rsidRDefault="003B78AC" w:rsidP="00F13960">
            <w:pPr>
              <w:spacing w:after="0" w:line="20" w:lineRule="atLeast"/>
              <w:jc w:val="both"/>
              <w:rPr>
                <w:rFonts w:ascii="Book Antiqua" w:eastAsia="Times New Roman" w:hAnsi="Book Antiqua" w:cs="Times New Roman"/>
                <w:color w:val="000000" w:themeColor="text1"/>
                <w:sz w:val="24"/>
                <w:szCs w:val="24"/>
                <w:lang w:val="id-ID" w:eastAsia="id-ID"/>
              </w:rPr>
            </w:pPr>
            <w:r w:rsidRPr="003B78AC">
              <w:rPr>
                <w:rFonts w:ascii="Book Antiqua" w:eastAsia="Times New Roman" w:hAnsi="Book Antiqua" w:cs="Times New Roman"/>
                <w:color w:val="000000" w:themeColor="text1"/>
                <w:sz w:val="24"/>
                <w:szCs w:val="24"/>
                <w:lang w:val="id-ID" w:eastAsia="id-ID"/>
              </w:rPr>
              <w:t>OA</w:t>
            </w:r>
          </w:p>
        </w:tc>
        <w:tc>
          <w:tcPr>
            <w:tcW w:w="1081" w:type="dxa"/>
            <w:tcBorders>
              <w:top w:val="nil"/>
              <w:left w:val="nil"/>
              <w:bottom w:val="single" w:sz="8" w:space="0" w:color="auto"/>
              <w:right w:val="single" w:sz="8" w:space="0" w:color="auto"/>
            </w:tcBorders>
            <w:shd w:val="clear" w:color="000000" w:fill="FFFFFF"/>
            <w:hideMark/>
          </w:tcPr>
          <w:p w:rsidR="003B78AC" w:rsidRPr="003B78AC" w:rsidRDefault="003B78AC" w:rsidP="00F13960">
            <w:pPr>
              <w:spacing w:after="0" w:line="20" w:lineRule="atLeast"/>
              <w:jc w:val="both"/>
              <w:rPr>
                <w:rFonts w:ascii="Book Antiqua" w:eastAsia="Times New Roman" w:hAnsi="Book Antiqua" w:cs="Times New Roman"/>
                <w:color w:val="000000" w:themeColor="text1"/>
                <w:sz w:val="24"/>
                <w:szCs w:val="24"/>
                <w:lang w:val="id-ID" w:eastAsia="id-ID"/>
              </w:rPr>
            </w:pPr>
            <w:r w:rsidRPr="003B78AC">
              <w:rPr>
                <w:rFonts w:ascii="Book Antiqua" w:eastAsia="Times New Roman" w:hAnsi="Book Antiqua" w:cs="Times New Roman"/>
                <w:color w:val="000000" w:themeColor="text1"/>
                <w:sz w:val="24"/>
                <w:szCs w:val="24"/>
                <w:lang w:val="id-ID" w:eastAsia="id-ID"/>
              </w:rPr>
              <w:t xml:space="preserve">35.000 </w:t>
            </w:r>
          </w:p>
        </w:tc>
        <w:tc>
          <w:tcPr>
            <w:tcW w:w="1613" w:type="dxa"/>
            <w:tcBorders>
              <w:top w:val="nil"/>
              <w:left w:val="nil"/>
              <w:bottom w:val="single" w:sz="8" w:space="0" w:color="auto"/>
              <w:right w:val="single" w:sz="8" w:space="0" w:color="auto"/>
            </w:tcBorders>
            <w:shd w:val="clear" w:color="000000" w:fill="FFFFFF"/>
            <w:hideMark/>
          </w:tcPr>
          <w:p w:rsidR="003B78AC" w:rsidRPr="003B78AC" w:rsidRDefault="003B78AC" w:rsidP="00F13960">
            <w:pPr>
              <w:spacing w:after="0" w:line="20" w:lineRule="atLeast"/>
              <w:rPr>
                <w:rFonts w:ascii="Book Antiqua" w:eastAsia="Times New Roman" w:hAnsi="Book Antiqua" w:cs="Times New Roman"/>
                <w:color w:val="000000" w:themeColor="text1"/>
                <w:sz w:val="24"/>
                <w:szCs w:val="24"/>
                <w:lang w:val="id-ID" w:eastAsia="id-ID"/>
              </w:rPr>
            </w:pPr>
            <w:r w:rsidRPr="003B78AC">
              <w:rPr>
                <w:rFonts w:ascii="Book Antiqua" w:eastAsia="Times New Roman" w:hAnsi="Book Antiqua" w:cs="Times New Roman"/>
                <w:color w:val="000000" w:themeColor="text1"/>
                <w:sz w:val="24"/>
                <w:szCs w:val="24"/>
                <w:lang w:val="id-ID" w:eastAsia="id-ID"/>
              </w:rPr>
              <w:t xml:space="preserve">       1.050.000 </w:t>
            </w:r>
          </w:p>
        </w:tc>
      </w:tr>
      <w:tr w:rsidR="003B78AC" w:rsidRPr="003B78AC" w:rsidTr="00F13960">
        <w:trPr>
          <w:trHeight w:val="330"/>
        </w:trPr>
        <w:tc>
          <w:tcPr>
            <w:tcW w:w="579" w:type="dxa"/>
            <w:tcBorders>
              <w:top w:val="nil"/>
              <w:left w:val="single" w:sz="8" w:space="0" w:color="auto"/>
              <w:bottom w:val="single" w:sz="8" w:space="0" w:color="auto"/>
              <w:right w:val="single" w:sz="8" w:space="0" w:color="auto"/>
            </w:tcBorders>
            <w:shd w:val="clear" w:color="000000" w:fill="FFFFFF"/>
            <w:hideMark/>
          </w:tcPr>
          <w:p w:rsidR="003B78AC" w:rsidRPr="003B78AC" w:rsidRDefault="003B78AC" w:rsidP="00F13960">
            <w:pPr>
              <w:spacing w:after="0" w:line="20" w:lineRule="atLeast"/>
              <w:jc w:val="both"/>
              <w:rPr>
                <w:rFonts w:ascii="Book Antiqua" w:eastAsia="Times New Roman" w:hAnsi="Book Antiqua" w:cs="Times New Roman"/>
                <w:b/>
                <w:bCs/>
                <w:color w:val="000000" w:themeColor="text1"/>
                <w:sz w:val="24"/>
                <w:szCs w:val="24"/>
                <w:lang w:val="id-ID" w:eastAsia="id-ID"/>
              </w:rPr>
            </w:pPr>
            <w:r w:rsidRPr="003B78AC">
              <w:rPr>
                <w:rFonts w:ascii="Book Antiqua" w:eastAsia="Times New Roman" w:hAnsi="Book Antiqua" w:cs="Times New Roman"/>
                <w:b/>
                <w:bCs/>
                <w:color w:val="000000" w:themeColor="text1"/>
                <w:sz w:val="24"/>
                <w:szCs w:val="24"/>
                <w:lang w:val="id-ID" w:eastAsia="id-ID"/>
              </w:rPr>
              <w:t>D</w:t>
            </w:r>
          </w:p>
        </w:tc>
        <w:tc>
          <w:tcPr>
            <w:tcW w:w="2681" w:type="dxa"/>
            <w:gridSpan w:val="2"/>
            <w:tcBorders>
              <w:top w:val="single" w:sz="8" w:space="0" w:color="auto"/>
              <w:left w:val="nil"/>
              <w:bottom w:val="single" w:sz="8" w:space="0" w:color="auto"/>
              <w:right w:val="single" w:sz="8" w:space="0" w:color="000000"/>
            </w:tcBorders>
            <w:shd w:val="clear" w:color="000000" w:fill="FFFFFF"/>
            <w:hideMark/>
          </w:tcPr>
          <w:p w:rsidR="003B78AC" w:rsidRPr="003B78AC" w:rsidRDefault="003B78AC" w:rsidP="00F13960">
            <w:pPr>
              <w:spacing w:after="0" w:line="20" w:lineRule="atLeast"/>
              <w:jc w:val="both"/>
              <w:rPr>
                <w:rFonts w:ascii="Book Antiqua" w:eastAsia="Times New Roman" w:hAnsi="Book Antiqua" w:cs="Times New Roman"/>
                <w:b/>
                <w:bCs/>
                <w:color w:val="000000" w:themeColor="text1"/>
                <w:sz w:val="24"/>
                <w:szCs w:val="24"/>
                <w:lang w:val="id-ID" w:eastAsia="id-ID"/>
              </w:rPr>
            </w:pPr>
            <w:r w:rsidRPr="003B78AC">
              <w:rPr>
                <w:rFonts w:ascii="Book Antiqua" w:eastAsia="Times New Roman" w:hAnsi="Book Antiqua" w:cs="Times New Roman"/>
                <w:b/>
                <w:bCs/>
                <w:color w:val="000000" w:themeColor="text1"/>
                <w:sz w:val="24"/>
                <w:szCs w:val="24"/>
                <w:lang w:val="id-ID" w:eastAsia="id-ID"/>
              </w:rPr>
              <w:t>Bahan</w:t>
            </w:r>
          </w:p>
        </w:tc>
        <w:tc>
          <w:tcPr>
            <w:tcW w:w="456" w:type="dxa"/>
            <w:tcBorders>
              <w:top w:val="nil"/>
              <w:left w:val="nil"/>
              <w:bottom w:val="single" w:sz="8" w:space="0" w:color="auto"/>
              <w:right w:val="single" w:sz="8" w:space="0" w:color="auto"/>
            </w:tcBorders>
            <w:shd w:val="clear" w:color="000000" w:fill="FFFFFF"/>
            <w:hideMark/>
          </w:tcPr>
          <w:p w:rsidR="003B78AC" w:rsidRPr="003B78AC" w:rsidRDefault="003B78AC" w:rsidP="00F13960">
            <w:pPr>
              <w:spacing w:after="0" w:line="20" w:lineRule="atLeast"/>
              <w:jc w:val="both"/>
              <w:rPr>
                <w:rFonts w:ascii="Book Antiqua" w:eastAsia="Times New Roman" w:hAnsi="Book Antiqua" w:cs="Times New Roman"/>
                <w:color w:val="000000" w:themeColor="text1"/>
                <w:sz w:val="24"/>
                <w:szCs w:val="24"/>
                <w:lang w:val="id-ID" w:eastAsia="id-ID"/>
              </w:rPr>
            </w:pPr>
            <w:r w:rsidRPr="003B78AC">
              <w:rPr>
                <w:rFonts w:ascii="Book Antiqua" w:eastAsia="Times New Roman" w:hAnsi="Book Antiqua" w:cs="Times New Roman"/>
                <w:color w:val="000000" w:themeColor="text1"/>
                <w:sz w:val="24"/>
                <w:szCs w:val="24"/>
                <w:lang w:val="id-ID" w:eastAsia="id-ID"/>
              </w:rPr>
              <w:t> </w:t>
            </w:r>
          </w:p>
        </w:tc>
        <w:tc>
          <w:tcPr>
            <w:tcW w:w="476" w:type="dxa"/>
            <w:tcBorders>
              <w:top w:val="nil"/>
              <w:left w:val="nil"/>
              <w:bottom w:val="single" w:sz="8" w:space="0" w:color="auto"/>
              <w:right w:val="single" w:sz="8" w:space="0" w:color="auto"/>
            </w:tcBorders>
            <w:shd w:val="clear" w:color="000000" w:fill="FFFFFF"/>
            <w:hideMark/>
          </w:tcPr>
          <w:p w:rsidR="003B78AC" w:rsidRPr="003B78AC" w:rsidRDefault="003B78AC" w:rsidP="00F13960">
            <w:pPr>
              <w:spacing w:after="0" w:line="20" w:lineRule="atLeast"/>
              <w:jc w:val="both"/>
              <w:rPr>
                <w:rFonts w:ascii="Book Antiqua" w:eastAsia="Times New Roman" w:hAnsi="Book Antiqua" w:cs="Times New Roman"/>
                <w:color w:val="000000" w:themeColor="text1"/>
                <w:sz w:val="24"/>
                <w:szCs w:val="24"/>
                <w:lang w:val="id-ID" w:eastAsia="id-ID"/>
              </w:rPr>
            </w:pPr>
            <w:r w:rsidRPr="003B78AC">
              <w:rPr>
                <w:rFonts w:ascii="Book Antiqua" w:eastAsia="Times New Roman" w:hAnsi="Book Antiqua" w:cs="Times New Roman"/>
                <w:color w:val="000000" w:themeColor="text1"/>
                <w:sz w:val="24"/>
                <w:szCs w:val="24"/>
                <w:lang w:val="id-ID" w:eastAsia="id-ID"/>
              </w:rPr>
              <w:t> </w:t>
            </w:r>
          </w:p>
        </w:tc>
        <w:tc>
          <w:tcPr>
            <w:tcW w:w="769" w:type="dxa"/>
            <w:tcBorders>
              <w:top w:val="nil"/>
              <w:left w:val="nil"/>
              <w:bottom w:val="single" w:sz="8" w:space="0" w:color="auto"/>
              <w:right w:val="single" w:sz="8" w:space="0" w:color="auto"/>
            </w:tcBorders>
            <w:shd w:val="clear" w:color="000000" w:fill="FFFFFF"/>
            <w:hideMark/>
          </w:tcPr>
          <w:p w:rsidR="003B78AC" w:rsidRPr="003B78AC" w:rsidRDefault="003B78AC" w:rsidP="00F13960">
            <w:pPr>
              <w:spacing w:after="0" w:line="20" w:lineRule="atLeast"/>
              <w:jc w:val="both"/>
              <w:rPr>
                <w:rFonts w:ascii="Book Antiqua" w:eastAsia="Times New Roman" w:hAnsi="Book Antiqua" w:cs="Times New Roman"/>
                <w:color w:val="000000" w:themeColor="text1"/>
                <w:sz w:val="24"/>
                <w:szCs w:val="24"/>
                <w:lang w:val="id-ID" w:eastAsia="id-ID"/>
              </w:rPr>
            </w:pPr>
            <w:r w:rsidRPr="003B78AC">
              <w:rPr>
                <w:rFonts w:ascii="Book Antiqua" w:eastAsia="Times New Roman" w:hAnsi="Book Antiqua" w:cs="Times New Roman"/>
                <w:color w:val="000000" w:themeColor="text1"/>
                <w:sz w:val="24"/>
                <w:szCs w:val="24"/>
                <w:lang w:val="id-ID" w:eastAsia="id-ID"/>
              </w:rPr>
              <w:t> </w:t>
            </w:r>
          </w:p>
        </w:tc>
        <w:tc>
          <w:tcPr>
            <w:tcW w:w="1081" w:type="dxa"/>
            <w:tcBorders>
              <w:top w:val="nil"/>
              <w:left w:val="nil"/>
              <w:bottom w:val="single" w:sz="8" w:space="0" w:color="auto"/>
              <w:right w:val="single" w:sz="8" w:space="0" w:color="auto"/>
            </w:tcBorders>
            <w:shd w:val="clear" w:color="000000" w:fill="FFFFFF"/>
            <w:hideMark/>
          </w:tcPr>
          <w:p w:rsidR="003B78AC" w:rsidRPr="003B78AC" w:rsidRDefault="003B78AC" w:rsidP="00F13960">
            <w:pPr>
              <w:spacing w:after="0" w:line="20" w:lineRule="atLeast"/>
              <w:jc w:val="both"/>
              <w:rPr>
                <w:rFonts w:ascii="Book Antiqua" w:eastAsia="Times New Roman" w:hAnsi="Book Antiqua" w:cs="Times New Roman"/>
                <w:color w:val="000000" w:themeColor="text1"/>
                <w:sz w:val="24"/>
                <w:szCs w:val="24"/>
                <w:lang w:val="id-ID" w:eastAsia="id-ID"/>
              </w:rPr>
            </w:pPr>
            <w:r w:rsidRPr="003B78AC">
              <w:rPr>
                <w:rFonts w:ascii="Book Antiqua" w:eastAsia="Times New Roman" w:hAnsi="Book Antiqua" w:cs="Times New Roman"/>
                <w:color w:val="000000" w:themeColor="text1"/>
                <w:sz w:val="24"/>
                <w:szCs w:val="24"/>
                <w:lang w:val="id-ID" w:eastAsia="id-ID"/>
              </w:rPr>
              <w:t> </w:t>
            </w:r>
          </w:p>
        </w:tc>
        <w:tc>
          <w:tcPr>
            <w:tcW w:w="1613" w:type="dxa"/>
            <w:tcBorders>
              <w:top w:val="nil"/>
              <w:left w:val="nil"/>
              <w:bottom w:val="single" w:sz="8" w:space="0" w:color="auto"/>
              <w:right w:val="single" w:sz="8" w:space="0" w:color="auto"/>
            </w:tcBorders>
            <w:shd w:val="clear" w:color="000000" w:fill="FFFFFF"/>
            <w:hideMark/>
          </w:tcPr>
          <w:p w:rsidR="003B78AC" w:rsidRPr="003B78AC" w:rsidRDefault="003B78AC" w:rsidP="00F13960">
            <w:pPr>
              <w:spacing w:after="0" w:line="20" w:lineRule="atLeast"/>
              <w:rPr>
                <w:rFonts w:ascii="Book Antiqua" w:eastAsia="Times New Roman" w:hAnsi="Book Antiqua" w:cs="Times New Roman"/>
                <w:color w:val="000000" w:themeColor="text1"/>
                <w:sz w:val="24"/>
                <w:szCs w:val="24"/>
                <w:lang w:val="id-ID" w:eastAsia="id-ID"/>
              </w:rPr>
            </w:pPr>
            <w:r w:rsidRPr="003B78AC">
              <w:rPr>
                <w:rFonts w:ascii="Book Antiqua" w:eastAsia="Times New Roman" w:hAnsi="Book Antiqua" w:cs="Times New Roman"/>
                <w:color w:val="000000" w:themeColor="text1"/>
                <w:sz w:val="24"/>
                <w:szCs w:val="24"/>
                <w:lang w:val="id-ID" w:eastAsia="id-ID"/>
              </w:rPr>
              <w:t> </w:t>
            </w:r>
          </w:p>
        </w:tc>
      </w:tr>
      <w:tr w:rsidR="003B78AC" w:rsidRPr="003B78AC" w:rsidTr="00F13960">
        <w:trPr>
          <w:trHeight w:val="330"/>
        </w:trPr>
        <w:tc>
          <w:tcPr>
            <w:tcW w:w="579" w:type="dxa"/>
            <w:tcBorders>
              <w:top w:val="nil"/>
              <w:left w:val="single" w:sz="8" w:space="0" w:color="auto"/>
              <w:bottom w:val="single" w:sz="8" w:space="0" w:color="auto"/>
              <w:right w:val="single" w:sz="8" w:space="0" w:color="auto"/>
            </w:tcBorders>
            <w:shd w:val="clear" w:color="000000" w:fill="FFFFFF"/>
            <w:hideMark/>
          </w:tcPr>
          <w:p w:rsidR="003B78AC" w:rsidRPr="003B78AC" w:rsidRDefault="003B78AC" w:rsidP="00F13960">
            <w:pPr>
              <w:spacing w:after="0" w:line="20" w:lineRule="atLeast"/>
              <w:jc w:val="both"/>
              <w:rPr>
                <w:rFonts w:ascii="Book Antiqua" w:eastAsia="Times New Roman" w:hAnsi="Book Antiqua" w:cs="Times New Roman"/>
                <w:b/>
                <w:bCs/>
                <w:color w:val="000000" w:themeColor="text1"/>
                <w:sz w:val="24"/>
                <w:szCs w:val="24"/>
                <w:lang w:val="id-ID" w:eastAsia="id-ID"/>
              </w:rPr>
            </w:pPr>
            <w:r w:rsidRPr="003B78AC">
              <w:rPr>
                <w:rFonts w:ascii="Book Antiqua" w:eastAsia="Times New Roman" w:hAnsi="Book Antiqua" w:cs="Times New Roman"/>
                <w:b/>
                <w:bCs/>
                <w:color w:val="000000" w:themeColor="text1"/>
                <w:sz w:val="24"/>
                <w:szCs w:val="24"/>
                <w:lang w:val="id-ID" w:eastAsia="id-ID"/>
              </w:rPr>
              <w:t> </w:t>
            </w:r>
          </w:p>
        </w:tc>
        <w:tc>
          <w:tcPr>
            <w:tcW w:w="2681" w:type="dxa"/>
            <w:gridSpan w:val="2"/>
            <w:tcBorders>
              <w:top w:val="single" w:sz="8" w:space="0" w:color="auto"/>
              <w:left w:val="nil"/>
              <w:bottom w:val="single" w:sz="8" w:space="0" w:color="auto"/>
              <w:right w:val="single" w:sz="8" w:space="0" w:color="000000"/>
            </w:tcBorders>
            <w:shd w:val="clear" w:color="000000" w:fill="FFFFFF"/>
            <w:hideMark/>
          </w:tcPr>
          <w:p w:rsidR="003B78AC" w:rsidRPr="003B78AC" w:rsidRDefault="003B78AC" w:rsidP="00F13960">
            <w:pPr>
              <w:spacing w:after="0" w:line="20" w:lineRule="atLeast"/>
              <w:jc w:val="both"/>
              <w:rPr>
                <w:rFonts w:ascii="Book Antiqua" w:eastAsia="Times New Roman" w:hAnsi="Book Antiqua" w:cs="Times New Roman"/>
                <w:color w:val="000000" w:themeColor="text1"/>
                <w:sz w:val="24"/>
                <w:szCs w:val="24"/>
                <w:lang w:val="id-ID" w:eastAsia="id-ID"/>
              </w:rPr>
            </w:pPr>
            <w:r w:rsidRPr="003B78AC">
              <w:rPr>
                <w:rFonts w:ascii="Book Antiqua" w:eastAsia="Times New Roman" w:hAnsi="Book Antiqua" w:cs="Times New Roman"/>
                <w:color w:val="000000" w:themeColor="text1"/>
                <w:sz w:val="24"/>
                <w:szCs w:val="24"/>
                <w:lang w:val="id-ID" w:eastAsia="id-ID"/>
              </w:rPr>
              <w:t>ATK</w:t>
            </w:r>
          </w:p>
        </w:tc>
        <w:tc>
          <w:tcPr>
            <w:tcW w:w="456" w:type="dxa"/>
            <w:tcBorders>
              <w:top w:val="nil"/>
              <w:left w:val="nil"/>
              <w:bottom w:val="single" w:sz="8" w:space="0" w:color="auto"/>
              <w:right w:val="single" w:sz="8" w:space="0" w:color="auto"/>
            </w:tcBorders>
            <w:shd w:val="clear" w:color="000000" w:fill="FFFFFF"/>
            <w:hideMark/>
          </w:tcPr>
          <w:p w:rsidR="003B78AC" w:rsidRPr="003B78AC" w:rsidRDefault="003B78AC" w:rsidP="00F13960">
            <w:pPr>
              <w:spacing w:after="0" w:line="20" w:lineRule="atLeast"/>
              <w:jc w:val="both"/>
              <w:rPr>
                <w:rFonts w:ascii="Book Antiqua" w:eastAsia="Times New Roman" w:hAnsi="Book Antiqua" w:cs="Times New Roman"/>
                <w:color w:val="000000" w:themeColor="text1"/>
                <w:sz w:val="24"/>
                <w:szCs w:val="24"/>
                <w:lang w:val="id-ID" w:eastAsia="id-ID"/>
              </w:rPr>
            </w:pPr>
            <w:r w:rsidRPr="003B78AC">
              <w:rPr>
                <w:rFonts w:ascii="Book Antiqua" w:eastAsia="Times New Roman" w:hAnsi="Book Antiqua" w:cs="Times New Roman"/>
                <w:color w:val="000000" w:themeColor="text1"/>
                <w:sz w:val="24"/>
                <w:szCs w:val="24"/>
                <w:lang w:val="id-ID" w:eastAsia="id-ID"/>
              </w:rPr>
              <w:t>1</w:t>
            </w:r>
          </w:p>
        </w:tc>
        <w:tc>
          <w:tcPr>
            <w:tcW w:w="476" w:type="dxa"/>
            <w:tcBorders>
              <w:top w:val="nil"/>
              <w:left w:val="nil"/>
              <w:bottom w:val="single" w:sz="8" w:space="0" w:color="auto"/>
              <w:right w:val="single" w:sz="8" w:space="0" w:color="auto"/>
            </w:tcBorders>
            <w:shd w:val="clear" w:color="000000" w:fill="FFFFFF"/>
            <w:hideMark/>
          </w:tcPr>
          <w:p w:rsidR="003B78AC" w:rsidRPr="003B78AC" w:rsidRDefault="003B78AC" w:rsidP="00F13960">
            <w:pPr>
              <w:spacing w:after="0" w:line="20" w:lineRule="atLeast"/>
              <w:jc w:val="both"/>
              <w:rPr>
                <w:rFonts w:ascii="Book Antiqua" w:eastAsia="Times New Roman" w:hAnsi="Book Antiqua" w:cs="Times New Roman"/>
                <w:color w:val="000000" w:themeColor="text1"/>
                <w:sz w:val="24"/>
                <w:szCs w:val="24"/>
                <w:lang w:val="id-ID" w:eastAsia="id-ID"/>
              </w:rPr>
            </w:pPr>
            <w:r w:rsidRPr="003B78AC">
              <w:rPr>
                <w:rFonts w:ascii="Book Antiqua" w:eastAsia="Times New Roman" w:hAnsi="Book Antiqua" w:cs="Times New Roman"/>
                <w:color w:val="000000" w:themeColor="text1"/>
                <w:sz w:val="24"/>
                <w:szCs w:val="24"/>
                <w:lang w:val="id-ID" w:eastAsia="id-ID"/>
              </w:rPr>
              <w:t>1</w:t>
            </w:r>
          </w:p>
        </w:tc>
        <w:tc>
          <w:tcPr>
            <w:tcW w:w="769" w:type="dxa"/>
            <w:tcBorders>
              <w:top w:val="nil"/>
              <w:left w:val="nil"/>
              <w:bottom w:val="single" w:sz="8" w:space="0" w:color="auto"/>
              <w:right w:val="single" w:sz="8" w:space="0" w:color="auto"/>
            </w:tcBorders>
            <w:shd w:val="clear" w:color="000000" w:fill="FFFFFF"/>
            <w:hideMark/>
          </w:tcPr>
          <w:p w:rsidR="003B78AC" w:rsidRPr="003B78AC" w:rsidRDefault="003B78AC" w:rsidP="00F13960">
            <w:pPr>
              <w:spacing w:after="0" w:line="20" w:lineRule="atLeast"/>
              <w:jc w:val="both"/>
              <w:rPr>
                <w:rFonts w:ascii="Book Antiqua" w:eastAsia="Times New Roman" w:hAnsi="Book Antiqua" w:cs="Times New Roman"/>
                <w:color w:val="000000" w:themeColor="text1"/>
                <w:sz w:val="24"/>
                <w:szCs w:val="24"/>
                <w:lang w:val="id-ID" w:eastAsia="id-ID"/>
              </w:rPr>
            </w:pPr>
            <w:r w:rsidRPr="003B78AC">
              <w:rPr>
                <w:rFonts w:ascii="Book Antiqua" w:eastAsia="Times New Roman" w:hAnsi="Book Antiqua" w:cs="Times New Roman"/>
                <w:color w:val="000000" w:themeColor="text1"/>
                <w:sz w:val="24"/>
                <w:szCs w:val="24"/>
                <w:lang w:val="id-ID" w:eastAsia="id-ID"/>
              </w:rPr>
              <w:t>Keg</w:t>
            </w:r>
          </w:p>
        </w:tc>
        <w:tc>
          <w:tcPr>
            <w:tcW w:w="1081" w:type="dxa"/>
            <w:tcBorders>
              <w:top w:val="nil"/>
              <w:left w:val="nil"/>
              <w:bottom w:val="single" w:sz="8" w:space="0" w:color="auto"/>
              <w:right w:val="single" w:sz="8" w:space="0" w:color="auto"/>
            </w:tcBorders>
            <w:shd w:val="clear" w:color="000000" w:fill="FFFFFF"/>
            <w:hideMark/>
          </w:tcPr>
          <w:p w:rsidR="003B78AC" w:rsidRPr="003B78AC" w:rsidRDefault="003B78AC" w:rsidP="00F13960">
            <w:pPr>
              <w:spacing w:after="0" w:line="20" w:lineRule="atLeast"/>
              <w:jc w:val="both"/>
              <w:rPr>
                <w:rFonts w:ascii="Book Antiqua" w:eastAsia="Times New Roman" w:hAnsi="Book Antiqua" w:cs="Times New Roman"/>
                <w:color w:val="000000" w:themeColor="text1"/>
                <w:sz w:val="24"/>
                <w:szCs w:val="24"/>
                <w:lang w:val="id-ID" w:eastAsia="id-ID"/>
              </w:rPr>
            </w:pPr>
            <w:r w:rsidRPr="003B78AC">
              <w:rPr>
                <w:rFonts w:ascii="Book Antiqua" w:eastAsia="Times New Roman" w:hAnsi="Book Antiqua" w:cs="Times New Roman"/>
                <w:color w:val="000000" w:themeColor="text1"/>
                <w:sz w:val="24"/>
                <w:szCs w:val="24"/>
                <w:lang w:val="id-ID" w:eastAsia="id-ID"/>
              </w:rPr>
              <w:t xml:space="preserve">340.000 </w:t>
            </w:r>
          </w:p>
        </w:tc>
        <w:tc>
          <w:tcPr>
            <w:tcW w:w="1613" w:type="dxa"/>
            <w:tcBorders>
              <w:top w:val="nil"/>
              <w:left w:val="nil"/>
              <w:bottom w:val="single" w:sz="8" w:space="0" w:color="auto"/>
              <w:right w:val="single" w:sz="8" w:space="0" w:color="auto"/>
            </w:tcBorders>
            <w:shd w:val="clear" w:color="000000" w:fill="FFFFFF"/>
            <w:hideMark/>
          </w:tcPr>
          <w:p w:rsidR="003B78AC" w:rsidRPr="003B78AC" w:rsidRDefault="003B78AC" w:rsidP="00F13960">
            <w:pPr>
              <w:spacing w:after="0" w:line="20" w:lineRule="atLeast"/>
              <w:rPr>
                <w:rFonts w:ascii="Book Antiqua" w:eastAsia="Times New Roman" w:hAnsi="Book Antiqua" w:cs="Times New Roman"/>
                <w:color w:val="000000" w:themeColor="text1"/>
                <w:sz w:val="24"/>
                <w:szCs w:val="24"/>
                <w:lang w:val="id-ID" w:eastAsia="id-ID"/>
              </w:rPr>
            </w:pPr>
            <w:r w:rsidRPr="003B78AC">
              <w:rPr>
                <w:rFonts w:ascii="Book Antiqua" w:eastAsia="Times New Roman" w:hAnsi="Book Antiqua" w:cs="Times New Roman"/>
                <w:color w:val="000000" w:themeColor="text1"/>
                <w:sz w:val="24"/>
                <w:szCs w:val="24"/>
                <w:lang w:val="id-ID" w:eastAsia="id-ID"/>
              </w:rPr>
              <w:t xml:space="preserve">          340.000 </w:t>
            </w:r>
          </w:p>
        </w:tc>
      </w:tr>
      <w:tr w:rsidR="003B78AC" w:rsidRPr="003B78AC" w:rsidTr="00F13960">
        <w:trPr>
          <w:trHeight w:val="330"/>
        </w:trPr>
        <w:tc>
          <w:tcPr>
            <w:tcW w:w="579" w:type="dxa"/>
            <w:tcBorders>
              <w:top w:val="nil"/>
              <w:left w:val="single" w:sz="8" w:space="0" w:color="auto"/>
              <w:bottom w:val="nil"/>
              <w:right w:val="single" w:sz="8" w:space="0" w:color="auto"/>
            </w:tcBorders>
            <w:shd w:val="clear" w:color="000000" w:fill="FFFFFF"/>
            <w:hideMark/>
          </w:tcPr>
          <w:p w:rsidR="003B78AC" w:rsidRPr="003B78AC" w:rsidRDefault="003B78AC" w:rsidP="00F13960">
            <w:pPr>
              <w:spacing w:after="0" w:line="20" w:lineRule="atLeast"/>
              <w:jc w:val="both"/>
              <w:rPr>
                <w:rFonts w:ascii="Book Antiqua" w:eastAsia="Times New Roman" w:hAnsi="Book Antiqua" w:cs="Times New Roman"/>
                <w:b/>
                <w:bCs/>
                <w:color w:val="000000" w:themeColor="text1"/>
                <w:sz w:val="24"/>
                <w:szCs w:val="24"/>
                <w:lang w:val="id-ID" w:eastAsia="id-ID"/>
              </w:rPr>
            </w:pPr>
            <w:r w:rsidRPr="003B78AC">
              <w:rPr>
                <w:rFonts w:ascii="Book Antiqua" w:eastAsia="Times New Roman" w:hAnsi="Book Antiqua" w:cs="Times New Roman"/>
                <w:b/>
                <w:bCs/>
                <w:color w:val="000000" w:themeColor="text1"/>
                <w:sz w:val="24"/>
                <w:szCs w:val="24"/>
                <w:lang w:val="id-ID" w:eastAsia="id-ID"/>
              </w:rPr>
              <w:t> </w:t>
            </w:r>
          </w:p>
        </w:tc>
        <w:tc>
          <w:tcPr>
            <w:tcW w:w="2681" w:type="dxa"/>
            <w:gridSpan w:val="2"/>
            <w:tcBorders>
              <w:top w:val="single" w:sz="8" w:space="0" w:color="auto"/>
              <w:left w:val="nil"/>
              <w:bottom w:val="single" w:sz="8" w:space="0" w:color="auto"/>
              <w:right w:val="single" w:sz="8" w:space="0" w:color="000000"/>
            </w:tcBorders>
            <w:shd w:val="clear" w:color="000000" w:fill="FFFFFF"/>
            <w:hideMark/>
          </w:tcPr>
          <w:p w:rsidR="003B78AC" w:rsidRPr="003B78AC" w:rsidRDefault="003B78AC" w:rsidP="00F13960">
            <w:pPr>
              <w:spacing w:after="0" w:line="20" w:lineRule="atLeast"/>
              <w:rPr>
                <w:rFonts w:ascii="Book Antiqua" w:eastAsia="Times New Roman" w:hAnsi="Book Antiqua" w:cs="Times New Roman"/>
                <w:color w:val="000000" w:themeColor="text1"/>
                <w:sz w:val="24"/>
                <w:szCs w:val="24"/>
                <w:lang w:val="id-ID" w:eastAsia="id-ID"/>
              </w:rPr>
            </w:pPr>
            <w:r w:rsidRPr="003B78AC">
              <w:rPr>
                <w:rFonts w:ascii="Book Antiqua" w:eastAsia="Times New Roman" w:hAnsi="Book Antiqua" w:cs="Times New Roman"/>
                <w:color w:val="000000" w:themeColor="text1"/>
                <w:sz w:val="24"/>
                <w:szCs w:val="24"/>
                <w:lang w:val="id-ID" w:eastAsia="id-ID"/>
              </w:rPr>
              <w:t>Materai 3000</w:t>
            </w:r>
          </w:p>
        </w:tc>
        <w:tc>
          <w:tcPr>
            <w:tcW w:w="456" w:type="dxa"/>
            <w:tcBorders>
              <w:top w:val="nil"/>
              <w:left w:val="nil"/>
              <w:bottom w:val="single" w:sz="8" w:space="0" w:color="auto"/>
              <w:right w:val="single" w:sz="8" w:space="0" w:color="auto"/>
            </w:tcBorders>
            <w:shd w:val="clear" w:color="000000" w:fill="FFFFFF"/>
            <w:hideMark/>
          </w:tcPr>
          <w:p w:rsidR="003B78AC" w:rsidRPr="003B78AC" w:rsidRDefault="003B78AC" w:rsidP="00F13960">
            <w:pPr>
              <w:spacing w:after="0" w:line="20" w:lineRule="atLeast"/>
              <w:jc w:val="both"/>
              <w:rPr>
                <w:rFonts w:ascii="Book Antiqua" w:eastAsia="Times New Roman" w:hAnsi="Book Antiqua" w:cs="Times New Roman"/>
                <w:color w:val="000000" w:themeColor="text1"/>
                <w:sz w:val="24"/>
                <w:szCs w:val="24"/>
                <w:lang w:val="id-ID" w:eastAsia="id-ID"/>
              </w:rPr>
            </w:pPr>
            <w:r w:rsidRPr="003B78AC">
              <w:rPr>
                <w:rFonts w:ascii="Book Antiqua" w:eastAsia="Times New Roman" w:hAnsi="Book Antiqua" w:cs="Times New Roman"/>
                <w:color w:val="000000" w:themeColor="text1"/>
                <w:sz w:val="24"/>
                <w:szCs w:val="24"/>
                <w:lang w:val="id-ID" w:eastAsia="id-ID"/>
              </w:rPr>
              <w:t>5</w:t>
            </w:r>
          </w:p>
        </w:tc>
        <w:tc>
          <w:tcPr>
            <w:tcW w:w="476" w:type="dxa"/>
            <w:tcBorders>
              <w:top w:val="nil"/>
              <w:left w:val="nil"/>
              <w:bottom w:val="single" w:sz="8" w:space="0" w:color="auto"/>
              <w:right w:val="single" w:sz="8" w:space="0" w:color="auto"/>
            </w:tcBorders>
            <w:shd w:val="clear" w:color="000000" w:fill="FFFFFF"/>
            <w:hideMark/>
          </w:tcPr>
          <w:p w:rsidR="003B78AC" w:rsidRPr="003B78AC" w:rsidRDefault="003B78AC" w:rsidP="00F13960">
            <w:pPr>
              <w:spacing w:after="0" w:line="20" w:lineRule="atLeast"/>
              <w:jc w:val="both"/>
              <w:rPr>
                <w:rFonts w:ascii="Book Antiqua" w:eastAsia="Times New Roman" w:hAnsi="Book Antiqua" w:cs="Times New Roman"/>
                <w:color w:val="000000" w:themeColor="text1"/>
                <w:sz w:val="24"/>
                <w:szCs w:val="24"/>
                <w:lang w:val="id-ID" w:eastAsia="id-ID"/>
              </w:rPr>
            </w:pPr>
            <w:r w:rsidRPr="003B78AC">
              <w:rPr>
                <w:rFonts w:ascii="Book Antiqua" w:eastAsia="Times New Roman" w:hAnsi="Book Antiqua" w:cs="Times New Roman"/>
                <w:color w:val="000000" w:themeColor="text1"/>
                <w:sz w:val="24"/>
                <w:szCs w:val="24"/>
                <w:lang w:val="id-ID" w:eastAsia="id-ID"/>
              </w:rPr>
              <w:t>1</w:t>
            </w:r>
          </w:p>
        </w:tc>
        <w:tc>
          <w:tcPr>
            <w:tcW w:w="769" w:type="dxa"/>
            <w:tcBorders>
              <w:top w:val="nil"/>
              <w:left w:val="nil"/>
              <w:bottom w:val="single" w:sz="8" w:space="0" w:color="auto"/>
              <w:right w:val="single" w:sz="8" w:space="0" w:color="auto"/>
            </w:tcBorders>
            <w:shd w:val="clear" w:color="000000" w:fill="FFFFFF"/>
            <w:hideMark/>
          </w:tcPr>
          <w:p w:rsidR="003B78AC" w:rsidRPr="003B78AC" w:rsidRDefault="003B78AC" w:rsidP="00F13960">
            <w:pPr>
              <w:spacing w:after="0" w:line="20" w:lineRule="atLeast"/>
              <w:jc w:val="both"/>
              <w:rPr>
                <w:rFonts w:ascii="Book Antiqua" w:eastAsia="Times New Roman" w:hAnsi="Book Antiqua" w:cs="Times New Roman"/>
                <w:color w:val="000000" w:themeColor="text1"/>
                <w:sz w:val="24"/>
                <w:szCs w:val="24"/>
                <w:lang w:val="id-ID" w:eastAsia="id-ID"/>
              </w:rPr>
            </w:pPr>
            <w:r w:rsidRPr="003B78AC">
              <w:rPr>
                <w:rFonts w:ascii="Book Antiqua" w:eastAsia="Times New Roman" w:hAnsi="Book Antiqua" w:cs="Times New Roman"/>
                <w:color w:val="000000" w:themeColor="text1"/>
                <w:sz w:val="24"/>
                <w:szCs w:val="24"/>
                <w:lang w:val="id-ID" w:eastAsia="id-ID"/>
              </w:rPr>
              <w:t>Buah</w:t>
            </w:r>
          </w:p>
        </w:tc>
        <w:tc>
          <w:tcPr>
            <w:tcW w:w="1081" w:type="dxa"/>
            <w:tcBorders>
              <w:top w:val="nil"/>
              <w:left w:val="nil"/>
              <w:bottom w:val="single" w:sz="8" w:space="0" w:color="auto"/>
              <w:right w:val="single" w:sz="8" w:space="0" w:color="auto"/>
            </w:tcBorders>
            <w:shd w:val="clear" w:color="000000" w:fill="FFFFFF"/>
            <w:hideMark/>
          </w:tcPr>
          <w:p w:rsidR="003B78AC" w:rsidRPr="003B78AC" w:rsidRDefault="003B78AC" w:rsidP="00F13960">
            <w:pPr>
              <w:spacing w:after="0" w:line="20" w:lineRule="atLeast"/>
              <w:jc w:val="both"/>
              <w:rPr>
                <w:rFonts w:ascii="Book Antiqua" w:eastAsia="Times New Roman" w:hAnsi="Book Antiqua" w:cs="Times New Roman"/>
                <w:color w:val="000000" w:themeColor="text1"/>
                <w:sz w:val="24"/>
                <w:szCs w:val="24"/>
                <w:lang w:val="id-ID" w:eastAsia="id-ID"/>
              </w:rPr>
            </w:pPr>
            <w:r w:rsidRPr="003B78AC">
              <w:rPr>
                <w:rFonts w:ascii="Book Antiqua" w:eastAsia="Times New Roman" w:hAnsi="Book Antiqua" w:cs="Times New Roman"/>
                <w:color w:val="000000" w:themeColor="text1"/>
                <w:sz w:val="24"/>
                <w:szCs w:val="24"/>
                <w:lang w:val="id-ID" w:eastAsia="id-ID"/>
              </w:rPr>
              <w:t xml:space="preserve">    4.000 </w:t>
            </w:r>
          </w:p>
        </w:tc>
        <w:tc>
          <w:tcPr>
            <w:tcW w:w="1613" w:type="dxa"/>
            <w:tcBorders>
              <w:top w:val="nil"/>
              <w:left w:val="nil"/>
              <w:bottom w:val="single" w:sz="8" w:space="0" w:color="auto"/>
              <w:right w:val="single" w:sz="8" w:space="0" w:color="auto"/>
            </w:tcBorders>
            <w:shd w:val="clear" w:color="000000" w:fill="FFFFFF"/>
            <w:hideMark/>
          </w:tcPr>
          <w:p w:rsidR="003B78AC" w:rsidRPr="003B78AC" w:rsidRDefault="003B78AC" w:rsidP="00F13960">
            <w:pPr>
              <w:spacing w:after="0" w:line="20" w:lineRule="atLeast"/>
              <w:jc w:val="both"/>
              <w:rPr>
                <w:rFonts w:ascii="Book Antiqua" w:eastAsia="Times New Roman" w:hAnsi="Book Antiqua" w:cs="Times New Roman"/>
                <w:color w:val="000000" w:themeColor="text1"/>
                <w:sz w:val="24"/>
                <w:szCs w:val="24"/>
                <w:lang w:val="id-ID" w:eastAsia="id-ID"/>
              </w:rPr>
            </w:pPr>
            <w:r w:rsidRPr="003B78AC">
              <w:rPr>
                <w:rFonts w:ascii="Book Antiqua" w:eastAsia="Times New Roman" w:hAnsi="Book Antiqua" w:cs="Times New Roman"/>
                <w:color w:val="000000" w:themeColor="text1"/>
                <w:sz w:val="24"/>
                <w:szCs w:val="24"/>
                <w:lang w:val="id-ID" w:eastAsia="id-ID"/>
              </w:rPr>
              <w:t xml:space="preserve">            20.000 </w:t>
            </w:r>
          </w:p>
        </w:tc>
      </w:tr>
      <w:tr w:rsidR="003B78AC" w:rsidRPr="003B78AC" w:rsidTr="00F13960">
        <w:trPr>
          <w:trHeight w:val="330"/>
        </w:trPr>
        <w:tc>
          <w:tcPr>
            <w:tcW w:w="579" w:type="dxa"/>
            <w:tcBorders>
              <w:top w:val="single" w:sz="8" w:space="0" w:color="auto"/>
              <w:left w:val="single" w:sz="8" w:space="0" w:color="auto"/>
              <w:bottom w:val="single" w:sz="8" w:space="0" w:color="auto"/>
              <w:right w:val="single" w:sz="8" w:space="0" w:color="auto"/>
            </w:tcBorders>
            <w:shd w:val="clear" w:color="000000" w:fill="FFFFFF"/>
            <w:hideMark/>
          </w:tcPr>
          <w:p w:rsidR="003B78AC" w:rsidRPr="003B78AC" w:rsidRDefault="003B78AC" w:rsidP="00F13960">
            <w:pPr>
              <w:spacing w:after="0" w:line="20" w:lineRule="atLeast"/>
              <w:jc w:val="both"/>
              <w:rPr>
                <w:rFonts w:ascii="Book Antiqua" w:eastAsia="Times New Roman" w:hAnsi="Book Antiqua" w:cs="Times New Roman"/>
                <w:b/>
                <w:bCs/>
                <w:color w:val="000000" w:themeColor="text1"/>
                <w:sz w:val="24"/>
                <w:szCs w:val="24"/>
                <w:lang w:val="id-ID" w:eastAsia="id-ID"/>
              </w:rPr>
            </w:pPr>
            <w:r w:rsidRPr="003B78AC">
              <w:rPr>
                <w:rFonts w:ascii="Book Antiqua" w:eastAsia="Times New Roman" w:hAnsi="Book Antiqua" w:cs="Times New Roman"/>
                <w:b/>
                <w:bCs/>
                <w:color w:val="000000" w:themeColor="text1"/>
                <w:sz w:val="24"/>
                <w:szCs w:val="24"/>
                <w:lang w:val="id-ID" w:eastAsia="id-ID"/>
              </w:rPr>
              <w:t> </w:t>
            </w:r>
          </w:p>
        </w:tc>
        <w:tc>
          <w:tcPr>
            <w:tcW w:w="2681" w:type="dxa"/>
            <w:gridSpan w:val="2"/>
            <w:tcBorders>
              <w:top w:val="single" w:sz="8" w:space="0" w:color="auto"/>
              <w:left w:val="nil"/>
              <w:bottom w:val="single" w:sz="8" w:space="0" w:color="auto"/>
              <w:right w:val="single" w:sz="8" w:space="0" w:color="000000"/>
            </w:tcBorders>
            <w:shd w:val="clear" w:color="000000" w:fill="FFFFFF"/>
            <w:hideMark/>
          </w:tcPr>
          <w:p w:rsidR="003B78AC" w:rsidRPr="003B78AC" w:rsidRDefault="003B78AC" w:rsidP="00F13960">
            <w:pPr>
              <w:spacing w:after="0" w:line="20" w:lineRule="atLeast"/>
              <w:jc w:val="both"/>
              <w:rPr>
                <w:rFonts w:ascii="Book Antiqua" w:eastAsia="Times New Roman" w:hAnsi="Book Antiqua" w:cs="Times New Roman"/>
                <w:color w:val="000000" w:themeColor="text1"/>
                <w:sz w:val="24"/>
                <w:szCs w:val="24"/>
                <w:lang w:val="id-ID" w:eastAsia="id-ID"/>
              </w:rPr>
            </w:pPr>
            <w:r w:rsidRPr="003B78AC">
              <w:rPr>
                <w:rFonts w:ascii="Book Antiqua" w:eastAsia="Times New Roman" w:hAnsi="Book Antiqua" w:cs="Times New Roman"/>
                <w:color w:val="000000" w:themeColor="text1"/>
                <w:sz w:val="24"/>
                <w:szCs w:val="24"/>
                <w:lang w:val="id-ID" w:eastAsia="id-ID"/>
              </w:rPr>
              <w:t xml:space="preserve">Materai </w:t>
            </w:r>
          </w:p>
        </w:tc>
        <w:tc>
          <w:tcPr>
            <w:tcW w:w="456" w:type="dxa"/>
            <w:tcBorders>
              <w:top w:val="nil"/>
              <w:left w:val="nil"/>
              <w:bottom w:val="single" w:sz="8" w:space="0" w:color="auto"/>
              <w:right w:val="single" w:sz="8" w:space="0" w:color="auto"/>
            </w:tcBorders>
            <w:shd w:val="clear" w:color="000000" w:fill="FFFFFF"/>
            <w:hideMark/>
          </w:tcPr>
          <w:p w:rsidR="003B78AC" w:rsidRPr="003B78AC" w:rsidRDefault="003B78AC" w:rsidP="00F13960">
            <w:pPr>
              <w:spacing w:after="0" w:line="20" w:lineRule="atLeast"/>
              <w:jc w:val="both"/>
              <w:rPr>
                <w:rFonts w:ascii="Book Antiqua" w:eastAsia="Times New Roman" w:hAnsi="Book Antiqua" w:cs="Times New Roman"/>
                <w:color w:val="000000" w:themeColor="text1"/>
                <w:sz w:val="24"/>
                <w:szCs w:val="24"/>
                <w:lang w:val="id-ID" w:eastAsia="id-ID"/>
              </w:rPr>
            </w:pPr>
            <w:r w:rsidRPr="003B78AC">
              <w:rPr>
                <w:rFonts w:ascii="Book Antiqua" w:eastAsia="Times New Roman" w:hAnsi="Book Antiqua" w:cs="Times New Roman"/>
                <w:color w:val="000000" w:themeColor="text1"/>
                <w:sz w:val="24"/>
                <w:szCs w:val="24"/>
                <w:lang w:val="id-ID" w:eastAsia="id-ID"/>
              </w:rPr>
              <w:t>5</w:t>
            </w:r>
          </w:p>
        </w:tc>
        <w:tc>
          <w:tcPr>
            <w:tcW w:w="476" w:type="dxa"/>
            <w:tcBorders>
              <w:top w:val="nil"/>
              <w:left w:val="nil"/>
              <w:bottom w:val="single" w:sz="8" w:space="0" w:color="auto"/>
              <w:right w:val="single" w:sz="8" w:space="0" w:color="auto"/>
            </w:tcBorders>
            <w:shd w:val="clear" w:color="000000" w:fill="FFFFFF"/>
            <w:hideMark/>
          </w:tcPr>
          <w:p w:rsidR="003B78AC" w:rsidRPr="003B78AC" w:rsidRDefault="003B78AC" w:rsidP="00F13960">
            <w:pPr>
              <w:spacing w:after="0" w:line="20" w:lineRule="atLeast"/>
              <w:jc w:val="both"/>
              <w:rPr>
                <w:rFonts w:ascii="Book Antiqua" w:eastAsia="Times New Roman" w:hAnsi="Book Antiqua" w:cs="Times New Roman"/>
                <w:color w:val="000000" w:themeColor="text1"/>
                <w:sz w:val="24"/>
                <w:szCs w:val="24"/>
                <w:lang w:val="id-ID" w:eastAsia="id-ID"/>
              </w:rPr>
            </w:pPr>
            <w:r w:rsidRPr="003B78AC">
              <w:rPr>
                <w:rFonts w:ascii="Book Antiqua" w:eastAsia="Times New Roman" w:hAnsi="Book Antiqua" w:cs="Times New Roman"/>
                <w:color w:val="000000" w:themeColor="text1"/>
                <w:sz w:val="24"/>
                <w:szCs w:val="24"/>
                <w:lang w:val="id-ID" w:eastAsia="id-ID"/>
              </w:rPr>
              <w:t>1</w:t>
            </w:r>
          </w:p>
        </w:tc>
        <w:tc>
          <w:tcPr>
            <w:tcW w:w="769" w:type="dxa"/>
            <w:tcBorders>
              <w:top w:val="nil"/>
              <w:left w:val="nil"/>
              <w:bottom w:val="single" w:sz="8" w:space="0" w:color="auto"/>
              <w:right w:val="single" w:sz="8" w:space="0" w:color="auto"/>
            </w:tcBorders>
            <w:shd w:val="clear" w:color="000000" w:fill="FFFFFF"/>
            <w:hideMark/>
          </w:tcPr>
          <w:p w:rsidR="003B78AC" w:rsidRPr="003B78AC" w:rsidRDefault="003B78AC" w:rsidP="00F13960">
            <w:pPr>
              <w:spacing w:after="0" w:line="20" w:lineRule="atLeast"/>
              <w:jc w:val="both"/>
              <w:rPr>
                <w:rFonts w:ascii="Book Antiqua" w:eastAsia="Times New Roman" w:hAnsi="Book Antiqua" w:cs="Times New Roman"/>
                <w:color w:val="000000" w:themeColor="text1"/>
                <w:sz w:val="24"/>
                <w:szCs w:val="24"/>
                <w:lang w:val="id-ID" w:eastAsia="id-ID"/>
              </w:rPr>
            </w:pPr>
            <w:r w:rsidRPr="003B78AC">
              <w:rPr>
                <w:rFonts w:ascii="Book Antiqua" w:eastAsia="Times New Roman" w:hAnsi="Book Antiqua" w:cs="Times New Roman"/>
                <w:color w:val="000000" w:themeColor="text1"/>
                <w:sz w:val="24"/>
                <w:szCs w:val="24"/>
                <w:lang w:val="id-ID" w:eastAsia="id-ID"/>
              </w:rPr>
              <w:t>Keg</w:t>
            </w:r>
          </w:p>
        </w:tc>
        <w:tc>
          <w:tcPr>
            <w:tcW w:w="1081" w:type="dxa"/>
            <w:tcBorders>
              <w:top w:val="nil"/>
              <w:left w:val="nil"/>
              <w:bottom w:val="single" w:sz="8" w:space="0" w:color="auto"/>
              <w:right w:val="single" w:sz="8" w:space="0" w:color="auto"/>
            </w:tcBorders>
            <w:shd w:val="clear" w:color="000000" w:fill="FFFFFF"/>
            <w:hideMark/>
          </w:tcPr>
          <w:p w:rsidR="003B78AC" w:rsidRPr="003B78AC" w:rsidRDefault="003B78AC" w:rsidP="00F13960">
            <w:pPr>
              <w:spacing w:after="0" w:line="20" w:lineRule="atLeast"/>
              <w:jc w:val="both"/>
              <w:rPr>
                <w:rFonts w:ascii="Book Antiqua" w:eastAsia="Times New Roman" w:hAnsi="Book Antiqua" w:cs="Times New Roman"/>
                <w:color w:val="000000" w:themeColor="text1"/>
                <w:sz w:val="24"/>
                <w:szCs w:val="24"/>
                <w:lang w:val="id-ID" w:eastAsia="id-ID"/>
              </w:rPr>
            </w:pPr>
            <w:r w:rsidRPr="003B78AC">
              <w:rPr>
                <w:rFonts w:ascii="Book Antiqua" w:eastAsia="Times New Roman" w:hAnsi="Book Antiqua" w:cs="Times New Roman"/>
                <w:color w:val="000000" w:themeColor="text1"/>
                <w:sz w:val="24"/>
                <w:szCs w:val="24"/>
                <w:lang w:val="id-ID" w:eastAsia="id-ID"/>
              </w:rPr>
              <w:t xml:space="preserve">    7.000 </w:t>
            </w:r>
          </w:p>
        </w:tc>
        <w:tc>
          <w:tcPr>
            <w:tcW w:w="1613" w:type="dxa"/>
            <w:tcBorders>
              <w:top w:val="nil"/>
              <w:left w:val="nil"/>
              <w:bottom w:val="single" w:sz="8" w:space="0" w:color="auto"/>
              <w:right w:val="single" w:sz="8" w:space="0" w:color="auto"/>
            </w:tcBorders>
            <w:shd w:val="clear" w:color="000000" w:fill="FFFFFF"/>
            <w:hideMark/>
          </w:tcPr>
          <w:p w:rsidR="003B78AC" w:rsidRPr="003B78AC" w:rsidRDefault="003B78AC" w:rsidP="00F13960">
            <w:pPr>
              <w:spacing w:after="0" w:line="20" w:lineRule="atLeast"/>
              <w:jc w:val="both"/>
              <w:rPr>
                <w:rFonts w:ascii="Book Antiqua" w:eastAsia="Times New Roman" w:hAnsi="Book Antiqua" w:cs="Times New Roman"/>
                <w:color w:val="000000" w:themeColor="text1"/>
                <w:sz w:val="24"/>
                <w:szCs w:val="24"/>
                <w:lang w:val="id-ID" w:eastAsia="id-ID"/>
              </w:rPr>
            </w:pPr>
            <w:r w:rsidRPr="003B78AC">
              <w:rPr>
                <w:rFonts w:ascii="Book Antiqua" w:eastAsia="Times New Roman" w:hAnsi="Book Antiqua" w:cs="Times New Roman"/>
                <w:color w:val="000000" w:themeColor="text1"/>
                <w:sz w:val="24"/>
                <w:szCs w:val="24"/>
                <w:lang w:val="id-ID" w:eastAsia="id-ID"/>
              </w:rPr>
              <w:t xml:space="preserve">            35.000 </w:t>
            </w:r>
          </w:p>
        </w:tc>
      </w:tr>
      <w:tr w:rsidR="003B78AC" w:rsidRPr="003B78AC" w:rsidTr="00F13960">
        <w:trPr>
          <w:trHeight w:val="330"/>
        </w:trPr>
        <w:tc>
          <w:tcPr>
            <w:tcW w:w="579" w:type="dxa"/>
            <w:tcBorders>
              <w:top w:val="nil"/>
              <w:left w:val="single" w:sz="8" w:space="0" w:color="auto"/>
              <w:bottom w:val="single" w:sz="8" w:space="0" w:color="auto"/>
              <w:right w:val="single" w:sz="8" w:space="0" w:color="auto"/>
            </w:tcBorders>
            <w:shd w:val="clear" w:color="000000" w:fill="FFFFFF"/>
            <w:hideMark/>
          </w:tcPr>
          <w:p w:rsidR="003B78AC" w:rsidRPr="003B78AC" w:rsidRDefault="003B78AC" w:rsidP="00F13960">
            <w:pPr>
              <w:spacing w:after="0" w:line="20" w:lineRule="atLeast"/>
              <w:jc w:val="both"/>
              <w:rPr>
                <w:rFonts w:ascii="Book Antiqua" w:eastAsia="Times New Roman" w:hAnsi="Book Antiqua" w:cs="Times New Roman"/>
                <w:b/>
                <w:bCs/>
                <w:color w:val="000000" w:themeColor="text1"/>
                <w:sz w:val="24"/>
                <w:szCs w:val="24"/>
                <w:lang w:val="id-ID" w:eastAsia="id-ID"/>
              </w:rPr>
            </w:pPr>
            <w:r w:rsidRPr="003B78AC">
              <w:rPr>
                <w:rFonts w:ascii="Book Antiqua" w:eastAsia="Times New Roman" w:hAnsi="Book Antiqua" w:cs="Times New Roman"/>
                <w:b/>
                <w:bCs/>
                <w:color w:val="000000" w:themeColor="text1"/>
                <w:sz w:val="24"/>
                <w:szCs w:val="24"/>
                <w:lang w:val="id-ID" w:eastAsia="id-ID"/>
              </w:rPr>
              <w:t> </w:t>
            </w:r>
          </w:p>
        </w:tc>
        <w:tc>
          <w:tcPr>
            <w:tcW w:w="2681" w:type="dxa"/>
            <w:gridSpan w:val="2"/>
            <w:tcBorders>
              <w:top w:val="single" w:sz="8" w:space="0" w:color="auto"/>
              <w:left w:val="nil"/>
              <w:bottom w:val="single" w:sz="8" w:space="0" w:color="auto"/>
              <w:right w:val="single" w:sz="8" w:space="0" w:color="000000"/>
            </w:tcBorders>
            <w:shd w:val="clear" w:color="000000" w:fill="FFFFFF"/>
            <w:hideMark/>
          </w:tcPr>
          <w:p w:rsidR="003B78AC" w:rsidRPr="003B78AC" w:rsidRDefault="003B78AC" w:rsidP="00F13960">
            <w:pPr>
              <w:spacing w:after="0" w:line="20" w:lineRule="atLeast"/>
              <w:jc w:val="both"/>
              <w:rPr>
                <w:rFonts w:ascii="Book Antiqua" w:eastAsia="Times New Roman" w:hAnsi="Book Antiqua" w:cs="Times New Roman"/>
                <w:color w:val="000000" w:themeColor="text1"/>
                <w:sz w:val="24"/>
                <w:szCs w:val="24"/>
                <w:lang w:val="id-ID" w:eastAsia="id-ID"/>
              </w:rPr>
            </w:pPr>
            <w:r w:rsidRPr="003B78AC">
              <w:rPr>
                <w:rFonts w:ascii="Book Antiqua" w:eastAsia="Times New Roman" w:hAnsi="Book Antiqua" w:cs="Times New Roman"/>
                <w:color w:val="000000" w:themeColor="text1"/>
                <w:sz w:val="24"/>
                <w:szCs w:val="24"/>
                <w:lang w:val="id-ID" w:eastAsia="id-ID"/>
              </w:rPr>
              <w:t>Penyusunan Laporan</w:t>
            </w:r>
          </w:p>
        </w:tc>
        <w:tc>
          <w:tcPr>
            <w:tcW w:w="456" w:type="dxa"/>
            <w:tcBorders>
              <w:top w:val="nil"/>
              <w:left w:val="nil"/>
              <w:bottom w:val="single" w:sz="8" w:space="0" w:color="auto"/>
              <w:right w:val="single" w:sz="8" w:space="0" w:color="auto"/>
            </w:tcBorders>
            <w:shd w:val="clear" w:color="000000" w:fill="FFFFFF"/>
            <w:hideMark/>
          </w:tcPr>
          <w:p w:rsidR="003B78AC" w:rsidRPr="003B78AC" w:rsidRDefault="003B78AC" w:rsidP="00F13960">
            <w:pPr>
              <w:spacing w:after="0" w:line="20" w:lineRule="atLeast"/>
              <w:jc w:val="both"/>
              <w:rPr>
                <w:rFonts w:ascii="Book Antiqua" w:eastAsia="Times New Roman" w:hAnsi="Book Antiqua" w:cs="Times New Roman"/>
                <w:color w:val="000000" w:themeColor="text1"/>
                <w:sz w:val="24"/>
                <w:szCs w:val="24"/>
                <w:lang w:val="id-ID" w:eastAsia="id-ID"/>
              </w:rPr>
            </w:pPr>
            <w:r w:rsidRPr="003B78AC">
              <w:rPr>
                <w:rFonts w:ascii="Book Antiqua" w:eastAsia="Times New Roman" w:hAnsi="Book Antiqua" w:cs="Times New Roman"/>
                <w:color w:val="000000" w:themeColor="text1"/>
                <w:sz w:val="24"/>
                <w:szCs w:val="24"/>
                <w:lang w:val="id-ID" w:eastAsia="id-ID"/>
              </w:rPr>
              <w:t>1</w:t>
            </w:r>
          </w:p>
        </w:tc>
        <w:tc>
          <w:tcPr>
            <w:tcW w:w="476" w:type="dxa"/>
            <w:tcBorders>
              <w:top w:val="nil"/>
              <w:left w:val="nil"/>
              <w:bottom w:val="single" w:sz="8" w:space="0" w:color="auto"/>
              <w:right w:val="single" w:sz="8" w:space="0" w:color="auto"/>
            </w:tcBorders>
            <w:shd w:val="clear" w:color="000000" w:fill="FFFFFF"/>
            <w:hideMark/>
          </w:tcPr>
          <w:p w:rsidR="003B78AC" w:rsidRPr="003B78AC" w:rsidRDefault="003B78AC" w:rsidP="00F13960">
            <w:pPr>
              <w:spacing w:after="0" w:line="20" w:lineRule="atLeast"/>
              <w:jc w:val="both"/>
              <w:rPr>
                <w:rFonts w:ascii="Book Antiqua" w:eastAsia="Times New Roman" w:hAnsi="Book Antiqua" w:cs="Times New Roman"/>
                <w:color w:val="000000" w:themeColor="text1"/>
                <w:sz w:val="24"/>
                <w:szCs w:val="24"/>
                <w:lang w:val="id-ID" w:eastAsia="id-ID"/>
              </w:rPr>
            </w:pPr>
            <w:r w:rsidRPr="003B78AC">
              <w:rPr>
                <w:rFonts w:ascii="Book Antiqua" w:eastAsia="Times New Roman" w:hAnsi="Book Antiqua" w:cs="Times New Roman"/>
                <w:color w:val="000000" w:themeColor="text1"/>
                <w:sz w:val="24"/>
                <w:szCs w:val="24"/>
                <w:lang w:val="id-ID" w:eastAsia="id-ID"/>
              </w:rPr>
              <w:t>5</w:t>
            </w:r>
          </w:p>
        </w:tc>
        <w:tc>
          <w:tcPr>
            <w:tcW w:w="769" w:type="dxa"/>
            <w:tcBorders>
              <w:top w:val="nil"/>
              <w:left w:val="nil"/>
              <w:bottom w:val="single" w:sz="8" w:space="0" w:color="auto"/>
              <w:right w:val="single" w:sz="8" w:space="0" w:color="auto"/>
            </w:tcBorders>
            <w:shd w:val="clear" w:color="000000" w:fill="FFFFFF"/>
            <w:hideMark/>
          </w:tcPr>
          <w:p w:rsidR="003B78AC" w:rsidRPr="003B78AC" w:rsidRDefault="003B78AC" w:rsidP="00F13960">
            <w:pPr>
              <w:spacing w:after="0" w:line="20" w:lineRule="atLeast"/>
              <w:jc w:val="both"/>
              <w:rPr>
                <w:rFonts w:ascii="Book Antiqua" w:eastAsia="Times New Roman" w:hAnsi="Book Antiqua" w:cs="Times New Roman"/>
                <w:color w:val="000000" w:themeColor="text1"/>
                <w:sz w:val="24"/>
                <w:szCs w:val="24"/>
                <w:lang w:val="id-ID" w:eastAsia="id-ID"/>
              </w:rPr>
            </w:pPr>
            <w:r w:rsidRPr="003B78AC">
              <w:rPr>
                <w:rFonts w:ascii="Book Antiqua" w:eastAsia="Times New Roman" w:hAnsi="Book Antiqua" w:cs="Times New Roman"/>
                <w:color w:val="000000" w:themeColor="text1"/>
                <w:sz w:val="24"/>
                <w:szCs w:val="24"/>
                <w:lang w:val="id-ID" w:eastAsia="id-ID"/>
              </w:rPr>
              <w:t xml:space="preserve">Paket </w:t>
            </w:r>
          </w:p>
        </w:tc>
        <w:tc>
          <w:tcPr>
            <w:tcW w:w="1081" w:type="dxa"/>
            <w:tcBorders>
              <w:top w:val="nil"/>
              <w:left w:val="nil"/>
              <w:bottom w:val="single" w:sz="8" w:space="0" w:color="auto"/>
              <w:right w:val="single" w:sz="8" w:space="0" w:color="auto"/>
            </w:tcBorders>
            <w:shd w:val="clear" w:color="000000" w:fill="FFFFFF"/>
            <w:hideMark/>
          </w:tcPr>
          <w:p w:rsidR="003B78AC" w:rsidRPr="003B78AC" w:rsidRDefault="003B78AC" w:rsidP="00F13960">
            <w:pPr>
              <w:spacing w:after="0" w:line="20" w:lineRule="atLeast"/>
              <w:jc w:val="both"/>
              <w:rPr>
                <w:rFonts w:ascii="Book Antiqua" w:eastAsia="Times New Roman" w:hAnsi="Book Antiqua" w:cs="Times New Roman"/>
                <w:color w:val="000000" w:themeColor="text1"/>
                <w:sz w:val="24"/>
                <w:szCs w:val="24"/>
                <w:lang w:val="id-ID" w:eastAsia="id-ID"/>
              </w:rPr>
            </w:pPr>
            <w:r w:rsidRPr="003B78AC">
              <w:rPr>
                <w:rFonts w:ascii="Book Antiqua" w:eastAsia="Times New Roman" w:hAnsi="Book Antiqua" w:cs="Times New Roman"/>
                <w:color w:val="000000" w:themeColor="text1"/>
                <w:sz w:val="24"/>
                <w:szCs w:val="24"/>
                <w:lang w:val="id-ID" w:eastAsia="id-ID"/>
              </w:rPr>
              <w:t xml:space="preserve">   50.000 </w:t>
            </w:r>
          </w:p>
        </w:tc>
        <w:tc>
          <w:tcPr>
            <w:tcW w:w="1613" w:type="dxa"/>
            <w:tcBorders>
              <w:top w:val="nil"/>
              <w:left w:val="nil"/>
              <w:bottom w:val="single" w:sz="8" w:space="0" w:color="auto"/>
              <w:right w:val="single" w:sz="8" w:space="0" w:color="auto"/>
            </w:tcBorders>
            <w:shd w:val="clear" w:color="000000" w:fill="FFFFFF"/>
            <w:hideMark/>
          </w:tcPr>
          <w:p w:rsidR="003B78AC" w:rsidRPr="003B78AC" w:rsidRDefault="003B78AC" w:rsidP="00F13960">
            <w:pPr>
              <w:spacing w:after="0" w:line="20" w:lineRule="atLeast"/>
              <w:rPr>
                <w:rFonts w:ascii="Book Antiqua" w:eastAsia="Times New Roman" w:hAnsi="Book Antiqua" w:cs="Times New Roman"/>
                <w:color w:val="000000" w:themeColor="text1"/>
                <w:sz w:val="24"/>
                <w:szCs w:val="24"/>
                <w:lang w:val="id-ID" w:eastAsia="id-ID"/>
              </w:rPr>
            </w:pPr>
            <w:r w:rsidRPr="003B78AC">
              <w:rPr>
                <w:rFonts w:ascii="Book Antiqua" w:eastAsia="Times New Roman" w:hAnsi="Book Antiqua" w:cs="Times New Roman"/>
                <w:color w:val="000000" w:themeColor="text1"/>
                <w:sz w:val="24"/>
                <w:szCs w:val="24"/>
                <w:lang w:val="id-ID" w:eastAsia="id-ID"/>
              </w:rPr>
              <w:t xml:space="preserve">          250.000 </w:t>
            </w:r>
          </w:p>
        </w:tc>
      </w:tr>
      <w:tr w:rsidR="003B78AC" w:rsidRPr="003B78AC" w:rsidTr="00F13960">
        <w:trPr>
          <w:trHeight w:val="330"/>
        </w:trPr>
        <w:tc>
          <w:tcPr>
            <w:tcW w:w="3260" w:type="dxa"/>
            <w:gridSpan w:val="3"/>
            <w:tcBorders>
              <w:top w:val="single" w:sz="8" w:space="0" w:color="auto"/>
              <w:left w:val="single" w:sz="8" w:space="0" w:color="auto"/>
              <w:bottom w:val="single" w:sz="8" w:space="0" w:color="auto"/>
              <w:right w:val="single" w:sz="8" w:space="0" w:color="000000"/>
            </w:tcBorders>
            <w:shd w:val="clear" w:color="000000" w:fill="FFFFFF"/>
            <w:noWrap/>
            <w:vAlign w:val="bottom"/>
            <w:hideMark/>
          </w:tcPr>
          <w:p w:rsidR="003B78AC" w:rsidRPr="003B78AC" w:rsidRDefault="003B78AC" w:rsidP="00F13960">
            <w:pPr>
              <w:spacing w:after="0" w:line="20" w:lineRule="atLeast"/>
              <w:jc w:val="center"/>
              <w:rPr>
                <w:rFonts w:ascii="Book Antiqua" w:eastAsia="Times New Roman" w:hAnsi="Book Antiqua" w:cs="Times New Roman"/>
                <w:color w:val="000000" w:themeColor="text1"/>
                <w:sz w:val="24"/>
                <w:szCs w:val="24"/>
                <w:lang w:val="id-ID" w:eastAsia="id-ID"/>
              </w:rPr>
            </w:pPr>
            <w:r w:rsidRPr="003B78AC">
              <w:rPr>
                <w:rFonts w:ascii="Book Antiqua" w:eastAsia="Times New Roman" w:hAnsi="Book Antiqua" w:cs="Times New Roman"/>
                <w:color w:val="000000" w:themeColor="text1"/>
                <w:sz w:val="24"/>
                <w:szCs w:val="24"/>
                <w:lang w:val="id-ID" w:eastAsia="id-ID"/>
              </w:rPr>
              <w:t>JUMLAH</w:t>
            </w:r>
          </w:p>
        </w:tc>
        <w:tc>
          <w:tcPr>
            <w:tcW w:w="456" w:type="dxa"/>
            <w:tcBorders>
              <w:top w:val="nil"/>
              <w:left w:val="nil"/>
              <w:bottom w:val="single" w:sz="8" w:space="0" w:color="auto"/>
              <w:right w:val="single" w:sz="8" w:space="0" w:color="auto"/>
            </w:tcBorders>
            <w:shd w:val="clear" w:color="000000" w:fill="FFFFFF"/>
            <w:noWrap/>
            <w:vAlign w:val="bottom"/>
            <w:hideMark/>
          </w:tcPr>
          <w:p w:rsidR="003B78AC" w:rsidRPr="003B78AC" w:rsidRDefault="003B78AC" w:rsidP="00F13960">
            <w:pPr>
              <w:spacing w:after="0" w:line="20" w:lineRule="atLeast"/>
              <w:rPr>
                <w:rFonts w:ascii="Book Antiqua" w:eastAsia="Times New Roman" w:hAnsi="Book Antiqua" w:cs="Times New Roman"/>
                <w:color w:val="000000" w:themeColor="text1"/>
                <w:sz w:val="24"/>
                <w:szCs w:val="24"/>
                <w:lang w:val="id-ID" w:eastAsia="id-ID"/>
              </w:rPr>
            </w:pPr>
            <w:r w:rsidRPr="003B78AC">
              <w:rPr>
                <w:rFonts w:ascii="Book Antiqua" w:eastAsia="Times New Roman" w:hAnsi="Book Antiqua" w:cs="Times New Roman"/>
                <w:color w:val="000000" w:themeColor="text1"/>
                <w:sz w:val="24"/>
                <w:szCs w:val="24"/>
                <w:lang w:val="id-ID" w:eastAsia="id-ID"/>
              </w:rPr>
              <w:t> </w:t>
            </w:r>
          </w:p>
        </w:tc>
        <w:tc>
          <w:tcPr>
            <w:tcW w:w="476" w:type="dxa"/>
            <w:tcBorders>
              <w:top w:val="nil"/>
              <w:left w:val="nil"/>
              <w:bottom w:val="single" w:sz="8" w:space="0" w:color="auto"/>
              <w:right w:val="single" w:sz="8" w:space="0" w:color="auto"/>
            </w:tcBorders>
            <w:shd w:val="clear" w:color="000000" w:fill="FFFFFF"/>
            <w:noWrap/>
            <w:vAlign w:val="bottom"/>
            <w:hideMark/>
          </w:tcPr>
          <w:p w:rsidR="003B78AC" w:rsidRPr="003B78AC" w:rsidRDefault="003B78AC" w:rsidP="00F13960">
            <w:pPr>
              <w:spacing w:after="0" w:line="20" w:lineRule="atLeast"/>
              <w:rPr>
                <w:rFonts w:ascii="Book Antiqua" w:eastAsia="Times New Roman" w:hAnsi="Book Antiqua" w:cs="Times New Roman"/>
                <w:color w:val="000000" w:themeColor="text1"/>
                <w:sz w:val="24"/>
                <w:szCs w:val="24"/>
                <w:lang w:val="id-ID" w:eastAsia="id-ID"/>
              </w:rPr>
            </w:pPr>
            <w:r w:rsidRPr="003B78AC">
              <w:rPr>
                <w:rFonts w:ascii="Book Antiqua" w:eastAsia="Times New Roman" w:hAnsi="Book Antiqua" w:cs="Times New Roman"/>
                <w:color w:val="000000" w:themeColor="text1"/>
                <w:sz w:val="24"/>
                <w:szCs w:val="24"/>
                <w:lang w:val="id-ID" w:eastAsia="id-ID"/>
              </w:rPr>
              <w:t> </w:t>
            </w:r>
          </w:p>
        </w:tc>
        <w:tc>
          <w:tcPr>
            <w:tcW w:w="769" w:type="dxa"/>
            <w:tcBorders>
              <w:top w:val="nil"/>
              <w:left w:val="nil"/>
              <w:bottom w:val="single" w:sz="8" w:space="0" w:color="auto"/>
              <w:right w:val="single" w:sz="8" w:space="0" w:color="auto"/>
            </w:tcBorders>
            <w:shd w:val="clear" w:color="000000" w:fill="FFFFFF"/>
            <w:noWrap/>
            <w:vAlign w:val="bottom"/>
            <w:hideMark/>
          </w:tcPr>
          <w:p w:rsidR="003B78AC" w:rsidRPr="003B78AC" w:rsidRDefault="003B78AC" w:rsidP="00F13960">
            <w:pPr>
              <w:spacing w:after="0" w:line="20" w:lineRule="atLeast"/>
              <w:rPr>
                <w:rFonts w:ascii="Book Antiqua" w:eastAsia="Times New Roman" w:hAnsi="Book Antiqua" w:cs="Times New Roman"/>
                <w:color w:val="000000" w:themeColor="text1"/>
                <w:sz w:val="24"/>
                <w:szCs w:val="24"/>
                <w:lang w:val="id-ID" w:eastAsia="id-ID"/>
              </w:rPr>
            </w:pPr>
            <w:r w:rsidRPr="003B78AC">
              <w:rPr>
                <w:rFonts w:ascii="Book Antiqua" w:eastAsia="Times New Roman" w:hAnsi="Book Antiqua" w:cs="Times New Roman"/>
                <w:color w:val="000000" w:themeColor="text1"/>
                <w:sz w:val="24"/>
                <w:szCs w:val="24"/>
                <w:lang w:val="id-ID" w:eastAsia="id-ID"/>
              </w:rPr>
              <w:t> </w:t>
            </w:r>
          </w:p>
        </w:tc>
        <w:tc>
          <w:tcPr>
            <w:tcW w:w="1081" w:type="dxa"/>
            <w:tcBorders>
              <w:top w:val="nil"/>
              <w:left w:val="nil"/>
              <w:bottom w:val="single" w:sz="8" w:space="0" w:color="auto"/>
              <w:right w:val="single" w:sz="8" w:space="0" w:color="auto"/>
            </w:tcBorders>
            <w:shd w:val="clear" w:color="000000" w:fill="FFFFFF"/>
            <w:noWrap/>
            <w:vAlign w:val="bottom"/>
            <w:hideMark/>
          </w:tcPr>
          <w:p w:rsidR="003B78AC" w:rsidRPr="003B78AC" w:rsidRDefault="003B78AC" w:rsidP="00F13960">
            <w:pPr>
              <w:spacing w:after="0" w:line="20" w:lineRule="atLeast"/>
              <w:rPr>
                <w:rFonts w:ascii="Book Antiqua" w:eastAsia="Times New Roman" w:hAnsi="Book Antiqua" w:cs="Times New Roman"/>
                <w:color w:val="000000" w:themeColor="text1"/>
                <w:sz w:val="24"/>
                <w:szCs w:val="24"/>
                <w:lang w:val="id-ID" w:eastAsia="id-ID"/>
              </w:rPr>
            </w:pPr>
            <w:r w:rsidRPr="003B78AC">
              <w:rPr>
                <w:rFonts w:ascii="Book Antiqua" w:eastAsia="Times New Roman" w:hAnsi="Book Antiqua" w:cs="Times New Roman"/>
                <w:color w:val="000000" w:themeColor="text1"/>
                <w:sz w:val="24"/>
                <w:szCs w:val="24"/>
                <w:lang w:val="id-ID" w:eastAsia="id-ID"/>
              </w:rPr>
              <w:t> </w:t>
            </w:r>
          </w:p>
        </w:tc>
        <w:tc>
          <w:tcPr>
            <w:tcW w:w="1613" w:type="dxa"/>
            <w:tcBorders>
              <w:top w:val="nil"/>
              <w:left w:val="nil"/>
              <w:bottom w:val="single" w:sz="8" w:space="0" w:color="auto"/>
              <w:right w:val="single" w:sz="8" w:space="0" w:color="auto"/>
            </w:tcBorders>
            <w:shd w:val="clear" w:color="000000" w:fill="FFFFFF"/>
            <w:noWrap/>
            <w:vAlign w:val="bottom"/>
            <w:hideMark/>
          </w:tcPr>
          <w:p w:rsidR="003B78AC" w:rsidRPr="003B78AC" w:rsidRDefault="003B78AC" w:rsidP="00F13960">
            <w:pPr>
              <w:spacing w:after="0" w:line="20" w:lineRule="atLeast"/>
              <w:rPr>
                <w:rFonts w:ascii="Book Antiqua" w:eastAsia="Times New Roman" w:hAnsi="Book Antiqua" w:cs="Times New Roman"/>
                <w:color w:val="000000" w:themeColor="text1"/>
                <w:sz w:val="24"/>
                <w:szCs w:val="24"/>
                <w:lang w:val="id-ID" w:eastAsia="id-ID"/>
              </w:rPr>
            </w:pPr>
            <w:r w:rsidRPr="003B78AC">
              <w:rPr>
                <w:rFonts w:ascii="Book Antiqua" w:eastAsia="Times New Roman" w:hAnsi="Book Antiqua" w:cs="Times New Roman"/>
                <w:color w:val="000000" w:themeColor="text1"/>
                <w:sz w:val="24"/>
                <w:szCs w:val="24"/>
                <w:lang w:val="id-ID" w:eastAsia="id-ID"/>
              </w:rPr>
              <w:t xml:space="preserve">       41.000.000 </w:t>
            </w:r>
          </w:p>
        </w:tc>
      </w:tr>
    </w:tbl>
    <w:p w:rsidR="003B78AC" w:rsidRPr="003B78AC" w:rsidRDefault="003B78AC" w:rsidP="00F13960">
      <w:pPr>
        <w:numPr>
          <w:ilvl w:val="0"/>
          <w:numId w:val="13"/>
        </w:numPr>
        <w:spacing w:after="0" w:line="20" w:lineRule="atLeast"/>
        <w:jc w:val="both"/>
        <w:rPr>
          <w:rFonts w:ascii="Book Antiqua" w:hAnsi="Book Antiqua" w:cs="Times New Roman"/>
          <w:b/>
          <w:bCs/>
          <w:color w:val="000000" w:themeColor="text1"/>
          <w:sz w:val="24"/>
          <w:szCs w:val="24"/>
        </w:rPr>
      </w:pPr>
      <w:r w:rsidRPr="003B78AC">
        <w:rPr>
          <w:rFonts w:ascii="Book Antiqua" w:hAnsi="Book Antiqua" w:cs="Times New Roman"/>
          <w:b/>
          <w:bCs/>
          <w:color w:val="000000" w:themeColor="text1"/>
          <w:sz w:val="24"/>
          <w:szCs w:val="24"/>
        </w:rPr>
        <w:br w:type="page"/>
      </w:r>
      <w:r w:rsidRPr="003B78AC">
        <w:rPr>
          <w:rFonts w:ascii="Book Antiqua" w:hAnsi="Book Antiqua" w:cs="Times New Roman"/>
          <w:b/>
          <w:bCs/>
          <w:color w:val="000000" w:themeColor="text1"/>
          <w:sz w:val="24"/>
          <w:szCs w:val="24"/>
        </w:rPr>
        <w:lastRenderedPageBreak/>
        <w:t xml:space="preserve">Daftar Riwayat Hidup </w:t>
      </w:r>
    </w:p>
    <w:p w:rsidR="003B78AC" w:rsidRPr="003B78AC" w:rsidRDefault="003B78AC" w:rsidP="00F13960">
      <w:pPr>
        <w:pStyle w:val="ListParagraph"/>
        <w:numPr>
          <w:ilvl w:val="0"/>
          <w:numId w:val="9"/>
        </w:numPr>
        <w:autoSpaceDE w:val="0"/>
        <w:autoSpaceDN w:val="0"/>
        <w:adjustRightInd w:val="0"/>
        <w:spacing w:after="0" w:line="20" w:lineRule="atLeast"/>
        <w:jc w:val="both"/>
        <w:rPr>
          <w:rFonts w:ascii="Book Antiqua" w:hAnsi="Book Antiqua" w:cs="Times New Roman"/>
          <w:color w:val="000000" w:themeColor="text1"/>
          <w:sz w:val="24"/>
          <w:szCs w:val="24"/>
          <w:lang w:val="en-US"/>
        </w:rPr>
      </w:pPr>
      <w:r w:rsidRPr="003B78AC">
        <w:rPr>
          <w:rFonts w:ascii="Book Antiqua" w:hAnsi="Book Antiqua" w:cs="Times New Roman"/>
          <w:color w:val="000000" w:themeColor="text1"/>
          <w:sz w:val="24"/>
          <w:szCs w:val="24"/>
          <w:lang w:val="en-US"/>
        </w:rPr>
        <w:t xml:space="preserve">Nama </w:t>
      </w:r>
      <w:r w:rsidRPr="003B78AC">
        <w:rPr>
          <w:rFonts w:ascii="Book Antiqua" w:hAnsi="Book Antiqua" w:cs="Times New Roman"/>
          <w:color w:val="000000" w:themeColor="text1"/>
          <w:sz w:val="24"/>
          <w:szCs w:val="24"/>
          <w:lang w:val="en-US"/>
        </w:rPr>
        <w:tab/>
      </w:r>
      <w:r w:rsidRPr="003B78AC">
        <w:rPr>
          <w:rFonts w:ascii="Book Antiqua" w:hAnsi="Book Antiqua" w:cs="Times New Roman"/>
          <w:color w:val="000000" w:themeColor="text1"/>
          <w:sz w:val="24"/>
          <w:szCs w:val="24"/>
          <w:lang w:val="en-US"/>
        </w:rPr>
        <w:tab/>
      </w:r>
      <w:r w:rsidRPr="003B78AC">
        <w:rPr>
          <w:rFonts w:ascii="Book Antiqua" w:hAnsi="Book Antiqua" w:cs="Times New Roman"/>
          <w:color w:val="000000" w:themeColor="text1"/>
          <w:sz w:val="24"/>
          <w:szCs w:val="24"/>
          <w:lang w:val="en-US"/>
        </w:rPr>
        <w:tab/>
      </w:r>
      <w:r w:rsidRPr="003B78AC">
        <w:rPr>
          <w:rFonts w:ascii="Book Antiqua" w:hAnsi="Book Antiqua" w:cs="Times New Roman"/>
          <w:color w:val="000000" w:themeColor="text1"/>
          <w:sz w:val="24"/>
          <w:szCs w:val="24"/>
          <w:lang w:val="en-US"/>
        </w:rPr>
        <w:tab/>
        <w:t>:  Sitti Nikmah Marzuki, S.EI., ME.</w:t>
      </w:r>
    </w:p>
    <w:p w:rsidR="003B78AC" w:rsidRPr="003B78AC" w:rsidRDefault="003B78AC" w:rsidP="00F13960">
      <w:pPr>
        <w:pStyle w:val="ListParagraph"/>
        <w:numPr>
          <w:ilvl w:val="0"/>
          <w:numId w:val="9"/>
        </w:numPr>
        <w:autoSpaceDE w:val="0"/>
        <w:autoSpaceDN w:val="0"/>
        <w:adjustRightInd w:val="0"/>
        <w:spacing w:after="0" w:line="20" w:lineRule="atLeast"/>
        <w:jc w:val="both"/>
        <w:rPr>
          <w:rFonts w:ascii="Book Antiqua" w:hAnsi="Book Antiqua" w:cs="Times New Roman"/>
          <w:color w:val="000000" w:themeColor="text1"/>
          <w:sz w:val="24"/>
          <w:szCs w:val="24"/>
          <w:lang w:val="en-US"/>
        </w:rPr>
      </w:pPr>
      <w:r w:rsidRPr="003B78AC">
        <w:rPr>
          <w:rFonts w:ascii="Book Antiqua" w:hAnsi="Book Antiqua" w:cs="Times New Roman"/>
          <w:color w:val="000000" w:themeColor="text1"/>
          <w:sz w:val="24"/>
          <w:szCs w:val="24"/>
          <w:lang w:val="en-US"/>
        </w:rPr>
        <w:t xml:space="preserve">NIP </w:t>
      </w:r>
      <w:r w:rsidRPr="003B78AC">
        <w:rPr>
          <w:rFonts w:ascii="Book Antiqua" w:hAnsi="Book Antiqua" w:cs="Times New Roman"/>
          <w:color w:val="000000" w:themeColor="text1"/>
          <w:sz w:val="24"/>
          <w:szCs w:val="24"/>
          <w:lang w:val="en-US"/>
        </w:rPr>
        <w:tab/>
      </w:r>
      <w:r w:rsidRPr="003B78AC">
        <w:rPr>
          <w:rFonts w:ascii="Book Antiqua" w:hAnsi="Book Antiqua" w:cs="Times New Roman"/>
          <w:color w:val="000000" w:themeColor="text1"/>
          <w:sz w:val="24"/>
          <w:szCs w:val="24"/>
          <w:lang w:val="en-US"/>
        </w:rPr>
        <w:tab/>
      </w:r>
      <w:r w:rsidRPr="003B78AC">
        <w:rPr>
          <w:rFonts w:ascii="Book Antiqua" w:hAnsi="Book Antiqua" w:cs="Times New Roman"/>
          <w:color w:val="000000" w:themeColor="text1"/>
          <w:sz w:val="24"/>
          <w:szCs w:val="24"/>
          <w:lang w:val="en-US"/>
        </w:rPr>
        <w:tab/>
      </w:r>
      <w:r w:rsidRPr="003B78AC">
        <w:rPr>
          <w:rFonts w:ascii="Book Antiqua" w:hAnsi="Book Antiqua" w:cs="Times New Roman"/>
          <w:color w:val="000000" w:themeColor="text1"/>
          <w:sz w:val="24"/>
          <w:szCs w:val="24"/>
          <w:lang w:val="en-US"/>
        </w:rPr>
        <w:tab/>
        <w:t>:  198407272011012025</w:t>
      </w:r>
    </w:p>
    <w:p w:rsidR="003B78AC" w:rsidRPr="003B78AC" w:rsidRDefault="003B78AC" w:rsidP="00F13960">
      <w:pPr>
        <w:pStyle w:val="ListParagraph"/>
        <w:numPr>
          <w:ilvl w:val="0"/>
          <w:numId w:val="9"/>
        </w:numPr>
        <w:autoSpaceDE w:val="0"/>
        <w:autoSpaceDN w:val="0"/>
        <w:adjustRightInd w:val="0"/>
        <w:spacing w:after="0" w:line="20" w:lineRule="atLeast"/>
        <w:jc w:val="both"/>
        <w:rPr>
          <w:rFonts w:ascii="Book Antiqua" w:hAnsi="Book Antiqua" w:cs="Times New Roman"/>
          <w:color w:val="000000" w:themeColor="text1"/>
          <w:sz w:val="24"/>
          <w:szCs w:val="24"/>
          <w:lang w:val="en-US"/>
        </w:rPr>
      </w:pPr>
      <w:r w:rsidRPr="003B78AC">
        <w:rPr>
          <w:rFonts w:ascii="Book Antiqua" w:hAnsi="Book Antiqua" w:cs="Times New Roman"/>
          <w:color w:val="000000" w:themeColor="text1"/>
          <w:sz w:val="24"/>
          <w:szCs w:val="24"/>
          <w:lang w:val="en-US"/>
        </w:rPr>
        <w:t xml:space="preserve">Tempat Tanggal Lahir </w:t>
      </w:r>
      <w:r w:rsidRPr="003B78AC">
        <w:rPr>
          <w:rFonts w:ascii="Book Antiqua" w:hAnsi="Book Antiqua" w:cs="Times New Roman"/>
          <w:color w:val="000000" w:themeColor="text1"/>
          <w:sz w:val="24"/>
          <w:szCs w:val="24"/>
          <w:lang w:val="en-US"/>
        </w:rPr>
        <w:tab/>
        <w:t>:  Buarenge, 27 Juli 1984</w:t>
      </w:r>
    </w:p>
    <w:p w:rsidR="003B78AC" w:rsidRPr="003B78AC" w:rsidRDefault="003B78AC" w:rsidP="00F13960">
      <w:pPr>
        <w:pStyle w:val="ListParagraph"/>
        <w:numPr>
          <w:ilvl w:val="0"/>
          <w:numId w:val="9"/>
        </w:numPr>
        <w:autoSpaceDE w:val="0"/>
        <w:autoSpaceDN w:val="0"/>
        <w:adjustRightInd w:val="0"/>
        <w:spacing w:after="0" w:line="20" w:lineRule="atLeast"/>
        <w:jc w:val="both"/>
        <w:rPr>
          <w:rFonts w:ascii="Book Antiqua" w:hAnsi="Book Antiqua" w:cs="Times New Roman"/>
          <w:color w:val="000000" w:themeColor="text1"/>
          <w:sz w:val="24"/>
          <w:szCs w:val="24"/>
          <w:lang w:val="en-US"/>
        </w:rPr>
      </w:pPr>
      <w:r w:rsidRPr="003B78AC">
        <w:rPr>
          <w:rFonts w:ascii="Book Antiqua" w:hAnsi="Book Antiqua" w:cs="Times New Roman"/>
          <w:color w:val="000000" w:themeColor="text1"/>
          <w:sz w:val="24"/>
          <w:szCs w:val="24"/>
          <w:lang w:val="en-US"/>
        </w:rPr>
        <w:t xml:space="preserve">Pangkat/Golongan </w:t>
      </w:r>
      <w:r w:rsidRPr="003B78AC">
        <w:rPr>
          <w:rFonts w:ascii="Book Antiqua" w:hAnsi="Book Antiqua" w:cs="Times New Roman"/>
          <w:color w:val="000000" w:themeColor="text1"/>
          <w:sz w:val="24"/>
          <w:szCs w:val="24"/>
          <w:lang w:val="en-US"/>
        </w:rPr>
        <w:tab/>
      </w:r>
      <w:r w:rsidRPr="003B78AC">
        <w:rPr>
          <w:rFonts w:ascii="Book Antiqua" w:hAnsi="Book Antiqua" w:cs="Times New Roman"/>
          <w:color w:val="000000" w:themeColor="text1"/>
          <w:sz w:val="24"/>
          <w:szCs w:val="24"/>
          <w:lang w:val="en-US"/>
        </w:rPr>
        <w:tab/>
        <w:t>:  Penata/IIIc</w:t>
      </w:r>
    </w:p>
    <w:p w:rsidR="003B78AC" w:rsidRPr="003B78AC" w:rsidRDefault="003B78AC" w:rsidP="00F13960">
      <w:pPr>
        <w:pStyle w:val="ListParagraph"/>
        <w:numPr>
          <w:ilvl w:val="0"/>
          <w:numId w:val="9"/>
        </w:numPr>
        <w:autoSpaceDE w:val="0"/>
        <w:autoSpaceDN w:val="0"/>
        <w:adjustRightInd w:val="0"/>
        <w:spacing w:after="0" w:line="20" w:lineRule="atLeast"/>
        <w:jc w:val="both"/>
        <w:rPr>
          <w:rFonts w:ascii="Book Antiqua" w:hAnsi="Book Antiqua" w:cs="Times New Roman"/>
          <w:color w:val="000000" w:themeColor="text1"/>
          <w:sz w:val="24"/>
          <w:szCs w:val="24"/>
          <w:lang w:val="en-US"/>
        </w:rPr>
      </w:pPr>
      <w:r w:rsidRPr="003B78AC">
        <w:rPr>
          <w:rFonts w:ascii="Book Antiqua" w:hAnsi="Book Antiqua" w:cs="Times New Roman"/>
          <w:color w:val="000000" w:themeColor="text1"/>
          <w:sz w:val="24"/>
          <w:szCs w:val="24"/>
          <w:lang w:val="en-US"/>
        </w:rPr>
        <w:t>Jabatan</w:t>
      </w:r>
      <w:r w:rsidRPr="003B78AC">
        <w:rPr>
          <w:rFonts w:ascii="Book Antiqua" w:hAnsi="Book Antiqua" w:cs="Times New Roman"/>
          <w:color w:val="000000" w:themeColor="text1"/>
          <w:sz w:val="24"/>
          <w:szCs w:val="24"/>
          <w:lang w:val="en-US"/>
        </w:rPr>
        <w:tab/>
      </w:r>
      <w:r w:rsidRPr="003B78AC">
        <w:rPr>
          <w:rFonts w:ascii="Book Antiqua" w:hAnsi="Book Antiqua" w:cs="Times New Roman"/>
          <w:color w:val="000000" w:themeColor="text1"/>
          <w:sz w:val="24"/>
          <w:szCs w:val="24"/>
          <w:lang w:val="en-US"/>
        </w:rPr>
        <w:tab/>
      </w:r>
      <w:r w:rsidRPr="003B78AC">
        <w:rPr>
          <w:rFonts w:ascii="Book Antiqua" w:hAnsi="Book Antiqua" w:cs="Times New Roman"/>
          <w:color w:val="000000" w:themeColor="text1"/>
          <w:sz w:val="24"/>
          <w:szCs w:val="24"/>
          <w:lang w:val="en-US"/>
        </w:rPr>
        <w:tab/>
      </w:r>
      <w:r w:rsidRPr="003B78AC">
        <w:rPr>
          <w:rFonts w:ascii="Book Antiqua" w:hAnsi="Book Antiqua" w:cs="Times New Roman"/>
          <w:color w:val="000000" w:themeColor="text1"/>
          <w:sz w:val="24"/>
          <w:szCs w:val="24"/>
          <w:lang w:val="en-US"/>
        </w:rPr>
        <w:tab/>
        <w:t xml:space="preserve">:  Dosen STAIN Watampone </w:t>
      </w:r>
    </w:p>
    <w:p w:rsidR="003B78AC" w:rsidRPr="003B78AC" w:rsidRDefault="003B78AC" w:rsidP="00F13960">
      <w:pPr>
        <w:pStyle w:val="ListParagraph"/>
        <w:numPr>
          <w:ilvl w:val="0"/>
          <w:numId w:val="9"/>
        </w:numPr>
        <w:tabs>
          <w:tab w:val="left" w:pos="709"/>
          <w:tab w:val="left" w:pos="3544"/>
          <w:tab w:val="left" w:pos="4395"/>
        </w:tabs>
        <w:autoSpaceDE w:val="0"/>
        <w:autoSpaceDN w:val="0"/>
        <w:adjustRightInd w:val="0"/>
        <w:spacing w:after="0" w:line="20" w:lineRule="atLeast"/>
        <w:ind w:left="3828" w:hanging="3261"/>
        <w:jc w:val="both"/>
        <w:rPr>
          <w:rFonts w:ascii="Book Antiqua" w:hAnsi="Book Antiqua" w:cs="Times New Roman"/>
          <w:color w:val="000000" w:themeColor="text1"/>
          <w:sz w:val="24"/>
          <w:szCs w:val="24"/>
          <w:lang w:val="en-US"/>
        </w:rPr>
      </w:pPr>
      <w:r w:rsidRPr="003B78AC">
        <w:rPr>
          <w:rFonts w:ascii="Book Antiqua" w:hAnsi="Book Antiqua" w:cs="Times New Roman"/>
          <w:color w:val="000000" w:themeColor="text1"/>
          <w:sz w:val="24"/>
          <w:szCs w:val="24"/>
          <w:lang w:val="en-US"/>
        </w:rPr>
        <w:t>Jurusan/Prod</w:t>
      </w:r>
      <w:r w:rsidRPr="003B78AC">
        <w:rPr>
          <w:rFonts w:ascii="Book Antiqua" w:hAnsi="Book Antiqua" w:cs="Times New Roman"/>
          <w:color w:val="000000" w:themeColor="text1"/>
          <w:sz w:val="24"/>
          <w:szCs w:val="24"/>
          <w:lang w:val="en-US"/>
        </w:rPr>
        <w:tab/>
        <w:t xml:space="preserve"> :</w:t>
      </w:r>
      <w:r w:rsidRPr="003B78AC">
        <w:rPr>
          <w:rFonts w:ascii="Book Antiqua" w:hAnsi="Book Antiqua" w:cs="Times New Roman"/>
          <w:color w:val="000000" w:themeColor="text1"/>
          <w:sz w:val="24"/>
          <w:szCs w:val="24"/>
          <w:lang w:val="en-US"/>
        </w:rPr>
        <w:tab/>
        <w:t>Perbankan Syariah/Syariah dan Ekonomi Islam</w:t>
      </w:r>
    </w:p>
    <w:p w:rsidR="003B78AC" w:rsidRPr="003B78AC" w:rsidRDefault="003B78AC" w:rsidP="00F13960">
      <w:pPr>
        <w:pStyle w:val="ListParagraph"/>
        <w:numPr>
          <w:ilvl w:val="0"/>
          <w:numId w:val="9"/>
        </w:numPr>
        <w:autoSpaceDE w:val="0"/>
        <w:autoSpaceDN w:val="0"/>
        <w:adjustRightInd w:val="0"/>
        <w:spacing w:after="0" w:line="20" w:lineRule="atLeast"/>
        <w:jc w:val="both"/>
        <w:rPr>
          <w:rFonts w:ascii="Book Antiqua" w:hAnsi="Book Antiqua" w:cs="Times New Roman"/>
          <w:color w:val="000000" w:themeColor="text1"/>
          <w:sz w:val="24"/>
          <w:szCs w:val="24"/>
          <w:lang w:val="en-US"/>
        </w:rPr>
      </w:pPr>
      <w:r w:rsidRPr="003B78AC">
        <w:rPr>
          <w:rFonts w:ascii="Book Antiqua" w:hAnsi="Book Antiqua" w:cs="Times New Roman"/>
          <w:color w:val="000000" w:themeColor="text1"/>
          <w:sz w:val="24"/>
          <w:szCs w:val="24"/>
          <w:lang w:val="en-US"/>
        </w:rPr>
        <w:t>Alamat</w:t>
      </w:r>
      <w:r w:rsidRPr="003B78AC">
        <w:rPr>
          <w:rFonts w:ascii="Book Antiqua" w:hAnsi="Book Antiqua" w:cs="Times New Roman"/>
          <w:color w:val="000000" w:themeColor="text1"/>
          <w:sz w:val="24"/>
          <w:szCs w:val="24"/>
          <w:lang w:val="en-US"/>
        </w:rPr>
        <w:tab/>
      </w:r>
      <w:r w:rsidRPr="003B78AC">
        <w:rPr>
          <w:rFonts w:ascii="Book Antiqua" w:hAnsi="Book Antiqua" w:cs="Times New Roman"/>
          <w:color w:val="000000" w:themeColor="text1"/>
          <w:sz w:val="24"/>
          <w:szCs w:val="24"/>
          <w:lang w:val="en-US"/>
        </w:rPr>
        <w:tab/>
      </w:r>
      <w:r w:rsidRPr="003B78AC">
        <w:rPr>
          <w:rFonts w:ascii="Book Antiqua" w:hAnsi="Book Antiqua" w:cs="Times New Roman"/>
          <w:color w:val="000000" w:themeColor="text1"/>
          <w:sz w:val="24"/>
          <w:szCs w:val="24"/>
          <w:lang w:val="en-US"/>
        </w:rPr>
        <w:tab/>
      </w:r>
      <w:r w:rsidRPr="003B78AC">
        <w:rPr>
          <w:rFonts w:ascii="Book Antiqua" w:hAnsi="Book Antiqua" w:cs="Times New Roman"/>
          <w:color w:val="000000" w:themeColor="text1"/>
          <w:sz w:val="24"/>
          <w:szCs w:val="24"/>
          <w:lang w:val="en-US"/>
        </w:rPr>
        <w:tab/>
        <w:t>:  Jl. KH. Agussalim Lr. 2 No. 10</w:t>
      </w:r>
    </w:p>
    <w:p w:rsidR="003B78AC" w:rsidRPr="003B78AC" w:rsidRDefault="003B78AC" w:rsidP="00F13960">
      <w:pPr>
        <w:pStyle w:val="ListParagraph"/>
        <w:numPr>
          <w:ilvl w:val="0"/>
          <w:numId w:val="9"/>
        </w:numPr>
        <w:autoSpaceDE w:val="0"/>
        <w:autoSpaceDN w:val="0"/>
        <w:adjustRightInd w:val="0"/>
        <w:spacing w:after="0" w:line="20" w:lineRule="atLeast"/>
        <w:jc w:val="both"/>
        <w:rPr>
          <w:rFonts w:ascii="Book Antiqua" w:hAnsi="Book Antiqua" w:cs="Times New Roman"/>
          <w:color w:val="000000" w:themeColor="text1"/>
          <w:sz w:val="24"/>
          <w:szCs w:val="24"/>
          <w:lang w:val="en-US"/>
        </w:rPr>
      </w:pPr>
      <w:r w:rsidRPr="003B78AC">
        <w:rPr>
          <w:rFonts w:ascii="Book Antiqua" w:hAnsi="Book Antiqua" w:cs="Times New Roman"/>
          <w:color w:val="000000" w:themeColor="text1"/>
          <w:sz w:val="24"/>
          <w:szCs w:val="24"/>
          <w:lang w:val="en-US"/>
        </w:rPr>
        <w:t xml:space="preserve">Pendidikan </w:t>
      </w:r>
      <w:r w:rsidRPr="003B78AC">
        <w:rPr>
          <w:rFonts w:ascii="Book Antiqua" w:hAnsi="Book Antiqua" w:cs="Times New Roman"/>
          <w:color w:val="000000" w:themeColor="text1"/>
          <w:sz w:val="24"/>
          <w:szCs w:val="24"/>
          <w:lang w:val="en-US"/>
        </w:rPr>
        <w:tab/>
      </w:r>
      <w:r w:rsidRPr="003B78AC">
        <w:rPr>
          <w:rFonts w:ascii="Book Antiqua" w:hAnsi="Book Antiqua" w:cs="Times New Roman"/>
          <w:color w:val="000000" w:themeColor="text1"/>
          <w:sz w:val="24"/>
          <w:szCs w:val="24"/>
          <w:lang w:val="en-US"/>
        </w:rPr>
        <w:tab/>
      </w:r>
      <w:r w:rsidRPr="003B78AC">
        <w:rPr>
          <w:rFonts w:ascii="Book Antiqua" w:hAnsi="Book Antiqua" w:cs="Times New Roman"/>
          <w:color w:val="000000" w:themeColor="text1"/>
          <w:sz w:val="24"/>
          <w:szCs w:val="24"/>
          <w:lang w:val="en-US"/>
        </w:rPr>
        <w:tab/>
        <w:t xml:space="preserve">:  </w:t>
      </w:r>
    </w:p>
    <w:p w:rsidR="003B78AC" w:rsidRPr="003B78AC" w:rsidRDefault="003B78AC" w:rsidP="00F13960">
      <w:pPr>
        <w:pStyle w:val="ListParagraph"/>
        <w:autoSpaceDE w:val="0"/>
        <w:autoSpaceDN w:val="0"/>
        <w:adjustRightInd w:val="0"/>
        <w:spacing w:after="0" w:line="20" w:lineRule="atLeast"/>
        <w:ind w:left="927"/>
        <w:jc w:val="both"/>
        <w:rPr>
          <w:rFonts w:ascii="Book Antiqua" w:hAnsi="Book Antiqua" w:cs="Times New Roman"/>
          <w:color w:val="000000" w:themeColor="text1"/>
          <w:sz w:val="24"/>
          <w:szCs w:val="24"/>
          <w:lang w:val="en-US"/>
        </w:rPr>
      </w:pPr>
      <w:r w:rsidRPr="003B78AC">
        <w:rPr>
          <w:rFonts w:ascii="Book Antiqua" w:hAnsi="Book Antiqua" w:cs="Times New Roman"/>
          <w:color w:val="000000" w:themeColor="text1"/>
          <w:sz w:val="24"/>
          <w:szCs w:val="24"/>
          <w:lang w:val="en-US"/>
        </w:rPr>
        <w:t xml:space="preserve">SD </w:t>
      </w:r>
      <w:r w:rsidRPr="003B78AC">
        <w:rPr>
          <w:rFonts w:ascii="Book Antiqua" w:hAnsi="Book Antiqua" w:cs="Times New Roman"/>
          <w:color w:val="000000" w:themeColor="text1"/>
          <w:sz w:val="24"/>
          <w:szCs w:val="24"/>
          <w:lang w:val="en-US"/>
        </w:rPr>
        <w:tab/>
      </w:r>
      <w:r w:rsidRPr="003B78AC">
        <w:rPr>
          <w:rFonts w:ascii="Book Antiqua" w:hAnsi="Book Antiqua" w:cs="Times New Roman"/>
          <w:color w:val="000000" w:themeColor="text1"/>
          <w:sz w:val="24"/>
          <w:szCs w:val="24"/>
          <w:lang w:val="en-US"/>
        </w:rPr>
        <w:tab/>
      </w:r>
      <w:r w:rsidRPr="003B78AC">
        <w:rPr>
          <w:rFonts w:ascii="Book Antiqua" w:hAnsi="Book Antiqua" w:cs="Times New Roman"/>
          <w:color w:val="000000" w:themeColor="text1"/>
          <w:sz w:val="24"/>
          <w:szCs w:val="24"/>
          <w:lang w:val="en-US"/>
        </w:rPr>
        <w:tab/>
      </w:r>
      <w:r w:rsidRPr="003B78AC">
        <w:rPr>
          <w:rFonts w:ascii="Book Antiqua" w:hAnsi="Book Antiqua" w:cs="Times New Roman"/>
          <w:color w:val="000000" w:themeColor="text1"/>
          <w:sz w:val="24"/>
          <w:szCs w:val="24"/>
          <w:lang w:val="en-US"/>
        </w:rPr>
        <w:tab/>
        <w:t xml:space="preserve">:  SD Negeri </w:t>
      </w:r>
    </w:p>
    <w:p w:rsidR="003B78AC" w:rsidRPr="003B78AC" w:rsidRDefault="003B78AC" w:rsidP="00F13960">
      <w:pPr>
        <w:pStyle w:val="ListParagraph"/>
        <w:autoSpaceDE w:val="0"/>
        <w:autoSpaceDN w:val="0"/>
        <w:adjustRightInd w:val="0"/>
        <w:spacing w:after="0" w:line="20" w:lineRule="atLeast"/>
        <w:ind w:left="927"/>
        <w:jc w:val="both"/>
        <w:rPr>
          <w:rFonts w:ascii="Book Antiqua" w:hAnsi="Book Antiqua" w:cs="Times New Roman"/>
          <w:color w:val="000000" w:themeColor="text1"/>
          <w:sz w:val="24"/>
          <w:szCs w:val="24"/>
          <w:lang w:val="en-US"/>
        </w:rPr>
      </w:pPr>
      <w:r w:rsidRPr="003B78AC">
        <w:rPr>
          <w:rFonts w:ascii="Book Antiqua" w:hAnsi="Book Antiqua" w:cs="Times New Roman"/>
          <w:color w:val="000000" w:themeColor="text1"/>
          <w:sz w:val="24"/>
          <w:szCs w:val="24"/>
          <w:lang w:val="en-US"/>
        </w:rPr>
        <w:t>SMP</w:t>
      </w:r>
      <w:r w:rsidRPr="003B78AC">
        <w:rPr>
          <w:rFonts w:ascii="Book Antiqua" w:hAnsi="Book Antiqua" w:cs="Times New Roman"/>
          <w:color w:val="000000" w:themeColor="text1"/>
          <w:sz w:val="24"/>
          <w:szCs w:val="24"/>
          <w:lang w:val="en-US"/>
        </w:rPr>
        <w:tab/>
      </w:r>
      <w:r w:rsidRPr="003B78AC">
        <w:rPr>
          <w:rFonts w:ascii="Book Antiqua" w:hAnsi="Book Antiqua" w:cs="Times New Roman"/>
          <w:color w:val="000000" w:themeColor="text1"/>
          <w:sz w:val="24"/>
          <w:szCs w:val="24"/>
          <w:lang w:val="en-US"/>
        </w:rPr>
        <w:tab/>
      </w:r>
      <w:r w:rsidRPr="003B78AC">
        <w:rPr>
          <w:rFonts w:ascii="Book Antiqua" w:hAnsi="Book Antiqua" w:cs="Times New Roman"/>
          <w:color w:val="000000" w:themeColor="text1"/>
          <w:sz w:val="24"/>
          <w:szCs w:val="24"/>
          <w:lang w:val="en-US"/>
        </w:rPr>
        <w:tab/>
      </w:r>
      <w:r w:rsidRPr="003B78AC">
        <w:rPr>
          <w:rFonts w:ascii="Book Antiqua" w:hAnsi="Book Antiqua" w:cs="Times New Roman"/>
          <w:color w:val="000000" w:themeColor="text1"/>
          <w:sz w:val="24"/>
          <w:szCs w:val="24"/>
          <w:lang w:val="en-US"/>
        </w:rPr>
        <w:tab/>
        <w:t xml:space="preserve">:   MTsN Watampone </w:t>
      </w:r>
    </w:p>
    <w:p w:rsidR="003B78AC" w:rsidRPr="003B78AC" w:rsidRDefault="003B78AC" w:rsidP="00F13960">
      <w:pPr>
        <w:pStyle w:val="ListParagraph"/>
        <w:autoSpaceDE w:val="0"/>
        <w:autoSpaceDN w:val="0"/>
        <w:adjustRightInd w:val="0"/>
        <w:spacing w:after="0" w:line="20" w:lineRule="atLeast"/>
        <w:ind w:left="927"/>
        <w:jc w:val="both"/>
        <w:rPr>
          <w:rFonts w:ascii="Book Antiqua" w:hAnsi="Book Antiqua" w:cs="Times New Roman"/>
          <w:color w:val="000000" w:themeColor="text1"/>
          <w:sz w:val="24"/>
          <w:szCs w:val="24"/>
          <w:lang w:val="en-US"/>
        </w:rPr>
      </w:pPr>
      <w:r w:rsidRPr="003B78AC">
        <w:rPr>
          <w:rFonts w:ascii="Book Antiqua" w:hAnsi="Book Antiqua" w:cs="Times New Roman"/>
          <w:color w:val="000000" w:themeColor="text1"/>
          <w:sz w:val="24"/>
          <w:szCs w:val="24"/>
          <w:lang w:val="en-US"/>
        </w:rPr>
        <w:t>SMA</w:t>
      </w:r>
      <w:r w:rsidRPr="003B78AC">
        <w:rPr>
          <w:rFonts w:ascii="Book Antiqua" w:hAnsi="Book Antiqua" w:cs="Times New Roman"/>
          <w:color w:val="000000" w:themeColor="text1"/>
          <w:sz w:val="24"/>
          <w:szCs w:val="24"/>
          <w:lang w:val="en-US"/>
        </w:rPr>
        <w:tab/>
      </w:r>
      <w:r w:rsidRPr="003B78AC">
        <w:rPr>
          <w:rFonts w:ascii="Book Antiqua" w:hAnsi="Book Antiqua" w:cs="Times New Roman"/>
          <w:color w:val="000000" w:themeColor="text1"/>
          <w:sz w:val="24"/>
          <w:szCs w:val="24"/>
          <w:lang w:val="en-US"/>
        </w:rPr>
        <w:tab/>
      </w:r>
      <w:r w:rsidRPr="003B78AC">
        <w:rPr>
          <w:rFonts w:ascii="Book Antiqua" w:hAnsi="Book Antiqua" w:cs="Times New Roman"/>
          <w:color w:val="000000" w:themeColor="text1"/>
          <w:sz w:val="24"/>
          <w:szCs w:val="24"/>
          <w:lang w:val="en-US"/>
        </w:rPr>
        <w:tab/>
        <w:t>:   MAN 1 Watampone</w:t>
      </w:r>
    </w:p>
    <w:p w:rsidR="003B78AC" w:rsidRPr="003B78AC" w:rsidRDefault="003B78AC" w:rsidP="00F13960">
      <w:pPr>
        <w:pStyle w:val="ListParagraph"/>
        <w:autoSpaceDE w:val="0"/>
        <w:autoSpaceDN w:val="0"/>
        <w:adjustRightInd w:val="0"/>
        <w:spacing w:after="0" w:line="20" w:lineRule="atLeast"/>
        <w:ind w:left="927"/>
        <w:jc w:val="both"/>
        <w:rPr>
          <w:rFonts w:ascii="Book Antiqua" w:hAnsi="Book Antiqua" w:cs="Times New Roman"/>
          <w:color w:val="000000" w:themeColor="text1"/>
          <w:sz w:val="24"/>
          <w:szCs w:val="24"/>
          <w:lang w:val="en-US"/>
        </w:rPr>
      </w:pPr>
      <w:r w:rsidRPr="003B78AC">
        <w:rPr>
          <w:rFonts w:ascii="Book Antiqua" w:hAnsi="Book Antiqua" w:cs="Times New Roman"/>
          <w:color w:val="000000" w:themeColor="text1"/>
          <w:sz w:val="24"/>
          <w:szCs w:val="24"/>
          <w:lang w:val="en-US"/>
        </w:rPr>
        <w:t xml:space="preserve">S1 </w:t>
      </w:r>
      <w:r w:rsidRPr="003B78AC">
        <w:rPr>
          <w:rFonts w:ascii="Book Antiqua" w:hAnsi="Book Antiqua" w:cs="Times New Roman"/>
          <w:color w:val="000000" w:themeColor="text1"/>
          <w:sz w:val="24"/>
          <w:szCs w:val="24"/>
          <w:lang w:val="en-US"/>
        </w:rPr>
        <w:tab/>
      </w:r>
      <w:r w:rsidRPr="003B78AC">
        <w:rPr>
          <w:rFonts w:ascii="Book Antiqua" w:hAnsi="Book Antiqua" w:cs="Times New Roman"/>
          <w:color w:val="000000" w:themeColor="text1"/>
          <w:sz w:val="24"/>
          <w:szCs w:val="24"/>
          <w:lang w:val="en-US"/>
        </w:rPr>
        <w:tab/>
      </w:r>
      <w:r w:rsidRPr="003B78AC">
        <w:rPr>
          <w:rFonts w:ascii="Book Antiqua" w:hAnsi="Book Antiqua" w:cs="Times New Roman"/>
          <w:color w:val="000000" w:themeColor="text1"/>
          <w:sz w:val="24"/>
          <w:szCs w:val="24"/>
          <w:lang w:val="en-US"/>
        </w:rPr>
        <w:tab/>
      </w:r>
      <w:r w:rsidRPr="003B78AC">
        <w:rPr>
          <w:rFonts w:ascii="Book Antiqua" w:hAnsi="Book Antiqua" w:cs="Times New Roman"/>
          <w:color w:val="000000" w:themeColor="text1"/>
          <w:sz w:val="24"/>
          <w:szCs w:val="24"/>
          <w:lang w:val="en-US"/>
        </w:rPr>
        <w:tab/>
        <w:t xml:space="preserve">:  Ekonomi Syariah STAIN Watampone </w:t>
      </w:r>
    </w:p>
    <w:p w:rsidR="003B78AC" w:rsidRPr="003B78AC" w:rsidRDefault="003B78AC" w:rsidP="00F13960">
      <w:pPr>
        <w:pStyle w:val="ListParagraph"/>
        <w:autoSpaceDE w:val="0"/>
        <w:autoSpaceDN w:val="0"/>
        <w:adjustRightInd w:val="0"/>
        <w:spacing w:after="0" w:line="20" w:lineRule="atLeast"/>
        <w:ind w:left="927"/>
        <w:jc w:val="both"/>
        <w:rPr>
          <w:rFonts w:ascii="Book Antiqua" w:hAnsi="Book Antiqua" w:cs="Times New Roman"/>
          <w:color w:val="000000" w:themeColor="text1"/>
          <w:sz w:val="24"/>
          <w:szCs w:val="24"/>
          <w:lang w:val="en-US"/>
        </w:rPr>
      </w:pPr>
      <w:r w:rsidRPr="003B78AC">
        <w:rPr>
          <w:rFonts w:ascii="Book Antiqua" w:hAnsi="Book Antiqua" w:cs="Times New Roman"/>
          <w:color w:val="000000" w:themeColor="text1"/>
          <w:sz w:val="24"/>
          <w:szCs w:val="24"/>
          <w:lang w:val="en-US"/>
        </w:rPr>
        <w:t xml:space="preserve">S2 </w:t>
      </w:r>
      <w:r w:rsidRPr="003B78AC">
        <w:rPr>
          <w:rFonts w:ascii="Book Antiqua" w:hAnsi="Book Antiqua" w:cs="Times New Roman"/>
          <w:color w:val="000000" w:themeColor="text1"/>
          <w:sz w:val="24"/>
          <w:szCs w:val="24"/>
          <w:lang w:val="en-US"/>
        </w:rPr>
        <w:tab/>
      </w:r>
      <w:r w:rsidRPr="003B78AC">
        <w:rPr>
          <w:rFonts w:ascii="Book Antiqua" w:hAnsi="Book Antiqua" w:cs="Times New Roman"/>
          <w:color w:val="000000" w:themeColor="text1"/>
          <w:sz w:val="24"/>
          <w:szCs w:val="24"/>
          <w:lang w:val="en-US"/>
        </w:rPr>
        <w:tab/>
      </w:r>
      <w:r w:rsidRPr="003B78AC">
        <w:rPr>
          <w:rFonts w:ascii="Book Antiqua" w:hAnsi="Book Antiqua" w:cs="Times New Roman"/>
          <w:color w:val="000000" w:themeColor="text1"/>
          <w:sz w:val="24"/>
          <w:szCs w:val="24"/>
          <w:lang w:val="en-US"/>
        </w:rPr>
        <w:tab/>
      </w:r>
      <w:r w:rsidRPr="003B78AC">
        <w:rPr>
          <w:rFonts w:ascii="Book Antiqua" w:hAnsi="Book Antiqua" w:cs="Times New Roman"/>
          <w:color w:val="000000" w:themeColor="text1"/>
          <w:sz w:val="24"/>
          <w:szCs w:val="24"/>
          <w:lang w:val="en-US"/>
        </w:rPr>
        <w:tab/>
        <w:t>:  Ekonomi Islam UIN Alauddin Makassar</w:t>
      </w:r>
    </w:p>
    <w:p w:rsidR="003B78AC" w:rsidRPr="003B78AC" w:rsidRDefault="003B78AC" w:rsidP="00F13960">
      <w:pPr>
        <w:pStyle w:val="ListParagraph"/>
        <w:numPr>
          <w:ilvl w:val="0"/>
          <w:numId w:val="9"/>
        </w:numPr>
        <w:autoSpaceDE w:val="0"/>
        <w:autoSpaceDN w:val="0"/>
        <w:adjustRightInd w:val="0"/>
        <w:spacing w:after="0" w:line="20" w:lineRule="atLeast"/>
        <w:jc w:val="both"/>
        <w:rPr>
          <w:rFonts w:ascii="Book Antiqua" w:hAnsi="Book Antiqua" w:cs="Times New Roman"/>
          <w:color w:val="000000" w:themeColor="text1"/>
          <w:sz w:val="24"/>
          <w:szCs w:val="24"/>
          <w:lang w:val="en-US"/>
        </w:rPr>
      </w:pPr>
      <w:r w:rsidRPr="003B78AC">
        <w:rPr>
          <w:rFonts w:ascii="Book Antiqua" w:hAnsi="Book Antiqua" w:cs="Times New Roman"/>
          <w:color w:val="000000" w:themeColor="text1"/>
          <w:sz w:val="24"/>
          <w:szCs w:val="24"/>
          <w:lang w:val="en-US"/>
        </w:rPr>
        <w:t xml:space="preserve">Karya Ilmiah </w:t>
      </w:r>
      <w:r w:rsidRPr="003B78AC">
        <w:rPr>
          <w:rFonts w:ascii="Book Antiqua" w:hAnsi="Book Antiqua" w:cs="Times New Roman"/>
          <w:color w:val="000000" w:themeColor="text1"/>
          <w:sz w:val="24"/>
          <w:szCs w:val="24"/>
          <w:lang w:val="en-US"/>
        </w:rPr>
        <w:tab/>
      </w:r>
      <w:r w:rsidRPr="003B78AC">
        <w:rPr>
          <w:rFonts w:ascii="Book Antiqua" w:hAnsi="Book Antiqua" w:cs="Times New Roman"/>
          <w:color w:val="000000" w:themeColor="text1"/>
          <w:sz w:val="24"/>
          <w:szCs w:val="24"/>
          <w:lang w:val="en-US"/>
        </w:rPr>
        <w:tab/>
      </w:r>
      <w:r w:rsidRPr="003B78AC">
        <w:rPr>
          <w:rFonts w:ascii="Book Antiqua" w:hAnsi="Book Antiqua" w:cs="Times New Roman"/>
          <w:color w:val="000000" w:themeColor="text1"/>
          <w:sz w:val="24"/>
          <w:szCs w:val="24"/>
          <w:lang w:val="en-US"/>
        </w:rPr>
        <w:tab/>
      </w:r>
    </w:p>
    <w:p w:rsidR="003B78AC" w:rsidRPr="003B78AC" w:rsidRDefault="003B78AC" w:rsidP="00F13960">
      <w:pPr>
        <w:pStyle w:val="ListParagraph"/>
        <w:autoSpaceDE w:val="0"/>
        <w:autoSpaceDN w:val="0"/>
        <w:adjustRightInd w:val="0"/>
        <w:spacing w:after="0" w:line="20" w:lineRule="atLeast"/>
        <w:jc w:val="both"/>
        <w:rPr>
          <w:rFonts w:ascii="Book Antiqua" w:hAnsi="Book Antiqua" w:cs="Times New Roman"/>
          <w:b/>
          <w:bCs/>
          <w:color w:val="000000" w:themeColor="text1"/>
          <w:sz w:val="24"/>
          <w:szCs w:val="24"/>
          <w:lang w:val="en-US"/>
        </w:rPr>
      </w:pPr>
      <w:r w:rsidRPr="003B78AC">
        <w:rPr>
          <w:rFonts w:ascii="Book Antiqua" w:hAnsi="Book Antiqua" w:cs="Times New Roman"/>
          <w:b/>
          <w:bCs/>
          <w:color w:val="000000" w:themeColor="text1"/>
          <w:sz w:val="24"/>
          <w:szCs w:val="24"/>
          <w:lang w:val="en-US"/>
        </w:rPr>
        <w:t xml:space="preserve">Penelitian </w:t>
      </w:r>
    </w:p>
    <w:p w:rsidR="003B78AC" w:rsidRPr="003B78AC" w:rsidRDefault="003B78AC" w:rsidP="00F13960">
      <w:pPr>
        <w:pStyle w:val="ListParagraph"/>
        <w:numPr>
          <w:ilvl w:val="0"/>
          <w:numId w:val="10"/>
        </w:numPr>
        <w:autoSpaceDE w:val="0"/>
        <w:autoSpaceDN w:val="0"/>
        <w:adjustRightInd w:val="0"/>
        <w:spacing w:after="0" w:line="20" w:lineRule="atLeast"/>
        <w:ind w:left="1080"/>
        <w:jc w:val="both"/>
        <w:rPr>
          <w:rFonts w:ascii="Book Antiqua" w:hAnsi="Book Antiqua" w:cs="Times New Roman"/>
          <w:color w:val="000000" w:themeColor="text1"/>
          <w:sz w:val="24"/>
          <w:szCs w:val="24"/>
          <w:lang w:val="en-US"/>
        </w:rPr>
      </w:pPr>
      <w:r w:rsidRPr="003B78AC">
        <w:rPr>
          <w:rFonts w:ascii="Book Antiqua" w:hAnsi="Book Antiqua" w:cs="Times New Roman"/>
          <w:color w:val="000000" w:themeColor="text1"/>
          <w:sz w:val="24"/>
          <w:szCs w:val="24"/>
          <w:lang w:val="en-US"/>
        </w:rPr>
        <w:t>Pengaruh Kompensasi terhadap prestasi kerja karyawan Bank Syariah Mandiri Cabang Pembantu Bone – Makassar Tahun 2006</w:t>
      </w:r>
    </w:p>
    <w:p w:rsidR="003B78AC" w:rsidRPr="003B78AC" w:rsidRDefault="003B78AC" w:rsidP="00F13960">
      <w:pPr>
        <w:pStyle w:val="ListParagraph"/>
        <w:numPr>
          <w:ilvl w:val="0"/>
          <w:numId w:val="10"/>
        </w:numPr>
        <w:autoSpaceDE w:val="0"/>
        <w:autoSpaceDN w:val="0"/>
        <w:adjustRightInd w:val="0"/>
        <w:spacing w:after="0" w:line="20" w:lineRule="atLeast"/>
        <w:ind w:left="1080"/>
        <w:jc w:val="both"/>
        <w:rPr>
          <w:rFonts w:ascii="Book Antiqua" w:hAnsi="Book Antiqua" w:cs="Times New Roman"/>
          <w:color w:val="000000" w:themeColor="text1"/>
          <w:sz w:val="24"/>
          <w:szCs w:val="24"/>
          <w:lang w:val="en-US"/>
        </w:rPr>
      </w:pPr>
      <w:r w:rsidRPr="003B78AC">
        <w:rPr>
          <w:rFonts w:ascii="Book Antiqua" w:hAnsi="Book Antiqua" w:cs="Times New Roman"/>
          <w:color w:val="000000" w:themeColor="text1"/>
          <w:sz w:val="24"/>
          <w:szCs w:val="24"/>
          <w:lang w:val="en-US"/>
        </w:rPr>
        <w:t>Efektivitas Analisis 5C terhadap Pembiayaan Bank Syariah Mandiri Cabang Pembantu Bone – Makasssar Tahun 2008</w:t>
      </w:r>
    </w:p>
    <w:p w:rsidR="003B78AC" w:rsidRPr="003B78AC" w:rsidRDefault="003B78AC" w:rsidP="00F13960">
      <w:pPr>
        <w:pStyle w:val="ListParagraph"/>
        <w:numPr>
          <w:ilvl w:val="0"/>
          <w:numId w:val="10"/>
        </w:numPr>
        <w:autoSpaceDE w:val="0"/>
        <w:autoSpaceDN w:val="0"/>
        <w:adjustRightInd w:val="0"/>
        <w:spacing w:after="0" w:line="20" w:lineRule="atLeast"/>
        <w:ind w:left="1080"/>
        <w:jc w:val="both"/>
        <w:rPr>
          <w:rFonts w:ascii="Book Antiqua" w:hAnsi="Book Antiqua" w:cs="Times New Roman"/>
          <w:color w:val="000000" w:themeColor="text1"/>
          <w:sz w:val="24"/>
          <w:szCs w:val="24"/>
          <w:lang w:val="en-US"/>
        </w:rPr>
      </w:pPr>
      <w:r w:rsidRPr="003B78AC">
        <w:rPr>
          <w:rFonts w:ascii="Book Antiqua" w:hAnsi="Book Antiqua" w:cs="Times New Roman"/>
          <w:color w:val="000000" w:themeColor="text1"/>
          <w:sz w:val="24"/>
          <w:szCs w:val="24"/>
          <w:lang w:val="en-US"/>
        </w:rPr>
        <w:t xml:space="preserve">Karakteristik Perempuan Orang Tua Tunggal dan Bantuk-bentuk Pemberdayaannya dalam Meningkatkan Ekonomi Keluarga di Kabupaten Bone Sulawesi Selatan Tahun 2012 </w:t>
      </w:r>
    </w:p>
    <w:p w:rsidR="003B78AC" w:rsidRPr="003B78AC" w:rsidRDefault="003B78AC" w:rsidP="00F13960">
      <w:pPr>
        <w:pStyle w:val="ListParagraph"/>
        <w:numPr>
          <w:ilvl w:val="0"/>
          <w:numId w:val="10"/>
        </w:numPr>
        <w:autoSpaceDE w:val="0"/>
        <w:autoSpaceDN w:val="0"/>
        <w:adjustRightInd w:val="0"/>
        <w:spacing w:after="0" w:line="20" w:lineRule="atLeast"/>
        <w:ind w:left="1080"/>
        <w:jc w:val="both"/>
        <w:rPr>
          <w:rFonts w:ascii="Book Antiqua" w:hAnsi="Book Antiqua" w:cs="Times New Roman"/>
          <w:color w:val="000000" w:themeColor="text1"/>
          <w:sz w:val="24"/>
          <w:szCs w:val="24"/>
          <w:lang w:val="en-US"/>
        </w:rPr>
      </w:pPr>
      <w:r w:rsidRPr="003B78AC">
        <w:rPr>
          <w:rFonts w:ascii="Book Antiqua" w:hAnsi="Book Antiqua" w:cs="Times New Roman"/>
          <w:color w:val="000000" w:themeColor="text1"/>
          <w:sz w:val="24"/>
          <w:szCs w:val="24"/>
          <w:lang w:val="en-US"/>
        </w:rPr>
        <w:t>Pelaksanaan Monitoring Pembiayaan pada Lembaga Mikro Syariah BMT As’adiyah Sengkang Tah</w:t>
      </w:r>
    </w:p>
    <w:p w:rsidR="003B78AC" w:rsidRPr="003B78AC" w:rsidRDefault="003B78AC" w:rsidP="00F13960">
      <w:pPr>
        <w:pStyle w:val="ListParagraph"/>
        <w:numPr>
          <w:ilvl w:val="0"/>
          <w:numId w:val="10"/>
        </w:numPr>
        <w:autoSpaceDE w:val="0"/>
        <w:autoSpaceDN w:val="0"/>
        <w:adjustRightInd w:val="0"/>
        <w:spacing w:after="0" w:line="20" w:lineRule="atLeast"/>
        <w:ind w:left="1080"/>
        <w:jc w:val="both"/>
        <w:rPr>
          <w:rFonts w:ascii="Book Antiqua" w:hAnsi="Book Antiqua" w:cs="Times New Roman"/>
          <w:color w:val="000000" w:themeColor="text1"/>
          <w:sz w:val="24"/>
          <w:szCs w:val="24"/>
          <w:lang w:val="en-US"/>
        </w:rPr>
      </w:pPr>
      <w:r w:rsidRPr="003B78AC">
        <w:rPr>
          <w:rFonts w:ascii="Book Antiqua" w:hAnsi="Book Antiqua" w:cs="Times New Roman"/>
          <w:color w:val="000000" w:themeColor="text1"/>
          <w:sz w:val="24"/>
          <w:szCs w:val="24"/>
          <w:lang w:val="en-US"/>
        </w:rPr>
        <w:t>un 2013</w:t>
      </w:r>
    </w:p>
    <w:p w:rsidR="003B78AC" w:rsidRPr="003B78AC" w:rsidRDefault="003B78AC" w:rsidP="00F13960">
      <w:pPr>
        <w:pStyle w:val="ListParagraph"/>
        <w:numPr>
          <w:ilvl w:val="0"/>
          <w:numId w:val="10"/>
        </w:numPr>
        <w:autoSpaceDE w:val="0"/>
        <w:autoSpaceDN w:val="0"/>
        <w:adjustRightInd w:val="0"/>
        <w:spacing w:after="0" w:line="20" w:lineRule="atLeast"/>
        <w:ind w:left="1080"/>
        <w:jc w:val="both"/>
        <w:rPr>
          <w:rFonts w:ascii="Book Antiqua" w:hAnsi="Book Antiqua" w:cs="Times New Roman"/>
          <w:color w:val="000000" w:themeColor="text1"/>
          <w:sz w:val="24"/>
          <w:szCs w:val="24"/>
          <w:lang w:val="en-US"/>
        </w:rPr>
      </w:pPr>
      <w:r w:rsidRPr="003B78AC">
        <w:rPr>
          <w:rFonts w:ascii="Book Antiqua" w:hAnsi="Book Antiqua" w:cs="Times New Roman"/>
          <w:color w:val="000000" w:themeColor="text1"/>
          <w:sz w:val="24"/>
          <w:szCs w:val="24"/>
          <w:lang w:val="en-US"/>
        </w:rPr>
        <w:t>Kasus Kejahatan Perbankan Pencucian Uang di Indonesia (Analisis Undang-Undang RI No. 8 Tahun 2010 Tentang Pencegahan dan Pemberantasan Tindak Pidana Pencucian Uang) Tahun 2014</w:t>
      </w:r>
    </w:p>
    <w:p w:rsidR="003B78AC" w:rsidRPr="003B78AC" w:rsidRDefault="003B78AC" w:rsidP="00F13960">
      <w:pPr>
        <w:pStyle w:val="ListParagraph"/>
        <w:numPr>
          <w:ilvl w:val="0"/>
          <w:numId w:val="10"/>
        </w:numPr>
        <w:autoSpaceDE w:val="0"/>
        <w:autoSpaceDN w:val="0"/>
        <w:adjustRightInd w:val="0"/>
        <w:spacing w:after="0" w:line="20" w:lineRule="atLeast"/>
        <w:ind w:left="1080"/>
        <w:jc w:val="both"/>
        <w:rPr>
          <w:rFonts w:ascii="Book Antiqua" w:hAnsi="Book Antiqua" w:cs="Times New Roman"/>
          <w:color w:val="000000" w:themeColor="text1"/>
          <w:sz w:val="24"/>
          <w:szCs w:val="24"/>
          <w:lang w:val="en-US"/>
        </w:rPr>
      </w:pPr>
      <w:r w:rsidRPr="003B78AC">
        <w:rPr>
          <w:rFonts w:ascii="Book Antiqua" w:hAnsi="Book Antiqua" w:cs="Times New Roman"/>
          <w:color w:val="000000" w:themeColor="text1"/>
          <w:sz w:val="24"/>
          <w:szCs w:val="24"/>
          <w:lang w:val="en-US"/>
        </w:rPr>
        <w:lastRenderedPageBreak/>
        <w:t>Problematika Perceraian Masyarakat Kabupaten Bone dalam Tinjauan Ekonomi Syariah  (</w:t>
      </w:r>
      <w:r w:rsidRPr="003B78AC">
        <w:rPr>
          <w:rFonts w:ascii="Book Antiqua" w:hAnsi="Book Antiqua" w:cs="Times New Roman"/>
          <w:color w:val="000000" w:themeColor="text1"/>
          <w:sz w:val="24"/>
          <w:szCs w:val="24"/>
        </w:rPr>
        <w:t>Studi  Perceraian Masyarakat Kabupaten Bone Sulawesi Selatan</w:t>
      </w:r>
      <w:r w:rsidRPr="003B78AC">
        <w:rPr>
          <w:rFonts w:ascii="Book Antiqua" w:hAnsi="Book Antiqua" w:cs="Times New Roman"/>
          <w:color w:val="000000" w:themeColor="text1"/>
          <w:sz w:val="24"/>
          <w:szCs w:val="24"/>
          <w:lang w:val="en-US"/>
        </w:rPr>
        <w:t>) Tahun 2015</w:t>
      </w:r>
    </w:p>
    <w:p w:rsidR="003B78AC" w:rsidRPr="003B78AC" w:rsidRDefault="003B78AC" w:rsidP="00F13960">
      <w:pPr>
        <w:pStyle w:val="ListParagraph"/>
        <w:numPr>
          <w:ilvl w:val="0"/>
          <w:numId w:val="10"/>
        </w:numPr>
        <w:autoSpaceDE w:val="0"/>
        <w:autoSpaceDN w:val="0"/>
        <w:adjustRightInd w:val="0"/>
        <w:spacing w:after="0" w:line="20" w:lineRule="atLeast"/>
        <w:ind w:left="1080"/>
        <w:jc w:val="both"/>
        <w:rPr>
          <w:rFonts w:ascii="Book Antiqua" w:hAnsi="Book Antiqua" w:cs="Times New Roman"/>
          <w:color w:val="000000" w:themeColor="text1"/>
          <w:sz w:val="24"/>
          <w:szCs w:val="24"/>
          <w:lang w:val="en-US"/>
        </w:rPr>
      </w:pPr>
      <w:r w:rsidRPr="003B78AC">
        <w:rPr>
          <w:rFonts w:ascii="Book Antiqua" w:hAnsi="Book Antiqua" w:cs="Times New Roman"/>
          <w:color w:val="000000" w:themeColor="text1"/>
          <w:sz w:val="24"/>
          <w:szCs w:val="24"/>
          <w:lang w:val="en-US"/>
        </w:rPr>
        <w:t xml:space="preserve">Akurasi Timbangan Buah Pedagang Muslim di Kota Watampone Sulawesi Selatan Tahun 2015 </w:t>
      </w:r>
    </w:p>
    <w:p w:rsidR="003B78AC" w:rsidRPr="003B78AC" w:rsidRDefault="003B78AC" w:rsidP="00F13960">
      <w:pPr>
        <w:pStyle w:val="ListParagraph"/>
        <w:numPr>
          <w:ilvl w:val="0"/>
          <w:numId w:val="10"/>
        </w:numPr>
        <w:autoSpaceDE w:val="0"/>
        <w:autoSpaceDN w:val="0"/>
        <w:adjustRightInd w:val="0"/>
        <w:spacing w:after="0" w:line="20" w:lineRule="atLeast"/>
        <w:ind w:left="1080"/>
        <w:jc w:val="both"/>
        <w:rPr>
          <w:rFonts w:ascii="Book Antiqua" w:hAnsi="Book Antiqua" w:cs="Times New Roman"/>
          <w:color w:val="000000" w:themeColor="text1"/>
          <w:sz w:val="24"/>
          <w:szCs w:val="24"/>
          <w:lang w:val="en-US"/>
        </w:rPr>
      </w:pPr>
      <w:r w:rsidRPr="003B78AC">
        <w:rPr>
          <w:rFonts w:ascii="Book Antiqua" w:hAnsi="Book Antiqua" w:cs="Times New Roman"/>
          <w:color w:val="000000" w:themeColor="text1"/>
          <w:sz w:val="24"/>
          <w:szCs w:val="24"/>
          <w:lang w:val="en-US"/>
        </w:rPr>
        <w:t>Peran Orang Tua dan Sekolah dalam Memotivasi Anak Usia Dini  Untuk Menabung Tahun 2016</w:t>
      </w:r>
    </w:p>
    <w:p w:rsidR="003B78AC" w:rsidRPr="003B78AC" w:rsidRDefault="003B78AC" w:rsidP="00F13960">
      <w:pPr>
        <w:pStyle w:val="ListParagraph"/>
        <w:autoSpaceDE w:val="0"/>
        <w:autoSpaceDN w:val="0"/>
        <w:adjustRightInd w:val="0"/>
        <w:spacing w:after="0" w:line="20" w:lineRule="atLeast"/>
        <w:jc w:val="both"/>
        <w:rPr>
          <w:rFonts w:ascii="Book Antiqua" w:hAnsi="Book Antiqua" w:cs="Times New Roman"/>
          <w:b/>
          <w:bCs/>
          <w:color w:val="000000" w:themeColor="text1"/>
          <w:sz w:val="24"/>
          <w:szCs w:val="24"/>
          <w:lang w:val="en-US"/>
        </w:rPr>
      </w:pPr>
      <w:r w:rsidRPr="003B78AC">
        <w:rPr>
          <w:rFonts w:ascii="Book Antiqua" w:hAnsi="Book Antiqua" w:cs="Times New Roman"/>
          <w:b/>
          <w:bCs/>
          <w:color w:val="000000" w:themeColor="text1"/>
          <w:sz w:val="24"/>
          <w:szCs w:val="24"/>
          <w:lang w:val="en-US"/>
        </w:rPr>
        <w:t xml:space="preserve">Jurnal-Jurnal </w:t>
      </w:r>
    </w:p>
    <w:p w:rsidR="003B78AC" w:rsidRPr="003B78AC" w:rsidRDefault="003B78AC" w:rsidP="00F13960">
      <w:pPr>
        <w:pStyle w:val="ListParagraph"/>
        <w:numPr>
          <w:ilvl w:val="0"/>
          <w:numId w:val="11"/>
        </w:numPr>
        <w:autoSpaceDE w:val="0"/>
        <w:autoSpaceDN w:val="0"/>
        <w:adjustRightInd w:val="0"/>
        <w:spacing w:after="0" w:line="20" w:lineRule="atLeast"/>
        <w:jc w:val="both"/>
        <w:rPr>
          <w:rFonts w:ascii="Book Antiqua" w:hAnsi="Book Antiqua" w:cs="Times New Roman"/>
          <w:color w:val="000000" w:themeColor="text1"/>
          <w:sz w:val="24"/>
          <w:szCs w:val="24"/>
          <w:lang w:val="en-US"/>
        </w:rPr>
      </w:pPr>
      <w:r w:rsidRPr="003B78AC">
        <w:rPr>
          <w:rFonts w:ascii="Book Antiqua" w:hAnsi="Book Antiqua" w:cs="Times New Roman"/>
          <w:color w:val="000000" w:themeColor="text1"/>
          <w:sz w:val="24"/>
          <w:szCs w:val="24"/>
          <w:lang w:val="en-US"/>
        </w:rPr>
        <w:t>Analisis Pembiayaan Pada Bank Syariah  (Jurnal Al-Iqtishad)</w:t>
      </w:r>
    </w:p>
    <w:p w:rsidR="003B78AC" w:rsidRPr="003B78AC" w:rsidRDefault="003B78AC" w:rsidP="00F13960">
      <w:pPr>
        <w:pStyle w:val="ListParagraph"/>
        <w:numPr>
          <w:ilvl w:val="0"/>
          <w:numId w:val="11"/>
        </w:numPr>
        <w:autoSpaceDE w:val="0"/>
        <w:autoSpaceDN w:val="0"/>
        <w:adjustRightInd w:val="0"/>
        <w:spacing w:after="0" w:line="20" w:lineRule="atLeast"/>
        <w:jc w:val="both"/>
        <w:rPr>
          <w:rFonts w:ascii="Book Antiqua" w:hAnsi="Book Antiqua" w:cs="Times New Roman"/>
          <w:color w:val="000000" w:themeColor="text1"/>
          <w:sz w:val="24"/>
          <w:szCs w:val="24"/>
          <w:lang w:val="en-US"/>
        </w:rPr>
      </w:pPr>
      <w:r w:rsidRPr="003B78AC">
        <w:rPr>
          <w:rFonts w:ascii="Book Antiqua" w:hAnsi="Book Antiqua" w:cs="Times New Roman"/>
          <w:color w:val="000000" w:themeColor="text1"/>
          <w:sz w:val="24"/>
          <w:szCs w:val="24"/>
          <w:lang w:val="en-US"/>
        </w:rPr>
        <w:t>Peran Perempuan dalam Perekonomian  (Jurnal Al-Nisa)</w:t>
      </w:r>
    </w:p>
    <w:p w:rsidR="003B78AC" w:rsidRPr="003B78AC" w:rsidRDefault="003B78AC" w:rsidP="00F13960">
      <w:pPr>
        <w:pStyle w:val="ListParagraph"/>
        <w:numPr>
          <w:ilvl w:val="0"/>
          <w:numId w:val="11"/>
        </w:numPr>
        <w:autoSpaceDE w:val="0"/>
        <w:autoSpaceDN w:val="0"/>
        <w:adjustRightInd w:val="0"/>
        <w:spacing w:after="0" w:line="20" w:lineRule="atLeast"/>
        <w:jc w:val="both"/>
        <w:rPr>
          <w:rFonts w:ascii="Book Antiqua" w:hAnsi="Book Antiqua" w:cs="Times New Roman"/>
          <w:color w:val="000000" w:themeColor="text1"/>
          <w:sz w:val="24"/>
          <w:szCs w:val="24"/>
          <w:lang w:val="en-US"/>
        </w:rPr>
      </w:pPr>
      <w:r w:rsidRPr="003B78AC">
        <w:rPr>
          <w:rFonts w:ascii="Book Antiqua" w:hAnsi="Book Antiqua" w:cs="Times New Roman"/>
          <w:color w:val="000000" w:themeColor="text1"/>
          <w:sz w:val="24"/>
          <w:szCs w:val="24"/>
          <w:lang w:val="en-US"/>
        </w:rPr>
        <w:t>Peran Ganda Perempuan dalam Keluarga: Reproduktif  dan Produktif  (Jurnal Al-Nisa)</w:t>
      </w:r>
    </w:p>
    <w:p w:rsidR="003B78AC" w:rsidRPr="003B78AC" w:rsidRDefault="003B78AC" w:rsidP="00F13960">
      <w:pPr>
        <w:pStyle w:val="ListParagraph"/>
        <w:numPr>
          <w:ilvl w:val="0"/>
          <w:numId w:val="11"/>
        </w:numPr>
        <w:autoSpaceDE w:val="0"/>
        <w:autoSpaceDN w:val="0"/>
        <w:adjustRightInd w:val="0"/>
        <w:spacing w:after="0" w:line="20" w:lineRule="atLeast"/>
        <w:jc w:val="both"/>
        <w:rPr>
          <w:rFonts w:ascii="Book Antiqua" w:hAnsi="Book Antiqua" w:cs="Times New Roman"/>
          <w:color w:val="000000" w:themeColor="text1"/>
          <w:sz w:val="24"/>
          <w:szCs w:val="24"/>
          <w:lang w:val="en-US"/>
        </w:rPr>
      </w:pPr>
      <w:r w:rsidRPr="003B78AC">
        <w:rPr>
          <w:rFonts w:ascii="Book Antiqua" w:hAnsi="Book Antiqua" w:cs="Times New Roman"/>
          <w:color w:val="000000" w:themeColor="text1"/>
          <w:sz w:val="24"/>
          <w:szCs w:val="24"/>
          <w:lang w:val="en-US"/>
        </w:rPr>
        <w:t>Regulasi Perbankan  Syariah di Indonesia (Jurnal Al-Iqtishad)</w:t>
      </w:r>
    </w:p>
    <w:p w:rsidR="003B78AC" w:rsidRPr="003B78AC" w:rsidRDefault="003B78AC" w:rsidP="00F13960">
      <w:pPr>
        <w:pStyle w:val="ListParagraph"/>
        <w:numPr>
          <w:ilvl w:val="0"/>
          <w:numId w:val="11"/>
        </w:numPr>
        <w:autoSpaceDE w:val="0"/>
        <w:autoSpaceDN w:val="0"/>
        <w:adjustRightInd w:val="0"/>
        <w:spacing w:after="0" w:line="20" w:lineRule="atLeast"/>
        <w:jc w:val="both"/>
        <w:rPr>
          <w:rFonts w:ascii="Book Antiqua" w:hAnsi="Book Antiqua" w:cs="Times New Roman"/>
          <w:color w:val="000000" w:themeColor="text1"/>
          <w:sz w:val="24"/>
          <w:szCs w:val="24"/>
          <w:lang w:val="en-US"/>
        </w:rPr>
      </w:pPr>
      <w:r w:rsidRPr="003B78AC">
        <w:rPr>
          <w:rFonts w:ascii="Book Antiqua" w:hAnsi="Book Antiqua" w:cs="Times New Roman"/>
          <w:color w:val="000000" w:themeColor="text1"/>
          <w:sz w:val="24"/>
          <w:szCs w:val="24"/>
          <w:lang w:val="en-US"/>
        </w:rPr>
        <w:t>Konsep Uang dan Kebijakan Moneter dalam Islam  (Jurnal Al-Iqtishad)</w:t>
      </w:r>
    </w:p>
    <w:p w:rsidR="003B78AC" w:rsidRPr="003B78AC" w:rsidRDefault="003B78AC" w:rsidP="00F13960">
      <w:pPr>
        <w:pStyle w:val="ListParagraph"/>
        <w:numPr>
          <w:ilvl w:val="0"/>
          <w:numId w:val="11"/>
        </w:numPr>
        <w:autoSpaceDE w:val="0"/>
        <w:autoSpaceDN w:val="0"/>
        <w:adjustRightInd w:val="0"/>
        <w:spacing w:after="0" w:line="20" w:lineRule="atLeast"/>
        <w:jc w:val="both"/>
        <w:rPr>
          <w:rFonts w:ascii="Book Antiqua" w:hAnsi="Book Antiqua" w:cs="Times New Roman"/>
          <w:color w:val="000000" w:themeColor="text1"/>
          <w:sz w:val="24"/>
          <w:szCs w:val="24"/>
          <w:lang w:val="en-US"/>
        </w:rPr>
      </w:pPr>
      <w:r w:rsidRPr="003B78AC">
        <w:rPr>
          <w:rFonts w:ascii="Book Antiqua" w:hAnsi="Book Antiqua" w:cs="Times New Roman"/>
          <w:color w:val="000000" w:themeColor="text1"/>
          <w:sz w:val="24"/>
          <w:szCs w:val="24"/>
          <w:lang w:val="en-US"/>
        </w:rPr>
        <w:t xml:space="preserve">Pemberdayaan Ekonomi Keluarga melalui Lembaga Pemberdayaan Perempuan di Kecamatan Cina Kabupaten Bone </w:t>
      </w:r>
    </w:p>
    <w:p w:rsidR="003B78AC" w:rsidRPr="003B78AC" w:rsidRDefault="003B78AC" w:rsidP="00F13960">
      <w:pPr>
        <w:pStyle w:val="ListParagraph"/>
        <w:numPr>
          <w:ilvl w:val="0"/>
          <w:numId w:val="11"/>
        </w:numPr>
        <w:autoSpaceDE w:val="0"/>
        <w:autoSpaceDN w:val="0"/>
        <w:adjustRightInd w:val="0"/>
        <w:spacing w:after="0" w:line="20" w:lineRule="atLeast"/>
        <w:jc w:val="both"/>
        <w:rPr>
          <w:rFonts w:ascii="Book Antiqua" w:hAnsi="Book Antiqua" w:cs="Times New Roman"/>
          <w:color w:val="000000" w:themeColor="text1"/>
          <w:sz w:val="24"/>
          <w:szCs w:val="24"/>
          <w:lang w:val="en-US"/>
        </w:rPr>
      </w:pPr>
      <w:r w:rsidRPr="003B78AC">
        <w:rPr>
          <w:rFonts w:ascii="Book Antiqua" w:hAnsi="Book Antiqua" w:cs="Times New Roman"/>
          <w:color w:val="000000" w:themeColor="text1"/>
          <w:sz w:val="24"/>
          <w:szCs w:val="24"/>
          <w:lang w:val="en-US"/>
        </w:rPr>
        <w:t>Problematika Perceraian Masyarakat di Kabupaten Bone dalam Tinjauan Ekonomi Syariah (Jurnal Al-qalam Litbang Keagamaan Makassar)</w:t>
      </w:r>
    </w:p>
    <w:p w:rsidR="003B78AC" w:rsidRPr="003B78AC" w:rsidRDefault="003B78AC" w:rsidP="00F13960">
      <w:pPr>
        <w:pStyle w:val="ListParagraph"/>
        <w:numPr>
          <w:ilvl w:val="0"/>
          <w:numId w:val="11"/>
        </w:numPr>
        <w:autoSpaceDE w:val="0"/>
        <w:autoSpaceDN w:val="0"/>
        <w:adjustRightInd w:val="0"/>
        <w:spacing w:after="0" w:line="20" w:lineRule="atLeast"/>
        <w:jc w:val="both"/>
        <w:rPr>
          <w:rFonts w:ascii="Book Antiqua" w:hAnsi="Book Antiqua" w:cs="Times New Roman"/>
          <w:color w:val="000000" w:themeColor="text1"/>
          <w:sz w:val="24"/>
          <w:szCs w:val="24"/>
          <w:lang w:val="en-US"/>
        </w:rPr>
      </w:pPr>
      <w:r w:rsidRPr="003B78AC">
        <w:rPr>
          <w:rFonts w:ascii="Book Antiqua" w:hAnsi="Book Antiqua" w:cs="Times New Roman"/>
          <w:color w:val="000000" w:themeColor="text1"/>
          <w:sz w:val="24"/>
          <w:szCs w:val="24"/>
          <w:lang w:val="en-US"/>
        </w:rPr>
        <w:t>Relevansi Kesejahteraan Keluarga terhadap Peningkatan Jumlah Percerana di Kabupaten Bone (Jurnal Al-Risalah)</w:t>
      </w:r>
    </w:p>
    <w:p w:rsidR="003B78AC" w:rsidRPr="003B78AC" w:rsidRDefault="003B78AC" w:rsidP="00F13960">
      <w:pPr>
        <w:pStyle w:val="ListParagraph"/>
        <w:autoSpaceDE w:val="0"/>
        <w:autoSpaceDN w:val="0"/>
        <w:adjustRightInd w:val="0"/>
        <w:spacing w:after="0" w:line="20" w:lineRule="atLeast"/>
        <w:ind w:left="1080"/>
        <w:jc w:val="both"/>
        <w:rPr>
          <w:rFonts w:ascii="Book Antiqua" w:hAnsi="Book Antiqua" w:cs="Times New Roman"/>
          <w:color w:val="000000" w:themeColor="text1"/>
          <w:sz w:val="24"/>
          <w:szCs w:val="24"/>
          <w:lang w:val="en-US"/>
        </w:rPr>
      </w:pPr>
    </w:p>
    <w:p w:rsidR="003B78AC" w:rsidRPr="003B78AC" w:rsidRDefault="003B78AC" w:rsidP="00F13960">
      <w:pPr>
        <w:pStyle w:val="ListParagraph"/>
        <w:autoSpaceDE w:val="0"/>
        <w:autoSpaceDN w:val="0"/>
        <w:adjustRightInd w:val="0"/>
        <w:spacing w:after="0" w:line="20" w:lineRule="atLeast"/>
        <w:ind w:left="927"/>
        <w:jc w:val="both"/>
        <w:rPr>
          <w:rFonts w:ascii="Book Antiqua" w:hAnsi="Book Antiqua" w:cs="Times New Roman"/>
          <w:color w:val="000000" w:themeColor="text1"/>
          <w:sz w:val="24"/>
          <w:szCs w:val="24"/>
          <w:lang w:val="en-US"/>
        </w:rPr>
      </w:pPr>
    </w:p>
    <w:p w:rsidR="003B78AC" w:rsidRPr="003B78AC" w:rsidRDefault="003B78AC" w:rsidP="00F13960">
      <w:pPr>
        <w:pStyle w:val="ListParagraph"/>
        <w:autoSpaceDE w:val="0"/>
        <w:autoSpaceDN w:val="0"/>
        <w:adjustRightInd w:val="0"/>
        <w:spacing w:after="0" w:line="20" w:lineRule="atLeast"/>
        <w:ind w:left="927"/>
        <w:jc w:val="both"/>
        <w:rPr>
          <w:rFonts w:ascii="Book Antiqua" w:hAnsi="Book Antiqua" w:cs="Times New Roman"/>
          <w:color w:val="000000" w:themeColor="text1"/>
          <w:sz w:val="24"/>
          <w:szCs w:val="24"/>
          <w:lang w:val="en-US"/>
        </w:rPr>
      </w:pPr>
    </w:p>
    <w:p w:rsidR="003B78AC" w:rsidRPr="003B78AC" w:rsidRDefault="003B78AC" w:rsidP="00F13960">
      <w:pPr>
        <w:pStyle w:val="ListParagraph"/>
        <w:autoSpaceDE w:val="0"/>
        <w:autoSpaceDN w:val="0"/>
        <w:adjustRightInd w:val="0"/>
        <w:spacing w:after="0" w:line="20" w:lineRule="atLeast"/>
        <w:ind w:left="927"/>
        <w:jc w:val="both"/>
        <w:rPr>
          <w:rFonts w:ascii="Book Antiqua" w:hAnsi="Book Antiqua" w:cs="Times New Roman"/>
          <w:color w:val="000000" w:themeColor="text1"/>
          <w:sz w:val="24"/>
          <w:szCs w:val="24"/>
          <w:lang w:val="en-US"/>
        </w:rPr>
      </w:pPr>
    </w:p>
    <w:p w:rsidR="003B78AC" w:rsidRPr="003B78AC" w:rsidRDefault="003B78AC" w:rsidP="00F13960">
      <w:pPr>
        <w:pStyle w:val="ListParagraph"/>
        <w:autoSpaceDE w:val="0"/>
        <w:autoSpaceDN w:val="0"/>
        <w:adjustRightInd w:val="0"/>
        <w:spacing w:after="0" w:line="20" w:lineRule="atLeast"/>
        <w:jc w:val="both"/>
        <w:rPr>
          <w:rFonts w:ascii="Book Antiqua" w:hAnsi="Book Antiqua" w:cs="Times New Roman"/>
          <w:color w:val="000000" w:themeColor="text1"/>
          <w:sz w:val="24"/>
          <w:szCs w:val="24"/>
          <w:lang w:val="en-US"/>
        </w:rPr>
      </w:pPr>
    </w:p>
    <w:p w:rsidR="003B78AC" w:rsidRPr="003B78AC" w:rsidRDefault="003B78AC" w:rsidP="00F13960">
      <w:pPr>
        <w:pStyle w:val="ListParagraph"/>
        <w:autoSpaceDE w:val="0"/>
        <w:autoSpaceDN w:val="0"/>
        <w:adjustRightInd w:val="0"/>
        <w:spacing w:after="0" w:line="20" w:lineRule="atLeast"/>
        <w:jc w:val="both"/>
        <w:rPr>
          <w:rFonts w:ascii="Book Antiqua" w:hAnsi="Book Antiqua" w:cs="Times New Roman"/>
          <w:color w:val="000000" w:themeColor="text1"/>
          <w:sz w:val="24"/>
          <w:szCs w:val="24"/>
          <w:lang w:val="en-US"/>
        </w:rPr>
      </w:pPr>
      <w:r w:rsidRPr="003B78AC">
        <w:rPr>
          <w:rFonts w:ascii="Book Antiqua" w:hAnsi="Book Antiqua" w:cs="Times New Roman"/>
          <w:color w:val="000000" w:themeColor="text1"/>
          <w:sz w:val="24"/>
          <w:szCs w:val="24"/>
          <w:lang w:val="en-US"/>
        </w:rPr>
        <w:tab/>
      </w:r>
    </w:p>
    <w:p w:rsidR="003B78AC" w:rsidRPr="003B78AC" w:rsidRDefault="003B78AC" w:rsidP="00F13960">
      <w:pPr>
        <w:spacing w:after="0" w:line="20" w:lineRule="atLeast"/>
        <w:jc w:val="center"/>
        <w:rPr>
          <w:rFonts w:ascii="Book Antiqua" w:hAnsi="Book Antiqua" w:cs="Times New Roman"/>
          <w:b/>
          <w:bCs/>
          <w:color w:val="000000" w:themeColor="text1"/>
          <w:sz w:val="24"/>
          <w:szCs w:val="24"/>
        </w:rPr>
      </w:pPr>
      <w:r w:rsidRPr="003B78AC">
        <w:rPr>
          <w:rFonts w:ascii="Book Antiqua" w:hAnsi="Book Antiqua" w:cs="Times New Roman"/>
          <w:color w:val="000000" w:themeColor="text1"/>
          <w:sz w:val="24"/>
          <w:szCs w:val="24"/>
        </w:rPr>
        <w:br w:type="page"/>
      </w:r>
      <w:r w:rsidRPr="003B78AC">
        <w:rPr>
          <w:rFonts w:ascii="Book Antiqua" w:hAnsi="Book Antiqua" w:cs="Times New Roman"/>
          <w:b/>
          <w:bCs/>
          <w:noProof/>
          <w:color w:val="000000" w:themeColor="text1"/>
          <w:sz w:val="24"/>
          <w:szCs w:val="24"/>
        </w:rPr>
        <w:lastRenderedPageBreak/>
        <w:pict>
          <v:rect id="_x0000_s1030" style="position:absolute;left:0;text-align:left;margin-left:385.25pt;margin-top:-95.4pt;width:56.7pt;height:61.35pt;z-index:251665408" strokecolor="white"/>
        </w:pict>
      </w:r>
      <w:r w:rsidRPr="003B78AC">
        <w:rPr>
          <w:rFonts w:ascii="Book Antiqua" w:hAnsi="Book Antiqua" w:cs="Times New Roman"/>
          <w:b/>
          <w:bCs/>
          <w:color w:val="000000" w:themeColor="text1"/>
          <w:sz w:val="24"/>
          <w:szCs w:val="24"/>
          <w:lang w:val="id-ID"/>
        </w:rPr>
        <w:t xml:space="preserve">PRAKTEK PENGEMBANGAN </w:t>
      </w:r>
      <w:r w:rsidRPr="003B78AC">
        <w:rPr>
          <w:rFonts w:ascii="Book Antiqua" w:hAnsi="Book Antiqua" w:cs="Times New Roman"/>
          <w:b/>
          <w:bCs/>
          <w:color w:val="000000" w:themeColor="text1"/>
          <w:sz w:val="24"/>
          <w:szCs w:val="24"/>
        </w:rPr>
        <w:t>PETERNAKAN SAPI</w:t>
      </w:r>
      <w:r w:rsidRPr="003B78AC">
        <w:rPr>
          <w:rFonts w:ascii="Book Antiqua" w:hAnsi="Book Antiqua" w:cs="Times New Roman"/>
          <w:b/>
          <w:bCs/>
          <w:color w:val="000000" w:themeColor="text1"/>
          <w:sz w:val="24"/>
          <w:szCs w:val="24"/>
          <w:lang w:val="id-ID"/>
        </w:rPr>
        <w:t xml:space="preserve"> </w:t>
      </w:r>
      <w:r w:rsidRPr="003B78AC">
        <w:rPr>
          <w:rFonts w:ascii="Book Antiqua" w:hAnsi="Book Antiqua" w:cs="Times New Roman"/>
          <w:b/>
          <w:bCs/>
          <w:color w:val="000000" w:themeColor="text1"/>
          <w:sz w:val="24"/>
          <w:szCs w:val="24"/>
        </w:rPr>
        <w:t xml:space="preserve">MASYARAKAT </w:t>
      </w:r>
      <w:r w:rsidRPr="003B78AC">
        <w:rPr>
          <w:rFonts w:ascii="Book Antiqua" w:hAnsi="Book Antiqua" w:cs="Times New Roman"/>
          <w:b/>
          <w:bCs/>
          <w:color w:val="000000" w:themeColor="text1"/>
          <w:sz w:val="24"/>
          <w:szCs w:val="24"/>
          <w:lang w:val="id-ID"/>
        </w:rPr>
        <w:t xml:space="preserve">KECAMATAN BAREBBO </w:t>
      </w:r>
      <w:r w:rsidRPr="003B78AC">
        <w:rPr>
          <w:rFonts w:ascii="Book Antiqua" w:hAnsi="Book Antiqua" w:cs="Times New Roman"/>
          <w:b/>
          <w:bCs/>
          <w:color w:val="000000" w:themeColor="text1"/>
          <w:sz w:val="24"/>
          <w:szCs w:val="24"/>
        </w:rPr>
        <w:t xml:space="preserve">KABUPATEN BONE </w:t>
      </w:r>
    </w:p>
    <w:p w:rsidR="003B78AC" w:rsidRPr="003B78AC" w:rsidRDefault="003B78AC" w:rsidP="00F13960">
      <w:pPr>
        <w:spacing w:after="0" w:line="20" w:lineRule="atLeast"/>
        <w:jc w:val="center"/>
        <w:rPr>
          <w:rFonts w:ascii="Book Antiqua" w:hAnsi="Book Antiqua" w:cs="Times New Roman"/>
          <w:b/>
          <w:bCs/>
          <w:color w:val="000000" w:themeColor="text1"/>
          <w:sz w:val="24"/>
          <w:szCs w:val="24"/>
          <w:lang w:val="fi-FI"/>
        </w:rPr>
      </w:pPr>
    </w:p>
    <w:p w:rsidR="003B78AC" w:rsidRPr="003B78AC" w:rsidRDefault="003B78AC" w:rsidP="00F13960">
      <w:pPr>
        <w:spacing w:after="0" w:line="20" w:lineRule="atLeast"/>
        <w:jc w:val="center"/>
        <w:rPr>
          <w:rFonts w:ascii="Book Antiqua" w:hAnsi="Book Antiqua" w:cs="Times New Roman"/>
          <w:b/>
          <w:bCs/>
          <w:color w:val="000000" w:themeColor="text1"/>
          <w:sz w:val="24"/>
          <w:szCs w:val="24"/>
          <w:lang w:val="fi-FI"/>
        </w:rPr>
      </w:pPr>
    </w:p>
    <w:p w:rsidR="003B78AC" w:rsidRPr="003B78AC" w:rsidRDefault="003B78AC" w:rsidP="00F13960">
      <w:pPr>
        <w:spacing w:after="0" w:line="20" w:lineRule="atLeast"/>
        <w:jc w:val="center"/>
        <w:rPr>
          <w:rFonts w:ascii="Book Antiqua" w:hAnsi="Book Antiqua" w:cs="Times New Roman"/>
          <w:b/>
          <w:bCs/>
          <w:color w:val="000000" w:themeColor="text1"/>
          <w:sz w:val="24"/>
          <w:szCs w:val="24"/>
          <w:lang w:val="fi-FI"/>
        </w:rPr>
      </w:pPr>
    </w:p>
    <w:p w:rsidR="003B78AC" w:rsidRPr="003B78AC" w:rsidRDefault="003B78AC" w:rsidP="00F13960">
      <w:pPr>
        <w:spacing w:after="0" w:line="20" w:lineRule="atLeast"/>
        <w:jc w:val="center"/>
        <w:rPr>
          <w:rFonts w:ascii="Book Antiqua" w:hAnsi="Book Antiqua" w:cs="Times New Roman"/>
          <w:b/>
          <w:bCs/>
          <w:color w:val="000000" w:themeColor="text1"/>
          <w:sz w:val="24"/>
          <w:szCs w:val="24"/>
          <w:lang w:val="fi-FI"/>
        </w:rPr>
      </w:pPr>
      <w:r w:rsidRPr="003B78AC">
        <w:rPr>
          <w:rFonts w:ascii="Book Antiqua" w:hAnsi="Book Antiqua" w:cs="Times New Roman"/>
          <w:b/>
          <w:bCs/>
          <w:color w:val="000000" w:themeColor="text1"/>
          <w:sz w:val="24"/>
          <w:szCs w:val="24"/>
          <w:lang w:val="fi-FI"/>
        </w:rPr>
        <w:t xml:space="preserve">PROPOSAL PENELITIAN </w:t>
      </w:r>
    </w:p>
    <w:p w:rsidR="003B78AC" w:rsidRPr="003B78AC" w:rsidRDefault="003B78AC" w:rsidP="00F13960">
      <w:pPr>
        <w:spacing w:line="20" w:lineRule="atLeast"/>
        <w:jc w:val="center"/>
        <w:rPr>
          <w:rFonts w:ascii="Book Antiqua" w:hAnsi="Book Antiqua" w:cs="Times New Roman"/>
          <w:b/>
          <w:bCs/>
          <w:color w:val="000000" w:themeColor="text1"/>
          <w:sz w:val="24"/>
          <w:szCs w:val="24"/>
          <w:lang w:val="fi-FI"/>
        </w:rPr>
      </w:pPr>
    </w:p>
    <w:p w:rsidR="003B78AC" w:rsidRPr="003B78AC" w:rsidRDefault="003B78AC" w:rsidP="00F13960">
      <w:pPr>
        <w:spacing w:line="20" w:lineRule="atLeast"/>
        <w:jc w:val="center"/>
        <w:rPr>
          <w:rFonts w:ascii="Book Antiqua" w:hAnsi="Book Antiqua" w:cs="Times New Roman"/>
          <w:b/>
          <w:bCs/>
          <w:color w:val="000000" w:themeColor="text1"/>
          <w:sz w:val="24"/>
          <w:szCs w:val="24"/>
          <w:lang w:val="fi-FI"/>
        </w:rPr>
      </w:pPr>
    </w:p>
    <w:p w:rsidR="003B78AC" w:rsidRPr="003B78AC" w:rsidRDefault="003B78AC" w:rsidP="00F13960">
      <w:pPr>
        <w:spacing w:line="20" w:lineRule="atLeast"/>
        <w:jc w:val="center"/>
        <w:rPr>
          <w:rFonts w:ascii="Book Antiqua" w:hAnsi="Book Antiqua" w:cs="Times New Roman"/>
          <w:b/>
          <w:bCs/>
          <w:color w:val="000000" w:themeColor="text1"/>
          <w:sz w:val="24"/>
          <w:szCs w:val="24"/>
          <w:lang w:val="fi-FI"/>
        </w:rPr>
      </w:pPr>
    </w:p>
    <w:p w:rsidR="003B78AC" w:rsidRPr="003B78AC" w:rsidRDefault="003B78AC" w:rsidP="00F13960">
      <w:pPr>
        <w:spacing w:line="20" w:lineRule="atLeast"/>
        <w:jc w:val="center"/>
        <w:rPr>
          <w:rFonts w:ascii="Book Antiqua" w:hAnsi="Book Antiqua" w:cs="Times New Roman"/>
          <w:b/>
          <w:bCs/>
          <w:color w:val="000000" w:themeColor="text1"/>
          <w:sz w:val="24"/>
          <w:szCs w:val="24"/>
          <w:lang w:val="fi-FI"/>
        </w:rPr>
      </w:pPr>
      <w:r w:rsidRPr="003B78AC">
        <w:rPr>
          <w:rFonts w:ascii="Book Antiqua" w:hAnsi="Book Antiqua" w:cs="Times New Roman"/>
          <w:noProof/>
          <w:color w:val="000000" w:themeColor="text1"/>
          <w:sz w:val="24"/>
          <w:szCs w:val="24"/>
          <w:lang w:val="id-ID" w:eastAsia="id-ID"/>
        </w:rPr>
        <w:drawing>
          <wp:inline distT="0" distB="0" distL="0" distR="0">
            <wp:extent cx="2381885" cy="1920875"/>
            <wp:effectExtent l="0" t="0" r="0" b="0"/>
            <wp:docPr id="1" name="Picture 4" descr="D:\DATA PENELITIAN NIKI\PENELITIAN P3M 2016\Logo Stain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DATA PENELITIAN NIKI\PENELITIAN P3M 2016\Logo Stain5.png"/>
                    <pic:cNvPicPr>
                      <a:picLocks noChangeAspect="1" noChangeArrowheads="1"/>
                    </pic:cNvPicPr>
                  </pic:nvPicPr>
                  <pic:blipFill>
                    <a:blip r:embed="rId9"/>
                    <a:srcRect/>
                    <a:stretch>
                      <a:fillRect/>
                    </a:stretch>
                  </pic:blipFill>
                  <pic:spPr bwMode="auto">
                    <a:xfrm>
                      <a:off x="0" y="0"/>
                      <a:ext cx="2381885" cy="1920875"/>
                    </a:xfrm>
                    <a:prstGeom prst="rect">
                      <a:avLst/>
                    </a:prstGeom>
                    <a:noFill/>
                    <a:ln w="9525">
                      <a:noFill/>
                      <a:miter lim="800000"/>
                      <a:headEnd/>
                      <a:tailEnd/>
                    </a:ln>
                  </pic:spPr>
                </pic:pic>
              </a:graphicData>
            </a:graphic>
          </wp:inline>
        </w:drawing>
      </w:r>
    </w:p>
    <w:p w:rsidR="003B78AC" w:rsidRPr="003B78AC" w:rsidRDefault="003B78AC" w:rsidP="00F13960">
      <w:pPr>
        <w:spacing w:line="20" w:lineRule="atLeast"/>
        <w:jc w:val="center"/>
        <w:rPr>
          <w:rFonts w:ascii="Book Antiqua" w:hAnsi="Book Antiqua" w:cs="Times New Roman"/>
          <w:b/>
          <w:bCs/>
          <w:color w:val="000000" w:themeColor="text1"/>
          <w:sz w:val="24"/>
          <w:szCs w:val="24"/>
          <w:lang w:val="fi-FI"/>
        </w:rPr>
      </w:pPr>
    </w:p>
    <w:p w:rsidR="003B78AC" w:rsidRPr="003B78AC" w:rsidRDefault="003B78AC" w:rsidP="00F13960">
      <w:pPr>
        <w:spacing w:line="20" w:lineRule="atLeast"/>
        <w:jc w:val="center"/>
        <w:rPr>
          <w:rFonts w:ascii="Book Antiqua" w:hAnsi="Book Antiqua" w:cs="Times New Roman"/>
          <w:b/>
          <w:bCs/>
          <w:color w:val="000000" w:themeColor="text1"/>
          <w:sz w:val="24"/>
          <w:szCs w:val="24"/>
          <w:lang w:val="fi-FI"/>
        </w:rPr>
      </w:pPr>
    </w:p>
    <w:p w:rsidR="003B78AC" w:rsidRPr="003B78AC" w:rsidRDefault="003B78AC" w:rsidP="00F13960">
      <w:pPr>
        <w:spacing w:line="20" w:lineRule="atLeast"/>
        <w:jc w:val="center"/>
        <w:rPr>
          <w:rFonts w:ascii="Book Antiqua" w:hAnsi="Book Antiqua" w:cs="Times New Roman"/>
          <w:b/>
          <w:bCs/>
          <w:color w:val="000000" w:themeColor="text1"/>
          <w:sz w:val="24"/>
          <w:szCs w:val="24"/>
          <w:lang w:val="fi-FI"/>
        </w:rPr>
      </w:pPr>
      <w:r w:rsidRPr="003B78AC">
        <w:rPr>
          <w:rFonts w:ascii="Book Antiqua" w:hAnsi="Book Antiqua" w:cs="Times New Roman"/>
          <w:b/>
          <w:bCs/>
          <w:color w:val="000000" w:themeColor="text1"/>
          <w:sz w:val="24"/>
          <w:szCs w:val="24"/>
          <w:lang w:val="fi-FI"/>
        </w:rPr>
        <w:t xml:space="preserve">OLEH </w:t>
      </w:r>
    </w:p>
    <w:p w:rsidR="003B78AC" w:rsidRPr="003B78AC" w:rsidRDefault="003B78AC" w:rsidP="00F13960">
      <w:pPr>
        <w:spacing w:line="20" w:lineRule="atLeast"/>
        <w:jc w:val="center"/>
        <w:rPr>
          <w:rFonts w:ascii="Book Antiqua" w:hAnsi="Book Antiqua" w:cs="Times New Roman"/>
          <w:b/>
          <w:bCs/>
          <w:color w:val="000000" w:themeColor="text1"/>
          <w:sz w:val="24"/>
          <w:szCs w:val="24"/>
          <w:lang w:val="fi-FI"/>
        </w:rPr>
      </w:pPr>
      <w:r w:rsidRPr="003B78AC">
        <w:rPr>
          <w:rFonts w:ascii="Book Antiqua" w:hAnsi="Book Antiqua" w:cs="Times New Roman"/>
          <w:b/>
          <w:bCs/>
          <w:color w:val="000000" w:themeColor="text1"/>
          <w:sz w:val="24"/>
          <w:szCs w:val="24"/>
          <w:lang w:val="fi-FI"/>
        </w:rPr>
        <w:t>SITTI NIKMAH MARZUKI, S.EI., M.E.</w:t>
      </w:r>
    </w:p>
    <w:p w:rsidR="003B78AC" w:rsidRPr="003B78AC" w:rsidRDefault="003B78AC" w:rsidP="00F13960">
      <w:pPr>
        <w:spacing w:line="20" w:lineRule="atLeast"/>
        <w:jc w:val="center"/>
        <w:rPr>
          <w:rFonts w:ascii="Book Antiqua" w:hAnsi="Book Antiqua" w:cs="Times New Roman"/>
          <w:b/>
          <w:bCs/>
          <w:color w:val="000000" w:themeColor="text1"/>
          <w:sz w:val="24"/>
          <w:szCs w:val="24"/>
          <w:lang w:val="fi-FI"/>
        </w:rPr>
      </w:pPr>
      <w:r w:rsidRPr="003B78AC">
        <w:rPr>
          <w:rFonts w:ascii="Book Antiqua" w:hAnsi="Book Antiqua" w:cs="Times New Roman"/>
          <w:b/>
          <w:bCs/>
          <w:color w:val="000000" w:themeColor="text1"/>
          <w:sz w:val="24"/>
          <w:szCs w:val="24"/>
          <w:lang w:val="fi-FI"/>
        </w:rPr>
        <w:t>NIP. 198407272011012025</w:t>
      </w:r>
    </w:p>
    <w:p w:rsidR="003B78AC" w:rsidRPr="003B78AC" w:rsidRDefault="003B78AC" w:rsidP="00F13960">
      <w:pPr>
        <w:tabs>
          <w:tab w:val="left" w:pos="452"/>
        </w:tabs>
        <w:spacing w:line="20" w:lineRule="atLeast"/>
        <w:rPr>
          <w:rFonts w:ascii="Book Antiqua" w:hAnsi="Book Antiqua" w:cs="Times New Roman"/>
          <w:b/>
          <w:bCs/>
          <w:color w:val="000000" w:themeColor="text1"/>
          <w:sz w:val="24"/>
          <w:szCs w:val="24"/>
          <w:lang w:val="fi-FI"/>
        </w:rPr>
      </w:pPr>
      <w:r w:rsidRPr="003B78AC">
        <w:rPr>
          <w:rFonts w:ascii="Book Antiqua" w:hAnsi="Book Antiqua" w:cs="Times New Roman"/>
          <w:b/>
          <w:bCs/>
          <w:color w:val="000000" w:themeColor="text1"/>
          <w:sz w:val="24"/>
          <w:szCs w:val="24"/>
          <w:lang w:val="fi-FI"/>
        </w:rPr>
        <w:tab/>
      </w:r>
    </w:p>
    <w:p w:rsidR="003B78AC" w:rsidRPr="003B78AC" w:rsidRDefault="003B78AC" w:rsidP="00F13960">
      <w:pPr>
        <w:spacing w:line="20" w:lineRule="atLeast"/>
        <w:jc w:val="center"/>
        <w:rPr>
          <w:rFonts w:ascii="Book Antiqua" w:hAnsi="Book Antiqua" w:cs="Times New Roman"/>
          <w:b/>
          <w:bCs/>
          <w:color w:val="000000" w:themeColor="text1"/>
          <w:sz w:val="24"/>
          <w:szCs w:val="24"/>
          <w:lang w:val="fi-FI"/>
        </w:rPr>
      </w:pPr>
    </w:p>
    <w:p w:rsidR="003B78AC" w:rsidRPr="003B78AC" w:rsidRDefault="003B78AC" w:rsidP="00F13960">
      <w:pPr>
        <w:spacing w:line="20" w:lineRule="atLeast"/>
        <w:jc w:val="center"/>
        <w:rPr>
          <w:rFonts w:ascii="Book Antiqua" w:hAnsi="Book Antiqua" w:cs="Times New Roman"/>
          <w:b/>
          <w:bCs/>
          <w:color w:val="000000" w:themeColor="text1"/>
          <w:sz w:val="24"/>
          <w:szCs w:val="24"/>
          <w:lang w:val="fi-FI"/>
        </w:rPr>
      </w:pPr>
    </w:p>
    <w:p w:rsidR="003B78AC" w:rsidRPr="003B78AC" w:rsidRDefault="003B78AC" w:rsidP="00F13960">
      <w:pPr>
        <w:spacing w:line="20" w:lineRule="atLeast"/>
        <w:jc w:val="center"/>
        <w:rPr>
          <w:rFonts w:ascii="Book Antiqua" w:hAnsi="Book Antiqua" w:cs="Times New Roman"/>
          <w:b/>
          <w:bCs/>
          <w:color w:val="000000" w:themeColor="text1"/>
          <w:sz w:val="24"/>
          <w:szCs w:val="24"/>
          <w:lang w:val="fi-FI"/>
        </w:rPr>
      </w:pPr>
    </w:p>
    <w:p w:rsidR="003B78AC" w:rsidRPr="003B78AC" w:rsidRDefault="003B78AC" w:rsidP="00F13960">
      <w:pPr>
        <w:spacing w:after="0" w:line="20" w:lineRule="atLeast"/>
        <w:ind w:left="-284" w:right="-166"/>
        <w:jc w:val="center"/>
        <w:rPr>
          <w:rFonts w:ascii="Book Antiqua" w:hAnsi="Book Antiqua" w:cs="Times New Roman"/>
          <w:b/>
          <w:color w:val="000000" w:themeColor="text1"/>
          <w:sz w:val="24"/>
          <w:szCs w:val="24"/>
        </w:rPr>
      </w:pPr>
      <w:r w:rsidRPr="003B78AC">
        <w:rPr>
          <w:rFonts w:ascii="Book Antiqua" w:hAnsi="Book Antiqua" w:cs="Times New Roman"/>
          <w:b/>
          <w:color w:val="000000" w:themeColor="text1"/>
          <w:sz w:val="24"/>
          <w:szCs w:val="24"/>
        </w:rPr>
        <w:t>SEKOLAH TINGGI AGAMA ISLAM NEGERI (STAIN)</w:t>
      </w:r>
    </w:p>
    <w:p w:rsidR="003B78AC" w:rsidRPr="003B78AC" w:rsidRDefault="003B78AC" w:rsidP="00F13960">
      <w:pPr>
        <w:spacing w:after="0" w:line="20" w:lineRule="atLeast"/>
        <w:ind w:left="-284" w:right="-166"/>
        <w:jc w:val="center"/>
        <w:rPr>
          <w:rFonts w:ascii="Book Antiqua" w:hAnsi="Book Antiqua" w:cs="Times New Roman"/>
          <w:b/>
          <w:color w:val="000000" w:themeColor="text1"/>
          <w:sz w:val="24"/>
          <w:szCs w:val="24"/>
        </w:rPr>
      </w:pPr>
      <w:r w:rsidRPr="003B78AC">
        <w:rPr>
          <w:rFonts w:ascii="Book Antiqua" w:hAnsi="Book Antiqua" w:cs="Times New Roman"/>
          <w:b/>
          <w:color w:val="000000" w:themeColor="text1"/>
          <w:sz w:val="24"/>
          <w:szCs w:val="24"/>
        </w:rPr>
        <w:t xml:space="preserve">WATAMPONE </w:t>
      </w:r>
    </w:p>
    <w:p w:rsidR="003B78AC" w:rsidRPr="003B78AC" w:rsidRDefault="003B78AC" w:rsidP="00F13960">
      <w:pPr>
        <w:spacing w:after="0" w:line="20" w:lineRule="atLeast"/>
        <w:ind w:left="-284" w:right="-166"/>
        <w:jc w:val="center"/>
        <w:rPr>
          <w:rFonts w:ascii="Book Antiqua" w:hAnsi="Book Antiqua" w:cs="Times New Roman"/>
          <w:b/>
          <w:color w:val="000000" w:themeColor="text1"/>
          <w:sz w:val="24"/>
          <w:szCs w:val="24"/>
          <w:lang w:val="id-ID"/>
        </w:rPr>
      </w:pPr>
      <w:r w:rsidRPr="003B78AC">
        <w:rPr>
          <w:rFonts w:ascii="Book Antiqua" w:hAnsi="Book Antiqua" w:cs="Times New Roman"/>
          <w:b/>
          <w:color w:val="000000" w:themeColor="text1"/>
          <w:sz w:val="24"/>
          <w:szCs w:val="24"/>
        </w:rPr>
        <w:t>201</w:t>
      </w:r>
      <w:r w:rsidRPr="003B78AC">
        <w:rPr>
          <w:rFonts w:ascii="Book Antiqua" w:hAnsi="Book Antiqua" w:cs="Times New Roman"/>
          <w:b/>
          <w:color w:val="000000" w:themeColor="text1"/>
          <w:sz w:val="24"/>
          <w:szCs w:val="24"/>
          <w:lang w:val="id-ID"/>
        </w:rPr>
        <w:t>8</w:t>
      </w:r>
    </w:p>
    <w:p w:rsidR="003B78AC" w:rsidRPr="003B78AC" w:rsidRDefault="003B78AC" w:rsidP="00F13960">
      <w:pPr>
        <w:pStyle w:val="ListParagraph"/>
        <w:autoSpaceDE w:val="0"/>
        <w:autoSpaceDN w:val="0"/>
        <w:adjustRightInd w:val="0"/>
        <w:spacing w:after="0" w:line="20" w:lineRule="atLeast"/>
        <w:jc w:val="center"/>
        <w:rPr>
          <w:rFonts w:ascii="Book Antiqua" w:hAnsi="Book Antiqua" w:cs="Times New Roman"/>
          <w:color w:val="000000" w:themeColor="text1"/>
          <w:sz w:val="24"/>
          <w:szCs w:val="24"/>
          <w:lang w:val="en-US"/>
        </w:rPr>
      </w:pPr>
    </w:p>
    <w:p w:rsidR="003B78AC" w:rsidRPr="003B78AC" w:rsidRDefault="003B78AC" w:rsidP="00F13960">
      <w:pPr>
        <w:spacing w:after="0" w:line="20" w:lineRule="atLeast"/>
        <w:jc w:val="center"/>
        <w:rPr>
          <w:rFonts w:ascii="Book Antiqua" w:hAnsi="Book Antiqua" w:cs="Times New Roman"/>
          <w:b/>
          <w:bCs/>
          <w:color w:val="000000" w:themeColor="text1"/>
          <w:sz w:val="24"/>
          <w:szCs w:val="24"/>
          <w:lang w:val="fi-FI"/>
        </w:rPr>
      </w:pPr>
      <w:r w:rsidRPr="003B78AC">
        <w:rPr>
          <w:rFonts w:ascii="Book Antiqua" w:hAnsi="Book Antiqua" w:cs="Times New Roman"/>
          <w:color w:val="000000" w:themeColor="text1"/>
          <w:sz w:val="24"/>
          <w:szCs w:val="24"/>
        </w:rPr>
        <w:br w:type="page"/>
      </w:r>
      <w:r w:rsidRPr="003B78AC">
        <w:rPr>
          <w:rFonts w:ascii="Book Antiqua" w:hAnsi="Book Antiqua" w:cs="Times New Roman"/>
          <w:b/>
          <w:bCs/>
          <w:noProof/>
          <w:color w:val="000000" w:themeColor="text1"/>
          <w:sz w:val="24"/>
          <w:szCs w:val="24"/>
        </w:rPr>
        <w:lastRenderedPageBreak/>
        <w:pict>
          <v:shape id="_x0000_s1027" type="#_x0000_t202" style="position:absolute;left:0;text-align:left;margin-left:278.45pt;margin-top:-77.25pt;width:197.5pt;height:39.35pt;z-index:251661312">
            <v:textbox style="mso-next-textbox:#_x0000_s1027">
              <w:txbxContent>
                <w:p w:rsidR="00F13960" w:rsidRPr="00AA43AD" w:rsidRDefault="00F13960" w:rsidP="003B78AC">
                  <w:pPr>
                    <w:jc w:val="center"/>
                    <w:rPr>
                      <w:rFonts w:ascii="Times New Arabic" w:hAnsi="Times New Arabic"/>
                      <w:b/>
                      <w:bCs/>
                      <w:sz w:val="20"/>
                      <w:szCs w:val="20"/>
                    </w:rPr>
                  </w:pPr>
                  <w:r w:rsidRPr="00AA43AD">
                    <w:rPr>
                      <w:rFonts w:ascii="Times New Arabic" w:hAnsi="Times New Arabic"/>
                      <w:b/>
                      <w:bCs/>
                      <w:sz w:val="20"/>
                      <w:szCs w:val="20"/>
                    </w:rPr>
                    <w:t>MI/PENELITIAN KEILMUAN DASAR (</w:t>
                  </w:r>
                  <w:r w:rsidRPr="00AA43AD">
                    <w:rPr>
                      <w:rFonts w:ascii="Times New Arabic" w:hAnsi="Times New Arabic"/>
                      <w:b/>
                      <w:bCs/>
                      <w:i/>
                      <w:iCs/>
                      <w:sz w:val="20"/>
                      <w:szCs w:val="20"/>
                    </w:rPr>
                    <w:t>BASIC SCINCES RESEARCH</w:t>
                  </w:r>
                  <w:r w:rsidRPr="00AA43AD">
                    <w:rPr>
                      <w:rFonts w:ascii="Times New Arabic" w:hAnsi="Times New Arabic"/>
                      <w:b/>
                      <w:bCs/>
                      <w:sz w:val="20"/>
                      <w:szCs w:val="20"/>
                    </w:rPr>
                    <w:t>)</w:t>
                  </w:r>
                </w:p>
              </w:txbxContent>
            </v:textbox>
          </v:shape>
        </w:pict>
      </w:r>
      <w:r w:rsidRPr="003B78AC">
        <w:rPr>
          <w:rFonts w:ascii="Book Antiqua" w:hAnsi="Book Antiqua" w:cs="Times New Roman"/>
          <w:b/>
          <w:bCs/>
          <w:color w:val="000000" w:themeColor="text1"/>
          <w:sz w:val="24"/>
          <w:szCs w:val="24"/>
        </w:rPr>
        <w:t xml:space="preserve"> MODEL BAGI HASIL PETERNAKAN SAPI (</w:t>
      </w:r>
      <w:r w:rsidRPr="003B78AC">
        <w:rPr>
          <w:rFonts w:ascii="Book Antiqua" w:hAnsi="Book Antiqua" w:cs="Times New Roman"/>
          <w:b/>
          <w:bCs/>
          <w:i/>
          <w:iCs/>
          <w:color w:val="000000" w:themeColor="text1"/>
          <w:sz w:val="24"/>
          <w:szCs w:val="24"/>
        </w:rPr>
        <w:t xml:space="preserve"> </w:t>
      </w:r>
      <w:r w:rsidRPr="003B78AC">
        <w:rPr>
          <w:rFonts w:ascii="Book Antiqua" w:hAnsi="Book Antiqua" w:cs="Times New Roman"/>
          <w:b/>
          <w:bCs/>
          <w:color w:val="000000" w:themeColor="text1"/>
          <w:sz w:val="24"/>
          <w:szCs w:val="24"/>
        </w:rPr>
        <w:t>) DALAM MASYARAKAT KECAMATAN BAREBBO KABUPATEN BONE (MENGKAJI MASHLAHAH MODEL BAGI HASIL MASYARAKAT)</w:t>
      </w:r>
    </w:p>
    <w:p w:rsidR="003B78AC" w:rsidRPr="003B78AC" w:rsidRDefault="003B78AC" w:rsidP="00F13960">
      <w:pPr>
        <w:spacing w:after="0" w:line="20" w:lineRule="atLeast"/>
        <w:jc w:val="center"/>
        <w:rPr>
          <w:rFonts w:ascii="Book Antiqua" w:hAnsi="Book Antiqua" w:cs="Times New Roman"/>
          <w:b/>
          <w:bCs/>
          <w:color w:val="000000" w:themeColor="text1"/>
          <w:sz w:val="24"/>
          <w:szCs w:val="24"/>
          <w:lang w:val="fi-FI"/>
        </w:rPr>
      </w:pPr>
    </w:p>
    <w:p w:rsidR="003B78AC" w:rsidRPr="003B78AC" w:rsidRDefault="003B78AC" w:rsidP="00F13960">
      <w:pPr>
        <w:spacing w:after="0" w:line="20" w:lineRule="atLeast"/>
        <w:jc w:val="center"/>
        <w:rPr>
          <w:rFonts w:ascii="Book Antiqua" w:hAnsi="Book Antiqua" w:cs="Times New Roman"/>
          <w:b/>
          <w:bCs/>
          <w:color w:val="000000" w:themeColor="text1"/>
          <w:sz w:val="24"/>
          <w:szCs w:val="24"/>
          <w:lang w:val="fi-FI"/>
        </w:rPr>
      </w:pPr>
    </w:p>
    <w:p w:rsidR="003B78AC" w:rsidRPr="003B78AC" w:rsidRDefault="003B78AC" w:rsidP="00F13960">
      <w:pPr>
        <w:spacing w:after="0" w:line="20" w:lineRule="atLeast"/>
        <w:jc w:val="center"/>
        <w:rPr>
          <w:rFonts w:ascii="Book Antiqua" w:hAnsi="Book Antiqua" w:cs="Times New Roman"/>
          <w:b/>
          <w:bCs/>
          <w:color w:val="000000" w:themeColor="text1"/>
          <w:sz w:val="24"/>
          <w:szCs w:val="24"/>
          <w:lang w:val="fi-FI"/>
        </w:rPr>
      </w:pPr>
    </w:p>
    <w:p w:rsidR="003B78AC" w:rsidRPr="003B78AC" w:rsidRDefault="003B78AC" w:rsidP="00F13960">
      <w:pPr>
        <w:spacing w:after="0" w:line="20" w:lineRule="atLeast"/>
        <w:jc w:val="center"/>
        <w:rPr>
          <w:rFonts w:ascii="Book Antiqua" w:hAnsi="Book Antiqua" w:cs="Times New Roman"/>
          <w:b/>
          <w:bCs/>
          <w:color w:val="000000" w:themeColor="text1"/>
          <w:sz w:val="24"/>
          <w:szCs w:val="24"/>
          <w:lang w:val="fi-FI"/>
        </w:rPr>
      </w:pPr>
      <w:r w:rsidRPr="003B78AC">
        <w:rPr>
          <w:rFonts w:ascii="Book Antiqua" w:hAnsi="Book Antiqua" w:cs="Times New Roman"/>
          <w:b/>
          <w:bCs/>
          <w:color w:val="000000" w:themeColor="text1"/>
          <w:sz w:val="24"/>
          <w:szCs w:val="24"/>
          <w:lang w:val="fi-FI"/>
        </w:rPr>
        <w:t xml:space="preserve">PROPOSAL PENELITIAN </w:t>
      </w:r>
    </w:p>
    <w:p w:rsidR="003B78AC" w:rsidRPr="003B78AC" w:rsidRDefault="003B78AC" w:rsidP="00F13960">
      <w:pPr>
        <w:spacing w:line="20" w:lineRule="atLeast"/>
        <w:jc w:val="center"/>
        <w:rPr>
          <w:rFonts w:ascii="Book Antiqua" w:hAnsi="Book Antiqua" w:cs="Times New Roman"/>
          <w:b/>
          <w:bCs/>
          <w:color w:val="000000" w:themeColor="text1"/>
          <w:sz w:val="24"/>
          <w:szCs w:val="24"/>
          <w:lang w:val="fi-FI"/>
        </w:rPr>
      </w:pPr>
    </w:p>
    <w:p w:rsidR="003B78AC" w:rsidRPr="003B78AC" w:rsidRDefault="003B78AC" w:rsidP="00F13960">
      <w:pPr>
        <w:spacing w:line="20" w:lineRule="atLeast"/>
        <w:jc w:val="center"/>
        <w:rPr>
          <w:rFonts w:ascii="Book Antiqua" w:hAnsi="Book Antiqua" w:cs="Times New Roman"/>
          <w:b/>
          <w:bCs/>
          <w:color w:val="000000" w:themeColor="text1"/>
          <w:sz w:val="24"/>
          <w:szCs w:val="24"/>
          <w:lang w:val="fi-FI"/>
        </w:rPr>
      </w:pPr>
    </w:p>
    <w:p w:rsidR="003B78AC" w:rsidRPr="003B78AC" w:rsidRDefault="003B78AC" w:rsidP="00F13960">
      <w:pPr>
        <w:spacing w:line="20" w:lineRule="atLeast"/>
        <w:jc w:val="center"/>
        <w:rPr>
          <w:rFonts w:ascii="Book Antiqua" w:hAnsi="Book Antiqua" w:cs="Times New Roman"/>
          <w:b/>
          <w:bCs/>
          <w:color w:val="000000" w:themeColor="text1"/>
          <w:sz w:val="24"/>
          <w:szCs w:val="24"/>
          <w:lang w:val="fi-FI"/>
        </w:rPr>
      </w:pPr>
    </w:p>
    <w:p w:rsidR="003B78AC" w:rsidRPr="003B78AC" w:rsidRDefault="003B78AC" w:rsidP="00F13960">
      <w:pPr>
        <w:spacing w:line="20" w:lineRule="atLeast"/>
        <w:jc w:val="center"/>
        <w:rPr>
          <w:rFonts w:ascii="Book Antiqua" w:hAnsi="Book Antiqua" w:cs="Times New Roman"/>
          <w:b/>
          <w:bCs/>
          <w:color w:val="000000" w:themeColor="text1"/>
          <w:sz w:val="24"/>
          <w:szCs w:val="24"/>
          <w:lang w:val="fi-FI"/>
        </w:rPr>
      </w:pPr>
    </w:p>
    <w:p w:rsidR="003B78AC" w:rsidRPr="003B78AC" w:rsidRDefault="003B78AC" w:rsidP="00F13960">
      <w:pPr>
        <w:spacing w:line="20" w:lineRule="atLeast"/>
        <w:jc w:val="center"/>
        <w:rPr>
          <w:rFonts w:ascii="Book Antiqua" w:hAnsi="Book Antiqua" w:cs="Times New Roman"/>
          <w:b/>
          <w:bCs/>
          <w:color w:val="000000" w:themeColor="text1"/>
          <w:sz w:val="24"/>
          <w:szCs w:val="24"/>
          <w:lang w:val="fi-FI"/>
        </w:rPr>
      </w:pPr>
    </w:p>
    <w:p w:rsidR="003B78AC" w:rsidRPr="003B78AC" w:rsidRDefault="003B78AC" w:rsidP="00F13960">
      <w:pPr>
        <w:spacing w:line="20" w:lineRule="atLeast"/>
        <w:jc w:val="center"/>
        <w:rPr>
          <w:rFonts w:ascii="Book Antiqua" w:hAnsi="Book Antiqua" w:cs="Times New Roman"/>
          <w:b/>
          <w:bCs/>
          <w:color w:val="000000" w:themeColor="text1"/>
          <w:sz w:val="24"/>
          <w:szCs w:val="24"/>
          <w:lang w:val="fi-FI"/>
        </w:rPr>
      </w:pPr>
      <w:r w:rsidRPr="003B78AC">
        <w:rPr>
          <w:rFonts w:ascii="Book Antiqua" w:hAnsi="Book Antiqua" w:cs="Times New Roman"/>
          <w:b/>
          <w:bCs/>
          <w:noProof/>
          <w:color w:val="000000" w:themeColor="text1"/>
          <w:sz w:val="24"/>
          <w:szCs w:val="24"/>
        </w:rPr>
        <w:pict>
          <v:shape id="_x0000_s1029" type="#_x0000_t202" style="position:absolute;left:0;text-align:left;margin-left:-241.3pt;margin-top:5.1pt;width:254.8pt;height:191.25pt;z-index:251664384" strokecolor="white">
            <v:textbox style="mso-next-textbox:#_x0000_s1029">
              <w:txbxContent>
                <w:p w:rsidR="00F13960" w:rsidRDefault="00F13960" w:rsidP="003B78AC"/>
              </w:txbxContent>
            </v:textbox>
          </v:shape>
        </w:pict>
      </w:r>
      <w:r w:rsidRPr="003B78AC">
        <w:rPr>
          <w:rFonts w:ascii="Book Antiqua" w:hAnsi="Book Antiqua" w:cs="Times New Roman"/>
          <w:b/>
          <w:bCs/>
          <w:noProof/>
          <w:color w:val="000000" w:themeColor="text1"/>
          <w:sz w:val="24"/>
          <w:szCs w:val="24"/>
        </w:rPr>
        <w:pict>
          <v:shape id="_x0000_s1028" type="#_x0000_t202" style="position:absolute;left:0;text-align:left;margin-left:106pt;margin-top:15.2pt;width:208.65pt;height:173.8pt;z-index:251662336" strokecolor="white">
            <v:textbox style="mso-next-textbox:#_x0000_s1028">
              <w:txbxContent>
                <w:p w:rsidR="00F13960" w:rsidRDefault="00F13960" w:rsidP="003B78AC"/>
              </w:txbxContent>
            </v:textbox>
          </v:shape>
        </w:pict>
      </w:r>
    </w:p>
    <w:p w:rsidR="003B78AC" w:rsidRPr="003B78AC" w:rsidRDefault="003B78AC" w:rsidP="00F13960">
      <w:pPr>
        <w:spacing w:line="20" w:lineRule="atLeast"/>
        <w:rPr>
          <w:rFonts w:ascii="Book Antiqua" w:hAnsi="Book Antiqua" w:cs="Times New Roman"/>
          <w:b/>
          <w:bCs/>
          <w:color w:val="000000" w:themeColor="text1"/>
          <w:sz w:val="24"/>
          <w:szCs w:val="24"/>
          <w:lang w:val="fi-FI"/>
        </w:rPr>
      </w:pPr>
      <w:r w:rsidRPr="003B78AC">
        <w:rPr>
          <w:rFonts w:ascii="Book Antiqua" w:hAnsi="Book Antiqua" w:cs="Times New Roman"/>
          <w:noProof/>
          <w:color w:val="000000" w:themeColor="text1"/>
          <w:sz w:val="24"/>
          <w:szCs w:val="24"/>
          <w:lang w:val="id-ID" w:eastAsia="id-ID"/>
        </w:rPr>
        <w:drawing>
          <wp:anchor distT="0" distB="0" distL="114300" distR="114300" simplePos="0" relativeHeight="251663360" behindDoc="0" locked="0" layoutInCell="1" allowOverlap="1">
            <wp:simplePos x="0" y="0"/>
            <wp:positionH relativeFrom="column">
              <wp:posOffset>1435735</wp:posOffset>
            </wp:positionH>
            <wp:positionV relativeFrom="paragraph">
              <wp:posOffset>0</wp:posOffset>
            </wp:positionV>
            <wp:extent cx="2378710" cy="1921510"/>
            <wp:effectExtent l="0" t="0" r="0" b="0"/>
            <wp:wrapSquare wrapText="right"/>
            <wp:docPr id="7" name="Picture 4" descr="D:\DATA PENELITIAN NIKI\PENELITIAN P3M 2016\Logo Stain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DATA PENELITIAN NIKI\PENELITIAN P3M 2016\Logo Stain5.png"/>
                    <pic:cNvPicPr>
                      <a:picLocks noChangeAspect="1" noChangeArrowheads="1"/>
                    </pic:cNvPicPr>
                  </pic:nvPicPr>
                  <pic:blipFill>
                    <a:blip r:embed="rId10" cstate="print"/>
                    <a:srcRect/>
                    <a:stretch>
                      <a:fillRect/>
                    </a:stretch>
                  </pic:blipFill>
                  <pic:spPr bwMode="auto">
                    <a:xfrm>
                      <a:off x="0" y="0"/>
                      <a:ext cx="2378710" cy="1921510"/>
                    </a:xfrm>
                    <a:prstGeom prst="rect">
                      <a:avLst/>
                    </a:prstGeom>
                    <a:noFill/>
                    <a:ln w="9525">
                      <a:noFill/>
                      <a:miter lim="800000"/>
                      <a:headEnd/>
                      <a:tailEnd/>
                    </a:ln>
                  </pic:spPr>
                </pic:pic>
              </a:graphicData>
            </a:graphic>
          </wp:anchor>
        </w:drawing>
      </w:r>
    </w:p>
    <w:p w:rsidR="003B78AC" w:rsidRPr="003B78AC" w:rsidRDefault="003B78AC" w:rsidP="00F13960">
      <w:pPr>
        <w:spacing w:line="20" w:lineRule="atLeast"/>
        <w:jc w:val="center"/>
        <w:rPr>
          <w:rFonts w:ascii="Book Antiqua" w:hAnsi="Book Antiqua" w:cs="Times New Roman"/>
          <w:b/>
          <w:bCs/>
          <w:color w:val="000000" w:themeColor="text1"/>
          <w:sz w:val="24"/>
          <w:szCs w:val="24"/>
          <w:lang w:val="fi-FI"/>
        </w:rPr>
      </w:pPr>
    </w:p>
    <w:p w:rsidR="003B78AC" w:rsidRPr="003B78AC" w:rsidRDefault="003B78AC" w:rsidP="00F13960">
      <w:pPr>
        <w:spacing w:line="20" w:lineRule="atLeast"/>
        <w:jc w:val="center"/>
        <w:rPr>
          <w:rFonts w:ascii="Book Antiqua" w:hAnsi="Book Antiqua" w:cs="Times New Roman"/>
          <w:b/>
          <w:bCs/>
          <w:color w:val="000000" w:themeColor="text1"/>
          <w:sz w:val="24"/>
          <w:szCs w:val="24"/>
          <w:lang w:val="fi-FI"/>
        </w:rPr>
      </w:pPr>
    </w:p>
    <w:p w:rsidR="003B78AC" w:rsidRPr="003B78AC" w:rsidRDefault="003B78AC" w:rsidP="00F13960">
      <w:pPr>
        <w:spacing w:line="20" w:lineRule="atLeast"/>
        <w:jc w:val="center"/>
        <w:rPr>
          <w:rFonts w:ascii="Book Antiqua" w:hAnsi="Book Antiqua" w:cs="Times New Roman"/>
          <w:b/>
          <w:bCs/>
          <w:color w:val="000000" w:themeColor="text1"/>
          <w:sz w:val="24"/>
          <w:szCs w:val="24"/>
          <w:lang w:val="fi-FI"/>
        </w:rPr>
      </w:pPr>
      <w:r w:rsidRPr="003B78AC">
        <w:rPr>
          <w:rFonts w:ascii="Book Antiqua" w:hAnsi="Book Antiqua" w:cs="Times New Roman"/>
          <w:b/>
          <w:bCs/>
          <w:color w:val="000000" w:themeColor="text1"/>
          <w:sz w:val="24"/>
          <w:szCs w:val="24"/>
          <w:lang w:val="fi-FI"/>
        </w:rPr>
        <w:t>OL</w:t>
      </w:r>
    </w:p>
    <w:p w:rsidR="003B78AC" w:rsidRPr="003B78AC" w:rsidRDefault="003B78AC" w:rsidP="00F13960">
      <w:pPr>
        <w:spacing w:line="20" w:lineRule="atLeast"/>
        <w:jc w:val="center"/>
        <w:rPr>
          <w:rFonts w:ascii="Book Antiqua" w:hAnsi="Book Antiqua" w:cs="Times New Roman"/>
          <w:b/>
          <w:bCs/>
          <w:color w:val="000000" w:themeColor="text1"/>
          <w:sz w:val="24"/>
          <w:szCs w:val="24"/>
          <w:lang w:val="fi-FI"/>
        </w:rPr>
      </w:pPr>
    </w:p>
    <w:p w:rsidR="003B78AC" w:rsidRPr="003B78AC" w:rsidRDefault="003B78AC" w:rsidP="00F13960">
      <w:pPr>
        <w:spacing w:line="20" w:lineRule="atLeast"/>
        <w:jc w:val="center"/>
        <w:rPr>
          <w:rFonts w:ascii="Book Antiqua" w:hAnsi="Book Antiqua" w:cs="Times New Roman"/>
          <w:b/>
          <w:bCs/>
          <w:color w:val="000000" w:themeColor="text1"/>
          <w:sz w:val="24"/>
          <w:szCs w:val="24"/>
          <w:lang w:val="fi-FI"/>
        </w:rPr>
      </w:pPr>
    </w:p>
    <w:p w:rsidR="003B78AC" w:rsidRPr="003B78AC" w:rsidRDefault="003B78AC" w:rsidP="00F13960">
      <w:pPr>
        <w:spacing w:line="20" w:lineRule="atLeast"/>
        <w:jc w:val="center"/>
        <w:rPr>
          <w:rFonts w:ascii="Book Antiqua" w:hAnsi="Book Antiqua" w:cs="Times New Roman"/>
          <w:b/>
          <w:bCs/>
          <w:color w:val="000000" w:themeColor="text1"/>
          <w:sz w:val="24"/>
          <w:szCs w:val="24"/>
          <w:lang w:val="fi-FI"/>
        </w:rPr>
      </w:pPr>
      <w:r w:rsidRPr="003B78AC">
        <w:rPr>
          <w:rFonts w:ascii="Book Antiqua" w:hAnsi="Book Antiqua" w:cs="Times New Roman"/>
          <w:b/>
          <w:bCs/>
          <w:color w:val="000000" w:themeColor="text1"/>
          <w:sz w:val="24"/>
          <w:szCs w:val="24"/>
          <w:lang w:val="fi-FI"/>
        </w:rPr>
        <w:t xml:space="preserve">EH </w:t>
      </w:r>
    </w:p>
    <w:p w:rsidR="003B78AC" w:rsidRPr="003B78AC" w:rsidRDefault="003B78AC" w:rsidP="00F13960">
      <w:pPr>
        <w:spacing w:line="20" w:lineRule="atLeast"/>
        <w:jc w:val="center"/>
        <w:rPr>
          <w:rFonts w:ascii="Book Antiqua" w:hAnsi="Book Antiqua" w:cs="Times New Roman"/>
          <w:b/>
          <w:bCs/>
          <w:color w:val="000000" w:themeColor="text1"/>
          <w:sz w:val="24"/>
          <w:szCs w:val="24"/>
          <w:lang w:val="fi-FI"/>
        </w:rPr>
      </w:pPr>
      <w:r w:rsidRPr="003B78AC">
        <w:rPr>
          <w:rFonts w:ascii="Book Antiqua" w:hAnsi="Book Antiqua" w:cs="Times New Roman"/>
          <w:b/>
          <w:bCs/>
          <w:color w:val="000000" w:themeColor="text1"/>
          <w:sz w:val="24"/>
          <w:szCs w:val="24"/>
          <w:lang w:val="fi-FI"/>
        </w:rPr>
        <w:t>SITTI NIKMAH MARZUKI, S.EI., M.E.</w:t>
      </w:r>
    </w:p>
    <w:p w:rsidR="003B78AC" w:rsidRPr="003B78AC" w:rsidRDefault="003B78AC" w:rsidP="00F13960">
      <w:pPr>
        <w:spacing w:line="20" w:lineRule="atLeast"/>
        <w:jc w:val="center"/>
        <w:rPr>
          <w:rFonts w:ascii="Book Antiqua" w:hAnsi="Book Antiqua" w:cs="Times New Roman"/>
          <w:b/>
          <w:color w:val="000000" w:themeColor="text1"/>
          <w:sz w:val="24"/>
          <w:szCs w:val="24"/>
        </w:rPr>
      </w:pPr>
      <w:r w:rsidRPr="003B78AC">
        <w:rPr>
          <w:rFonts w:ascii="Book Antiqua" w:hAnsi="Book Antiqua" w:cs="Times New Roman"/>
          <w:b/>
          <w:bCs/>
          <w:color w:val="000000" w:themeColor="text1"/>
          <w:sz w:val="24"/>
          <w:szCs w:val="24"/>
          <w:lang w:val="fi-FI"/>
        </w:rPr>
        <w:t>NIP. 1984072</w:t>
      </w:r>
      <w:r w:rsidRPr="003B78AC">
        <w:rPr>
          <w:rFonts w:ascii="Book Antiqua" w:hAnsi="Book Antiqua" w:cs="Times New Roman"/>
          <w:b/>
          <w:color w:val="000000" w:themeColor="text1"/>
          <w:sz w:val="24"/>
          <w:szCs w:val="24"/>
        </w:rPr>
        <w:t>SEKOLAH TINGGI AGAMA ISLAM NEGERI (STAIN)</w:t>
      </w:r>
    </w:p>
    <w:p w:rsidR="003B78AC" w:rsidRPr="003B78AC" w:rsidRDefault="003B78AC" w:rsidP="00F13960">
      <w:pPr>
        <w:spacing w:after="0" w:line="20" w:lineRule="atLeast"/>
        <w:ind w:left="-284" w:right="-166"/>
        <w:jc w:val="center"/>
        <w:rPr>
          <w:rFonts w:ascii="Book Antiqua" w:hAnsi="Book Antiqua" w:cs="Times New Roman"/>
          <w:b/>
          <w:color w:val="000000" w:themeColor="text1"/>
          <w:sz w:val="24"/>
          <w:szCs w:val="24"/>
        </w:rPr>
      </w:pPr>
      <w:r w:rsidRPr="003B78AC">
        <w:rPr>
          <w:rFonts w:ascii="Book Antiqua" w:hAnsi="Book Antiqua" w:cs="Times New Roman"/>
          <w:b/>
          <w:color w:val="000000" w:themeColor="text1"/>
          <w:sz w:val="24"/>
          <w:szCs w:val="24"/>
        </w:rPr>
        <w:t xml:space="preserve">WATAMPONE </w:t>
      </w:r>
    </w:p>
    <w:p w:rsidR="003B78AC" w:rsidRPr="003B78AC" w:rsidRDefault="003B78AC" w:rsidP="00F13960">
      <w:pPr>
        <w:spacing w:after="0" w:line="20" w:lineRule="atLeast"/>
        <w:ind w:left="-284" w:right="-166"/>
        <w:jc w:val="center"/>
        <w:rPr>
          <w:rFonts w:ascii="Book Antiqua" w:hAnsi="Book Antiqua" w:cs="Times New Roman"/>
          <w:b/>
          <w:color w:val="000000" w:themeColor="text1"/>
          <w:sz w:val="24"/>
          <w:szCs w:val="24"/>
        </w:rPr>
      </w:pPr>
      <w:r w:rsidRPr="003B78AC">
        <w:rPr>
          <w:rFonts w:ascii="Book Antiqua" w:hAnsi="Book Antiqua" w:cs="Times New Roman"/>
          <w:b/>
          <w:color w:val="000000" w:themeColor="text1"/>
          <w:sz w:val="24"/>
          <w:szCs w:val="24"/>
        </w:rPr>
        <w:t>2017</w:t>
      </w:r>
    </w:p>
    <w:p w:rsidR="003B78AC" w:rsidRPr="003B78AC" w:rsidRDefault="003B78AC" w:rsidP="00F13960">
      <w:pPr>
        <w:pStyle w:val="ListParagraph"/>
        <w:autoSpaceDE w:val="0"/>
        <w:autoSpaceDN w:val="0"/>
        <w:adjustRightInd w:val="0"/>
        <w:spacing w:after="0" w:line="20" w:lineRule="atLeast"/>
        <w:jc w:val="center"/>
        <w:rPr>
          <w:rFonts w:ascii="Book Antiqua" w:hAnsi="Book Antiqua" w:cs="Times New Roman"/>
          <w:color w:val="000000" w:themeColor="text1"/>
          <w:sz w:val="24"/>
          <w:szCs w:val="24"/>
          <w:lang w:val="en-US"/>
        </w:rPr>
      </w:pPr>
    </w:p>
    <w:p w:rsidR="003B78AC" w:rsidRPr="003B78AC" w:rsidRDefault="003B78AC" w:rsidP="00F13960">
      <w:pPr>
        <w:spacing w:line="20" w:lineRule="atLeast"/>
        <w:rPr>
          <w:rFonts w:ascii="Book Antiqua" w:hAnsi="Book Antiqua" w:cs="Times New Roman"/>
          <w:color w:val="000000" w:themeColor="text1"/>
          <w:sz w:val="24"/>
          <w:szCs w:val="24"/>
        </w:rPr>
      </w:pPr>
    </w:p>
    <w:p w:rsidR="003B78AC" w:rsidRPr="003B78AC" w:rsidRDefault="003B78AC" w:rsidP="00F13960">
      <w:pPr>
        <w:spacing w:line="20" w:lineRule="atLeast"/>
        <w:rPr>
          <w:rFonts w:ascii="Book Antiqua" w:hAnsi="Book Antiqua" w:cs="Times New Roman"/>
          <w:color w:val="000000" w:themeColor="text1"/>
          <w:sz w:val="24"/>
          <w:szCs w:val="24"/>
        </w:rPr>
      </w:pPr>
    </w:p>
    <w:p w:rsidR="003B78AC" w:rsidRPr="003B78AC" w:rsidRDefault="003B78AC" w:rsidP="00F13960">
      <w:pPr>
        <w:spacing w:after="0" w:line="20" w:lineRule="atLeast"/>
        <w:rPr>
          <w:rFonts w:ascii="Book Antiqua" w:hAnsi="Book Antiqua" w:cs="Times New Roman"/>
          <w:b/>
          <w:bCs/>
          <w:color w:val="000000" w:themeColor="text1"/>
          <w:sz w:val="24"/>
          <w:szCs w:val="24"/>
          <w:lang w:val="id-ID"/>
        </w:rPr>
      </w:pPr>
      <w:r w:rsidRPr="003B78AC">
        <w:rPr>
          <w:rFonts w:ascii="Book Antiqua" w:hAnsi="Book Antiqua" w:cs="Times New Roman"/>
          <w:b/>
          <w:bCs/>
          <w:noProof/>
          <w:color w:val="000000" w:themeColor="text1"/>
          <w:sz w:val="24"/>
          <w:szCs w:val="24"/>
        </w:rPr>
        <w:lastRenderedPageBreak/>
        <w:pict>
          <v:rect id="_x0000_s1031" style="position:absolute;margin-left:385.25pt;margin-top:-95.4pt;width:56.7pt;height:61.35pt;z-index:251666432" strokecolor="white"/>
        </w:pict>
      </w:r>
      <w:r w:rsidRPr="003B78AC">
        <w:rPr>
          <w:rFonts w:ascii="Book Antiqua" w:hAnsi="Book Antiqua" w:cs="Times New Roman"/>
          <w:b/>
          <w:bCs/>
          <w:color w:val="000000" w:themeColor="text1"/>
          <w:sz w:val="24"/>
          <w:szCs w:val="24"/>
        </w:rPr>
        <w:t xml:space="preserve">MODEL </w:t>
      </w:r>
      <w:r w:rsidRPr="003B78AC">
        <w:rPr>
          <w:rFonts w:ascii="Book Antiqua" w:hAnsi="Book Antiqua" w:cs="Times New Roman"/>
          <w:b/>
          <w:bCs/>
          <w:color w:val="000000" w:themeColor="text1"/>
          <w:sz w:val="24"/>
          <w:szCs w:val="24"/>
          <w:lang w:val="id-ID"/>
        </w:rPr>
        <w:t xml:space="preserve">PENGEMBANGAN </w:t>
      </w:r>
      <w:r w:rsidRPr="003B78AC">
        <w:rPr>
          <w:rFonts w:ascii="Book Antiqua" w:hAnsi="Book Antiqua" w:cs="Times New Roman"/>
          <w:b/>
          <w:bCs/>
          <w:color w:val="000000" w:themeColor="text1"/>
          <w:sz w:val="24"/>
          <w:szCs w:val="24"/>
        </w:rPr>
        <w:t>PETERNAKAN SAPI</w:t>
      </w:r>
      <w:r w:rsidRPr="003B78AC">
        <w:rPr>
          <w:rFonts w:ascii="Book Antiqua" w:hAnsi="Book Antiqua" w:cs="Times New Roman"/>
          <w:b/>
          <w:bCs/>
          <w:color w:val="000000" w:themeColor="text1"/>
          <w:sz w:val="24"/>
          <w:szCs w:val="24"/>
          <w:lang w:val="id-ID"/>
        </w:rPr>
        <w:t xml:space="preserve"> BERBASIS BAGI HASIL </w:t>
      </w:r>
      <w:r w:rsidRPr="003B78AC">
        <w:rPr>
          <w:rFonts w:ascii="Book Antiqua" w:hAnsi="Book Antiqua" w:cs="Times New Roman"/>
          <w:b/>
          <w:bCs/>
          <w:color w:val="000000" w:themeColor="text1"/>
          <w:sz w:val="24"/>
          <w:szCs w:val="24"/>
        </w:rPr>
        <w:t xml:space="preserve"> (</w:t>
      </w:r>
      <w:r w:rsidRPr="003B78AC">
        <w:rPr>
          <w:rFonts w:ascii="Book Antiqua" w:hAnsi="Book Antiqua" w:cs="Times New Roman"/>
          <w:b/>
          <w:bCs/>
          <w:i/>
          <w:iCs/>
          <w:color w:val="000000" w:themeColor="text1"/>
          <w:sz w:val="24"/>
          <w:szCs w:val="24"/>
          <w:lang w:val="id-ID"/>
        </w:rPr>
        <w:t xml:space="preserve">MUDHARABAH </w:t>
      </w:r>
      <w:r w:rsidRPr="003B78AC">
        <w:rPr>
          <w:rFonts w:ascii="Book Antiqua" w:hAnsi="Book Antiqua" w:cs="Times New Roman"/>
          <w:b/>
          <w:bCs/>
          <w:color w:val="000000" w:themeColor="text1"/>
          <w:sz w:val="24"/>
          <w:szCs w:val="24"/>
        </w:rPr>
        <w:t>)</w:t>
      </w:r>
      <w:r w:rsidRPr="003B78AC">
        <w:rPr>
          <w:rFonts w:ascii="Book Antiqua" w:hAnsi="Book Antiqua" w:cs="Times New Roman"/>
          <w:b/>
          <w:bCs/>
          <w:color w:val="000000" w:themeColor="text1"/>
          <w:sz w:val="24"/>
          <w:szCs w:val="24"/>
          <w:lang w:val="id-ID"/>
        </w:rPr>
        <w:t xml:space="preserve"> DALAM MENINGKATAN EKONOMI</w:t>
      </w:r>
      <w:r w:rsidRPr="003B78AC">
        <w:rPr>
          <w:rFonts w:ascii="Book Antiqua" w:hAnsi="Book Antiqua" w:cs="Times New Roman"/>
          <w:b/>
          <w:bCs/>
          <w:color w:val="000000" w:themeColor="text1"/>
          <w:sz w:val="24"/>
          <w:szCs w:val="24"/>
        </w:rPr>
        <w:t xml:space="preserve"> </w:t>
      </w:r>
    </w:p>
    <w:p w:rsidR="003B78AC" w:rsidRPr="003B78AC" w:rsidRDefault="003B78AC" w:rsidP="00F13960">
      <w:pPr>
        <w:spacing w:after="0" w:line="20" w:lineRule="atLeast"/>
        <w:jc w:val="center"/>
        <w:rPr>
          <w:rFonts w:ascii="Book Antiqua" w:hAnsi="Book Antiqua" w:cs="Times New Roman"/>
          <w:b/>
          <w:bCs/>
          <w:color w:val="000000" w:themeColor="text1"/>
          <w:sz w:val="24"/>
          <w:szCs w:val="24"/>
        </w:rPr>
      </w:pPr>
      <w:r w:rsidRPr="003B78AC">
        <w:rPr>
          <w:rFonts w:ascii="Book Antiqua" w:hAnsi="Book Antiqua" w:cs="Times New Roman"/>
          <w:b/>
          <w:bCs/>
          <w:color w:val="000000" w:themeColor="text1"/>
          <w:sz w:val="24"/>
          <w:szCs w:val="24"/>
        </w:rPr>
        <w:t xml:space="preserve">MASYARAKAT KABUPATEN BONE </w:t>
      </w:r>
    </w:p>
    <w:p w:rsidR="003B78AC" w:rsidRPr="003B78AC" w:rsidRDefault="003B78AC" w:rsidP="00F13960">
      <w:pPr>
        <w:spacing w:line="20" w:lineRule="atLeast"/>
        <w:rPr>
          <w:rFonts w:ascii="Book Antiqua" w:hAnsi="Book Antiqua" w:cs="Times New Roman"/>
          <w:color w:val="000000" w:themeColor="text1"/>
          <w:sz w:val="24"/>
          <w:szCs w:val="24"/>
        </w:rPr>
      </w:pPr>
    </w:p>
    <w:p w:rsidR="008E75B8" w:rsidRPr="003B78AC" w:rsidRDefault="008E75B8" w:rsidP="00F13960">
      <w:pPr>
        <w:spacing w:line="20" w:lineRule="atLeast"/>
        <w:rPr>
          <w:rFonts w:ascii="Book Antiqua" w:hAnsi="Book Antiqua"/>
        </w:rPr>
      </w:pPr>
    </w:p>
    <w:sectPr w:rsidR="008E75B8" w:rsidRPr="003B78AC" w:rsidSect="003B78AC">
      <w:headerReference w:type="default" r:id="rId11"/>
      <w:pgSz w:w="10319" w:h="14571" w:code="13"/>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01B53" w:rsidRDefault="00401B53" w:rsidP="003B78AC">
      <w:pPr>
        <w:spacing w:after="0" w:line="240" w:lineRule="auto"/>
      </w:pPr>
      <w:r>
        <w:separator/>
      </w:r>
    </w:p>
  </w:endnote>
  <w:endnote w:type="continuationSeparator" w:id="1">
    <w:p w:rsidR="00401B53" w:rsidRDefault="00401B53" w:rsidP="003B78A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Times New Arabic">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01B53" w:rsidRDefault="00401B53" w:rsidP="003B78AC">
      <w:pPr>
        <w:spacing w:after="0" w:line="240" w:lineRule="auto"/>
      </w:pPr>
      <w:r>
        <w:separator/>
      </w:r>
    </w:p>
  </w:footnote>
  <w:footnote w:type="continuationSeparator" w:id="1">
    <w:p w:rsidR="00401B53" w:rsidRDefault="00401B53" w:rsidP="003B78AC">
      <w:pPr>
        <w:spacing w:after="0" w:line="240" w:lineRule="auto"/>
      </w:pPr>
      <w:r>
        <w:continuationSeparator/>
      </w:r>
    </w:p>
  </w:footnote>
  <w:footnote w:id="2">
    <w:p w:rsidR="00F13960" w:rsidRPr="00C40BC2" w:rsidRDefault="00F13960" w:rsidP="00C40BC2">
      <w:pPr>
        <w:pStyle w:val="FootnoteText"/>
        <w:spacing w:after="0" w:line="240" w:lineRule="auto"/>
        <w:ind w:firstLine="851"/>
        <w:jc w:val="both"/>
        <w:rPr>
          <w:rFonts w:ascii="Book Antiqua" w:hAnsi="Book Antiqua" w:cs="Times New Roman"/>
        </w:rPr>
      </w:pPr>
      <w:r w:rsidRPr="00C40BC2">
        <w:rPr>
          <w:rStyle w:val="FootnoteReference"/>
          <w:rFonts w:ascii="Book Antiqua" w:hAnsi="Book Antiqua" w:cs="Times New Roman"/>
        </w:rPr>
        <w:footnoteRef/>
      </w:r>
      <w:r w:rsidRPr="00C40BC2">
        <w:rPr>
          <w:rFonts w:ascii="Book Antiqua" w:hAnsi="Book Antiqua" w:cs="Times New Roman"/>
        </w:rPr>
        <w:t xml:space="preserve">Abdaul Rahman Ghazaly  dkk., </w:t>
      </w:r>
      <w:r w:rsidRPr="00C40BC2">
        <w:rPr>
          <w:rFonts w:ascii="Book Antiqua" w:hAnsi="Book Antiqua" w:cs="Times New Roman"/>
          <w:i/>
          <w:iCs/>
        </w:rPr>
        <w:t>Fiqh Muamalat</w:t>
      </w:r>
      <w:r w:rsidRPr="00C40BC2">
        <w:rPr>
          <w:rFonts w:ascii="Book Antiqua" w:hAnsi="Book Antiqua" w:cs="Times New Roman"/>
        </w:rPr>
        <w:t>, Edisi !, (Cet. 1, Jakarta: Kencana, 2010), h. 126.</w:t>
      </w:r>
    </w:p>
  </w:footnote>
  <w:footnote w:id="3">
    <w:p w:rsidR="00F13960" w:rsidRPr="00C40BC2" w:rsidRDefault="00F13960" w:rsidP="00C40BC2">
      <w:pPr>
        <w:pStyle w:val="FootnoteText"/>
        <w:spacing w:after="0" w:line="240" w:lineRule="auto"/>
        <w:ind w:firstLine="851"/>
        <w:jc w:val="both"/>
        <w:rPr>
          <w:rFonts w:ascii="Book Antiqua" w:hAnsi="Book Antiqua" w:cs="Times New Roman"/>
        </w:rPr>
      </w:pPr>
      <w:r w:rsidRPr="00C40BC2">
        <w:rPr>
          <w:rStyle w:val="FootnoteReference"/>
          <w:rFonts w:ascii="Book Antiqua" w:hAnsi="Book Antiqua" w:cs="Times New Roman"/>
        </w:rPr>
        <w:footnoteRef/>
      </w:r>
      <w:r w:rsidRPr="00C40BC2">
        <w:rPr>
          <w:rFonts w:ascii="Book Antiqua" w:hAnsi="Book Antiqua" w:cs="Times New Roman"/>
        </w:rPr>
        <w:t xml:space="preserve">Makhalul Ilmi SM, </w:t>
      </w:r>
      <w:r w:rsidRPr="00C40BC2">
        <w:rPr>
          <w:rFonts w:ascii="Book Antiqua" w:hAnsi="Book Antiqua" w:cs="Times New Roman"/>
          <w:i/>
          <w:iCs/>
        </w:rPr>
        <w:t xml:space="preserve">Teori dan Praktik Lembaga Keuangan Syariah, </w:t>
      </w:r>
      <w:r w:rsidRPr="00C40BC2">
        <w:rPr>
          <w:rFonts w:ascii="Book Antiqua" w:hAnsi="Book Antiqua" w:cs="Times New Roman"/>
        </w:rPr>
        <w:t xml:space="preserve"> (Yogyakarta: UII Press Yogyakarta, 2002), h. 32. </w:t>
      </w:r>
    </w:p>
  </w:footnote>
  <w:footnote w:id="4">
    <w:p w:rsidR="00F13960" w:rsidRPr="00C40BC2" w:rsidRDefault="00F13960" w:rsidP="00C40BC2">
      <w:pPr>
        <w:pStyle w:val="FootnoteText"/>
        <w:spacing w:after="0" w:line="240" w:lineRule="auto"/>
        <w:ind w:firstLine="851"/>
        <w:jc w:val="both"/>
        <w:rPr>
          <w:rFonts w:ascii="Book Antiqua" w:hAnsi="Book Antiqua" w:cs="Times New Roman"/>
        </w:rPr>
      </w:pPr>
      <w:r w:rsidRPr="00C40BC2">
        <w:rPr>
          <w:rStyle w:val="FootnoteReference"/>
          <w:rFonts w:ascii="Book Antiqua" w:hAnsi="Book Antiqua" w:cs="Times New Roman"/>
        </w:rPr>
        <w:footnoteRef/>
      </w:r>
      <w:r w:rsidRPr="00C40BC2">
        <w:rPr>
          <w:rFonts w:ascii="Book Antiqua" w:hAnsi="Book Antiqua" w:cs="Times New Roman"/>
          <w:i/>
          <w:iCs/>
        </w:rPr>
        <w:t>Force majeur</w:t>
      </w:r>
      <w:r w:rsidRPr="00C40BC2">
        <w:rPr>
          <w:rFonts w:ascii="Book Antiqua" w:hAnsi="Book Antiqua" w:cs="Times New Roman"/>
        </w:rPr>
        <w:t xml:space="preserve">  adalah keadaan memaksa atau kegagalan salah satu pihak untuk memenuhi kewajiban sebagaimana akad. Seperti pengelola tidak dapat melaksanakan tanggung jawabnya karena keadaan memaksa seperti banjir atau sapi mengalami wabah penyakit.</w:t>
      </w:r>
    </w:p>
  </w:footnote>
  <w:footnote w:id="5">
    <w:p w:rsidR="00F13960" w:rsidRPr="00C40BC2" w:rsidRDefault="00F13960" w:rsidP="00C40BC2">
      <w:pPr>
        <w:pStyle w:val="FootnoteText"/>
        <w:spacing w:after="0" w:line="240" w:lineRule="auto"/>
        <w:ind w:firstLine="851"/>
        <w:jc w:val="both"/>
        <w:rPr>
          <w:rFonts w:ascii="Book Antiqua" w:hAnsi="Book Antiqua" w:cs="Times New Roman"/>
        </w:rPr>
      </w:pPr>
      <w:r w:rsidRPr="00C40BC2">
        <w:rPr>
          <w:rStyle w:val="FootnoteReference"/>
          <w:rFonts w:ascii="Book Antiqua" w:hAnsi="Book Antiqua" w:cs="Times New Roman"/>
        </w:rPr>
        <w:footnoteRef/>
      </w:r>
      <w:r w:rsidRPr="00C40BC2">
        <w:rPr>
          <w:rFonts w:ascii="Book Antiqua" w:hAnsi="Book Antiqua" w:cs="Times New Roman"/>
        </w:rPr>
        <w:t xml:space="preserve">Asdar, Pengelola Sapi, </w:t>
      </w:r>
      <w:r w:rsidRPr="00C40BC2">
        <w:rPr>
          <w:rFonts w:ascii="Book Antiqua" w:hAnsi="Book Antiqua" w:cs="Times New Roman"/>
          <w:i/>
          <w:iCs/>
        </w:rPr>
        <w:t>Wawancara</w:t>
      </w:r>
      <w:r w:rsidRPr="00C40BC2">
        <w:rPr>
          <w:rFonts w:ascii="Book Antiqua" w:hAnsi="Book Antiqua" w:cs="Times New Roman"/>
        </w:rPr>
        <w:t xml:space="preserve">, Kelurahan Apala Kecamatan Barebbo Kabupaten Bone Tanggal 30 April 2017. </w:t>
      </w:r>
    </w:p>
  </w:footnote>
  <w:footnote w:id="6">
    <w:p w:rsidR="00F13960" w:rsidRPr="00C40BC2" w:rsidRDefault="00F13960" w:rsidP="00C40BC2">
      <w:pPr>
        <w:pStyle w:val="FootnoteText"/>
        <w:spacing w:after="0" w:line="240" w:lineRule="auto"/>
        <w:ind w:firstLine="851"/>
        <w:jc w:val="both"/>
        <w:rPr>
          <w:rFonts w:ascii="Book Antiqua" w:hAnsi="Book Antiqua" w:cs="Times New Roman"/>
        </w:rPr>
      </w:pPr>
      <w:r w:rsidRPr="00C40BC2">
        <w:rPr>
          <w:rStyle w:val="FootnoteReference"/>
          <w:rFonts w:ascii="Book Antiqua" w:hAnsi="Book Antiqua" w:cs="Times New Roman"/>
        </w:rPr>
        <w:footnoteRef/>
      </w:r>
      <w:r w:rsidRPr="00C40BC2">
        <w:rPr>
          <w:rFonts w:ascii="Book Antiqua" w:hAnsi="Book Antiqua" w:cs="Times New Roman"/>
        </w:rPr>
        <w:t xml:space="preserve">Mamma Dg. Situru, Pengelola Sapi, </w:t>
      </w:r>
      <w:r w:rsidRPr="00C40BC2">
        <w:rPr>
          <w:rFonts w:ascii="Book Antiqua" w:hAnsi="Book Antiqua" w:cs="Times New Roman"/>
          <w:i/>
          <w:iCs/>
        </w:rPr>
        <w:t>Wawancara</w:t>
      </w:r>
      <w:r w:rsidRPr="00C40BC2">
        <w:rPr>
          <w:rFonts w:ascii="Book Antiqua" w:hAnsi="Book Antiqua" w:cs="Times New Roman"/>
        </w:rPr>
        <w:t>, Desa Pajekko Kecamatan Barebbo Kabupaten Bone Tanggal 28 April 2017.</w:t>
      </w:r>
    </w:p>
  </w:footnote>
  <w:footnote w:id="7">
    <w:p w:rsidR="00F13960" w:rsidRPr="00C40BC2" w:rsidRDefault="00F13960" w:rsidP="00C40BC2">
      <w:pPr>
        <w:pStyle w:val="FootnoteText"/>
        <w:spacing w:after="0" w:line="240" w:lineRule="auto"/>
        <w:ind w:firstLine="851"/>
        <w:jc w:val="both"/>
        <w:rPr>
          <w:rFonts w:ascii="Book Antiqua" w:hAnsi="Book Antiqua" w:cs="Times New Roman"/>
        </w:rPr>
      </w:pPr>
      <w:r w:rsidRPr="00C40BC2">
        <w:rPr>
          <w:rStyle w:val="FootnoteReference"/>
          <w:rFonts w:ascii="Book Antiqua" w:hAnsi="Book Antiqua" w:cs="Times New Roman"/>
        </w:rPr>
        <w:footnoteRef/>
      </w:r>
      <w:r w:rsidRPr="00C40BC2">
        <w:rPr>
          <w:rFonts w:ascii="Book Antiqua" w:hAnsi="Book Antiqua" w:cs="Times New Roman"/>
        </w:rPr>
        <w:t xml:space="preserve">Ismail Yusanto dan M. Arif Yunus, </w:t>
      </w:r>
      <w:r w:rsidRPr="00C40BC2">
        <w:rPr>
          <w:rFonts w:ascii="Book Antiqua" w:hAnsi="Book Antiqua" w:cs="Times New Roman"/>
          <w:i/>
          <w:iCs/>
        </w:rPr>
        <w:t>Pengantar Ekonomi Islam</w:t>
      </w:r>
      <w:r w:rsidRPr="00C40BC2">
        <w:rPr>
          <w:rFonts w:ascii="Book Antiqua" w:hAnsi="Book Antiqua" w:cs="Times New Roman"/>
        </w:rPr>
        <w:t>, (Cet. I, Bogor: Al-Azhar Press, 2009), h. 281-288.</w:t>
      </w:r>
    </w:p>
  </w:footnote>
  <w:footnote w:id="8">
    <w:p w:rsidR="00F13960" w:rsidRPr="00C40BC2" w:rsidRDefault="00F13960" w:rsidP="00C40BC2">
      <w:pPr>
        <w:pStyle w:val="FootnoteText"/>
        <w:spacing w:after="0" w:line="240" w:lineRule="auto"/>
        <w:ind w:firstLine="851"/>
        <w:jc w:val="both"/>
        <w:rPr>
          <w:rFonts w:ascii="Book Antiqua" w:hAnsi="Book Antiqua" w:cs="Times New Roman"/>
        </w:rPr>
      </w:pPr>
      <w:r w:rsidRPr="00C40BC2">
        <w:rPr>
          <w:rStyle w:val="FootnoteReference"/>
          <w:rFonts w:ascii="Book Antiqua" w:hAnsi="Book Antiqua" w:cs="Times New Roman"/>
        </w:rPr>
        <w:footnoteRef/>
      </w:r>
      <w:r w:rsidRPr="00C40BC2">
        <w:rPr>
          <w:rFonts w:ascii="Book Antiqua" w:hAnsi="Book Antiqua" w:cs="Times New Roman"/>
        </w:rPr>
        <w:t xml:space="preserve">Sayyid Sabiq, </w:t>
      </w:r>
      <w:r w:rsidRPr="00C40BC2">
        <w:rPr>
          <w:rFonts w:ascii="Book Antiqua" w:hAnsi="Book Antiqua" w:cs="Times New Roman"/>
          <w:i/>
          <w:iCs/>
        </w:rPr>
        <w:t>Fikih Sunnah</w:t>
      </w:r>
      <w:r w:rsidRPr="00C40BC2">
        <w:rPr>
          <w:rFonts w:ascii="Book Antiqua" w:hAnsi="Book Antiqua" w:cs="Times New Roman"/>
        </w:rPr>
        <w:t>, Cet. 8, Bandung: PT. Al-ma’arif, tth), h. 31.</w:t>
      </w:r>
    </w:p>
  </w:footnote>
  <w:footnote w:id="9">
    <w:p w:rsidR="00F13960" w:rsidRPr="00C40BC2" w:rsidRDefault="00F13960" w:rsidP="00C40BC2">
      <w:pPr>
        <w:pStyle w:val="FootnoteText"/>
        <w:spacing w:after="0" w:line="240" w:lineRule="auto"/>
        <w:ind w:firstLine="851"/>
        <w:jc w:val="both"/>
        <w:rPr>
          <w:rFonts w:ascii="Book Antiqua" w:hAnsi="Book Antiqua" w:cs="Times New Roman"/>
        </w:rPr>
      </w:pPr>
      <w:r w:rsidRPr="00C40BC2">
        <w:rPr>
          <w:rStyle w:val="FootnoteReference"/>
          <w:rFonts w:ascii="Book Antiqua" w:hAnsi="Book Antiqua" w:cs="Times New Roman"/>
        </w:rPr>
        <w:footnoteRef/>
      </w:r>
      <w:r w:rsidRPr="00C40BC2">
        <w:rPr>
          <w:rFonts w:ascii="Book Antiqua" w:hAnsi="Book Antiqua" w:cs="Times New Roman"/>
        </w:rPr>
        <w:t xml:space="preserve">Rachmat Syafi’i, </w:t>
      </w:r>
      <w:r w:rsidRPr="00C40BC2">
        <w:rPr>
          <w:rFonts w:ascii="Book Antiqua" w:hAnsi="Book Antiqua" w:cs="Times New Roman"/>
          <w:i/>
          <w:iCs/>
        </w:rPr>
        <w:t>Fiqih Muamalah Untuk IAIN,STAIN,PTAIS, dan Umum,</w:t>
      </w:r>
      <w:r w:rsidRPr="00C40BC2">
        <w:rPr>
          <w:rFonts w:ascii="Book Antiqua" w:hAnsi="Book Antiqua" w:cs="Times New Roman"/>
        </w:rPr>
        <w:t xml:space="preserve"> (Bandung : Pustaka Setia, 2004), h.223.</w:t>
      </w:r>
    </w:p>
  </w:footnote>
  <w:footnote w:id="10">
    <w:p w:rsidR="00F13960" w:rsidRPr="00C40BC2" w:rsidRDefault="00F13960" w:rsidP="00C40BC2">
      <w:pPr>
        <w:pStyle w:val="FootnoteText"/>
        <w:spacing w:after="0" w:line="240" w:lineRule="auto"/>
        <w:ind w:firstLine="851"/>
        <w:jc w:val="both"/>
        <w:rPr>
          <w:rFonts w:ascii="Book Antiqua" w:hAnsi="Book Antiqua" w:cs="Times New Roman"/>
        </w:rPr>
      </w:pPr>
      <w:r w:rsidRPr="00C40BC2">
        <w:rPr>
          <w:rStyle w:val="FootnoteReference"/>
          <w:rFonts w:ascii="Book Antiqua" w:hAnsi="Book Antiqua" w:cs="Times New Roman"/>
        </w:rPr>
        <w:footnoteRef/>
      </w:r>
      <w:r w:rsidRPr="00C40BC2">
        <w:rPr>
          <w:rFonts w:ascii="Book Antiqua" w:hAnsi="Book Antiqua" w:cs="Times New Roman"/>
        </w:rPr>
        <w:t xml:space="preserve">Wahbah Al-Zuhaily, </w:t>
      </w:r>
      <w:r w:rsidRPr="00C40BC2">
        <w:rPr>
          <w:rFonts w:ascii="Book Antiqua" w:hAnsi="Book Antiqua" w:cs="Times New Roman"/>
          <w:i/>
          <w:iCs/>
        </w:rPr>
        <w:t>al-Fiqh al- Islam wal adillatuh</w:t>
      </w:r>
      <w:r w:rsidRPr="00C40BC2">
        <w:rPr>
          <w:rFonts w:ascii="Book Antiqua" w:hAnsi="Book Antiqua" w:cs="Times New Roman"/>
        </w:rPr>
        <w:t>,( Dar al- Fikri,tt), juz IV, h. 720.</w:t>
      </w:r>
    </w:p>
  </w:footnote>
  <w:footnote w:id="11">
    <w:p w:rsidR="00F13960" w:rsidRPr="00C40BC2" w:rsidRDefault="00F13960" w:rsidP="00C40BC2">
      <w:pPr>
        <w:pStyle w:val="FootnoteText"/>
        <w:spacing w:after="0" w:line="240" w:lineRule="auto"/>
        <w:ind w:firstLine="851"/>
        <w:jc w:val="both"/>
        <w:rPr>
          <w:rFonts w:ascii="Book Antiqua" w:hAnsi="Book Antiqua" w:cs="Times New Roman"/>
        </w:rPr>
      </w:pPr>
      <w:r w:rsidRPr="00C40BC2">
        <w:rPr>
          <w:rStyle w:val="FootnoteReference"/>
          <w:rFonts w:ascii="Book Antiqua" w:hAnsi="Book Antiqua" w:cs="Times New Roman"/>
        </w:rPr>
        <w:footnoteRef/>
      </w:r>
      <w:r w:rsidRPr="00C40BC2">
        <w:rPr>
          <w:rFonts w:ascii="Book Antiqua" w:hAnsi="Book Antiqua" w:cs="Times New Roman"/>
        </w:rPr>
        <w:t xml:space="preserve">M.rawwas Qal’ahji, </w:t>
      </w:r>
      <w:r w:rsidRPr="00C40BC2">
        <w:rPr>
          <w:rFonts w:ascii="Book Antiqua" w:hAnsi="Book Antiqua" w:cs="Times New Roman"/>
          <w:i/>
          <w:iCs/>
        </w:rPr>
        <w:t>Ensiklopedi Fiqh Umar bin Khatab ra</w:t>
      </w:r>
      <w:r w:rsidRPr="00C40BC2">
        <w:rPr>
          <w:rFonts w:ascii="Book Antiqua" w:hAnsi="Book Antiqua" w:cs="Times New Roman"/>
        </w:rPr>
        <w:t>, (Jakarta : PT. Raja Grafindo Persada), h.573.</w:t>
      </w:r>
    </w:p>
  </w:footnote>
  <w:footnote w:id="12">
    <w:p w:rsidR="00F13960" w:rsidRPr="00C40BC2" w:rsidRDefault="00F13960" w:rsidP="00C40BC2">
      <w:pPr>
        <w:spacing w:after="0" w:line="240" w:lineRule="auto"/>
        <w:ind w:firstLine="851"/>
        <w:jc w:val="both"/>
        <w:rPr>
          <w:rFonts w:ascii="Book Antiqua" w:hAnsi="Book Antiqua" w:cs="Times New Roman"/>
          <w:sz w:val="20"/>
          <w:szCs w:val="20"/>
        </w:rPr>
      </w:pPr>
      <w:r w:rsidRPr="00C40BC2">
        <w:rPr>
          <w:rStyle w:val="FootnoteReference"/>
          <w:rFonts w:ascii="Book Antiqua" w:hAnsi="Book Antiqua" w:cs="Times New Roman"/>
          <w:sz w:val="20"/>
          <w:szCs w:val="20"/>
        </w:rPr>
        <w:footnoteRef/>
      </w:r>
      <w:r w:rsidRPr="00C40BC2">
        <w:rPr>
          <w:rFonts w:ascii="Book Antiqua" w:hAnsi="Book Antiqua" w:cs="Times New Roman"/>
          <w:sz w:val="20"/>
          <w:szCs w:val="20"/>
        </w:rPr>
        <w:t xml:space="preserve">Depertemen Agama Islam, </w:t>
      </w:r>
      <w:r w:rsidRPr="00C40BC2">
        <w:rPr>
          <w:rFonts w:ascii="Book Antiqua" w:hAnsi="Book Antiqua" w:cs="Times New Roman"/>
          <w:i/>
          <w:iCs/>
          <w:sz w:val="20"/>
          <w:szCs w:val="20"/>
        </w:rPr>
        <w:t>Al-Qur’an dan Terjemahannya</w:t>
      </w:r>
      <w:r w:rsidRPr="00C40BC2">
        <w:rPr>
          <w:rFonts w:ascii="Book Antiqua" w:hAnsi="Book Antiqua" w:cs="Times New Roman"/>
          <w:sz w:val="20"/>
          <w:szCs w:val="20"/>
        </w:rPr>
        <w:t>, (Surabaya :Al-Ikhlas, 1995), h. 188.</w:t>
      </w:r>
    </w:p>
  </w:footnote>
  <w:footnote w:id="13">
    <w:p w:rsidR="00F13960" w:rsidRPr="00C40BC2" w:rsidRDefault="00F13960" w:rsidP="00C40BC2">
      <w:pPr>
        <w:spacing w:after="0" w:line="240" w:lineRule="auto"/>
        <w:ind w:firstLine="851"/>
        <w:jc w:val="both"/>
        <w:rPr>
          <w:rFonts w:ascii="Book Antiqua" w:hAnsi="Book Antiqua" w:cs="Times New Roman"/>
          <w:sz w:val="20"/>
          <w:szCs w:val="20"/>
        </w:rPr>
      </w:pPr>
      <w:r w:rsidRPr="00C40BC2">
        <w:rPr>
          <w:rStyle w:val="FootnoteReference"/>
          <w:rFonts w:ascii="Book Antiqua" w:hAnsi="Book Antiqua" w:cs="Times New Roman"/>
          <w:sz w:val="20"/>
          <w:szCs w:val="20"/>
        </w:rPr>
        <w:footnoteRef/>
      </w:r>
      <w:r w:rsidRPr="00C40BC2">
        <w:rPr>
          <w:rFonts w:ascii="Book Antiqua" w:hAnsi="Book Antiqua" w:cs="Times New Roman"/>
          <w:sz w:val="20"/>
          <w:szCs w:val="20"/>
        </w:rPr>
        <w:t xml:space="preserve">Depertemen Agama Islam, </w:t>
      </w:r>
      <w:r w:rsidRPr="00C40BC2">
        <w:rPr>
          <w:rFonts w:ascii="Book Antiqua" w:hAnsi="Book Antiqua" w:cs="Times New Roman"/>
          <w:i/>
          <w:iCs/>
          <w:sz w:val="20"/>
          <w:szCs w:val="20"/>
        </w:rPr>
        <w:t>Al-Qur’an dan Terjemahannya</w:t>
      </w:r>
      <w:r w:rsidRPr="00C40BC2">
        <w:rPr>
          <w:rFonts w:ascii="Book Antiqua" w:hAnsi="Book Antiqua" w:cs="Times New Roman"/>
          <w:sz w:val="20"/>
          <w:szCs w:val="20"/>
        </w:rPr>
        <w:t>, (Surabaya :Al-Ikhlas, 1995), h. 345.</w:t>
      </w:r>
    </w:p>
  </w:footnote>
  <w:footnote w:id="14">
    <w:p w:rsidR="00F13960" w:rsidRPr="00C40BC2" w:rsidRDefault="00F13960" w:rsidP="00C40BC2">
      <w:pPr>
        <w:spacing w:after="0" w:line="240" w:lineRule="auto"/>
        <w:ind w:firstLine="851"/>
        <w:jc w:val="both"/>
        <w:rPr>
          <w:rFonts w:ascii="Book Antiqua" w:hAnsi="Book Antiqua" w:cs="Times New Roman"/>
          <w:sz w:val="20"/>
          <w:szCs w:val="20"/>
        </w:rPr>
      </w:pPr>
      <w:r w:rsidRPr="00C40BC2">
        <w:rPr>
          <w:rStyle w:val="FootnoteReference"/>
          <w:rFonts w:ascii="Book Antiqua" w:hAnsi="Book Antiqua" w:cs="Times New Roman"/>
          <w:sz w:val="20"/>
          <w:szCs w:val="20"/>
        </w:rPr>
        <w:footnoteRef/>
      </w:r>
      <w:r w:rsidRPr="00C40BC2">
        <w:rPr>
          <w:rFonts w:ascii="Book Antiqua" w:hAnsi="Book Antiqua" w:cs="Times New Roman"/>
          <w:sz w:val="20"/>
          <w:szCs w:val="20"/>
        </w:rPr>
        <w:t xml:space="preserve">Ibnu Hasan Al-Asqalani, </w:t>
      </w:r>
      <w:r w:rsidRPr="00C40BC2">
        <w:rPr>
          <w:rFonts w:ascii="Book Antiqua" w:hAnsi="Book Antiqua" w:cs="Times New Roman"/>
          <w:i/>
          <w:iCs/>
          <w:sz w:val="20"/>
          <w:szCs w:val="20"/>
        </w:rPr>
        <w:t>Bulughul Maram</w:t>
      </w:r>
      <w:r w:rsidRPr="00C40BC2">
        <w:rPr>
          <w:rFonts w:ascii="Book Antiqua" w:hAnsi="Book Antiqua" w:cs="Times New Roman"/>
          <w:sz w:val="20"/>
          <w:szCs w:val="20"/>
        </w:rPr>
        <w:t>, penerjemah thahirin Suparta, (Bandung : CV. Diponegoro, 1988) h. 452.</w:t>
      </w:r>
    </w:p>
  </w:footnote>
  <w:footnote w:id="15">
    <w:p w:rsidR="00F13960" w:rsidRPr="00C40BC2" w:rsidRDefault="00F13960" w:rsidP="00C40BC2">
      <w:pPr>
        <w:pStyle w:val="FootnoteText"/>
        <w:spacing w:after="0" w:line="240" w:lineRule="auto"/>
        <w:ind w:firstLine="851"/>
        <w:jc w:val="both"/>
        <w:rPr>
          <w:rFonts w:ascii="Book Antiqua" w:hAnsi="Book Antiqua" w:cs="Times New Roman"/>
        </w:rPr>
      </w:pPr>
      <w:r w:rsidRPr="00C40BC2">
        <w:rPr>
          <w:rStyle w:val="FootnoteReference"/>
          <w:rFonts w:ascii="Book Antiqua" w:hAnsi="Book Antiqua" w:cs="Times New Roman"/>
        </w:rPr>
        <w:footnoteRef/>
      </w:r>
      <w:r w:rsidRPr="00C40BC2">
        <w:rPr>
          <w:rFonts w:ascii="Book Antiqua" w:hAnsi="Book Antiqua" w:cs="Times New Roman"/>
        </w:rPr>
        <w:t xml:space="preserve">Abdullah bin Abdurrahman Al Bassam, </w:t>
      </w:r>
      <w:r w:rsidRPr="00C40BC2">
        <w:rPr>
          <w:rFonts w:ascii="Book Antiqua" w:hAnsi="Book Antiqua" w:cs="Times New Roman"/>
          <w:i/>
          <w:iCs/>
        </w:rPr>
        <w:t>Syarah Bulughul Maram</w:t>
      </w:r>
      <w:r w:rsidRPr="00C40BC2">
        <w:rPr>
          <w:rFonts w:ascii="Book Antiqua" w:hAnsi="Book Antiqua" w:cs="Times New Roman"/>
        </w:rPr>
        <w:t>, penerjemah Thahirin Suparta, M.Faisal, Adis Al dizar: Editor, Mukhlis B Mukti, (Jakarta: Pustaka Azzam, 2006), h 23.</w:t>
      </w:r>
    </w:p>
  </w:footnote>
  <w:footnote w:id="16">
    <w:p w:rsidR="00F13960" w:rsidRPr="00C40BC2" w:rsidRDefault="00F13960" w:rsidP="00C40BC2">
      <w:pPr>
        <w:pStyle w:val="FootnoteText"/>
        <w:spacing w:after="0" w:line="240" w:lineRule="auto"/>
        <w:ind w:firstLine="851"/>
        <w:jc w:val="both"/>
        <w:rPr>
          <w:rFonts w:ascii="Book Antiqua" w:hAnsi="Book Antiqua" w:cs="Times New Roman"/>
        </w:rPr>
      </w:pPr>
      <w:r w:rsidRPr="00C40BC2">
        <w:rPr>
          <w:rStyle w:val="FootnoteReference"/>
          <w:rFonts w:ascii="Book Antiqua" w:hAnsi="Book Antiqua" w:cs="Times New Roman"/>
        </w:rPr>
        <w:footnoteRef/>
      </w:r>
      <w:r w:rsidRPr="00C40BC2">
        <w:rPr>
          <w:rFonts w:ascii="Book Antiqua" w:hAnsi="Book Antiqua" w:cs="Times New Roman"/>
        </w:rPr>
        <w:t xml:space="preserve">Abdullah bin Abdurrahman Al Bassam, </w:t>
      </w:r>
      <w:r w:rsidRPr="00C40BC2">
        <w:rPr>
          <w:rFonts w:ascii="Book Antiqua" w:hAnsi="Book Antiqua" w:cs="Times New Roman"/>
          <w:i/>
          <w:iCs/>
        </w:rPr>
        <w:t>Syarah Bulughul Maram</w:t>
      </w:r>
      <w:r w:rsidRPr="00C40BC2">
        <w:rPr>
          <w:rFonts w:ascii="Book Antiqua" w:hAnsi="Book Antiqua" w:cs="Times New Roman"/>
        </w:rPr>
        <w:t>, penerjemah Thahirin Suparta, M.Faisal, Adis Al dizar:Editor, Mukhlis B Mukti, (Jakarta: Pustaka Azzam, 2006), h 24.</w:t>
      </w:r>
    </w:p>
  </w:footnote>
  <w:footnote w:id="17">
    <w:p w:rsidR="00F13960" w:rsidRPr="00C40BC2" w:rsidRDefault="00F13960" w:rsidP="00C40BC2">
      <w:pPr>
        <w:pStyle w:val="FootnoteText"/>
        <w:spacing w:after="0" w:line="240" w:lineRule="auto"/>
        <w:ind w:firstLine="851"/>
        <w:jc w:val="both"/>
        <w:rPr>
          <w:rFonts w:ascii="Book Antiqua" w:hAnsi="Book Antiqua" w:cs="Times New Roman"/>
        </w:rPr>
      </w:pPr>
      <w:r w:rsidRPr="00C40BC2">
        <w:rPr>
          <w:rStyle w:val="FootnoteReference"/>
          <w:rFonts w:ascii="Book Antiqua" w:hAnsi="Book Antiqua" w:cs="Times New Roman"/>
        </w:rPr>
        <w:footnoteRef/>
      </w:r>
      <w:r w:rsidRPr="00C40BC2">
        <w:rPr>
          <w:rFonts w:ascii="Book Antiqua" w:hAnsi="Book Antiqua" w:cs="Times New Roman"/>
        </w:rPr>
        <w:t>Pendapat Soekartawi dalam Ita Puspita Sari, Ita</w:t>
      </w:r>
      <w:r w:rsidRPr="00C40BC2">
        <w:rPr>
          <w:rStyle w:val="FootnoteReference"/>
          <w:rFonts w:ascii="Book Antiqua" w:hAnsi="Book Antiqua" w:cs="Times New Roman"/>
        </w:rPr>
        <w:t xml:space="preserve"> </w:t>
      </w:r>
      <w:r w:rsidRPr="00C40BC2">
        <w:rPr>
          <w:rFonts w:ascii="Book Antiqua" w:hAnsi="Book Antiqua" w:cs="Times New Roman"/>
        </w:rPr>
        <w:t xml:space="preserve">Puspitasari. </w:t>
      </w:r>
      <w:r w:rsidRPr="00C40BC2">
        <w:rPr>
          <w:rFonts w:ascii="Book Antiqua" w:hAnsi="Book Antiqua" w:cs="Times New Roman"/>
          <w:i/>
          <w:iCs/>
        </w:rPr>
        <w:t>Motivasi Peternak Melakukan Sistem Bagi Hasil (Teseng) UsahaTernak Sapi Potong Di Desa Lempang Kecamatan Tanete Riaja Kabupaten Barru. Skripsi</w:t>
      </w:r>
      <w:r w:rsidRPr="00C40BC2">
        <w:rPr>
          <w:rFonts w:ascii="Book Antiqua" w:hAnsi="Book Antiqua" w:cs="Times New Roman"/>
        </w:rPr>
        <w:t>. Makasar: Universitas Hasanuddin Makassar. 2014, h. 6.</w:t>
      </w:r>
    </w:p>
  </w:footnote>
  <w:footnote w:id="18">
    <w:p w:rsidR="00F13960" w:rsidRPr="00C40BC2" w:rsidRDefault="00F13960" w:rsidP="00C40BC2">
      <w:pPr>
        <w:pStyle w:val="FootnoteText"/>
        <w:spacing w:after="0" w:line="240" w:lineRule="auto"/>
        <w:ind w:firstLine="851"/>
        <w:jc w:val="both"/>
        <w:rPr>
          <w:rFonts w:ascii="Book Antiqua" w:hAnsi="Book Antiqua" w:cs="Times New Roman"/>
        </w:rPr>
      </w:pPr>
      <w:r w:rsidRPr="00C40BC2">
        <w:rPr>
          <w:rStyle w:val="FootnoteReference"/>
          <w:rFonts w:ascii="Book Antiqua" w:hAnsi="Book Antiqua" w:cs="Times New Roman"/>
        </w:rPr>
        <w:footnoteRef/>
      </w:r>
      <w:r w:rsidRPr="00C40BC2">
        <w:rPr>
          <w:rFonts w:ascii="Book Antiqua" w:hAnsi="Book Antiqua" w:cs="Times New Roman"/>
        </w:rPr>
        <w:t>Rianto dan Purbowati dalam Ita Puspita Sari, Ita</w:t>
      </w:r>
      <w:r w:rsidRPr="00C40BC2">
        <w:rPr>
          <w:rStyle w:val="FootnoteReference"/>
          <w:rFonts w:ascii="Book Antiqua" w:hAnsi="Book Antiqua" w:cs="Times New Roman"/>
        </w:rPr>
        <w:t xml:space="preserve"> </w:t>
      </w:r>
      <w:r w:rsidRPr="00C40BC2">
        <w:rPr>
          <w:rFonts w:ascii="Book Antiqua" w:hAnsi="Book Antiqua" w:cs="Times New Roman"/>
        </w:rPr>
        <w:t xml:space="preserve">Puspitasari. </w:t>
      </w:r>
      <w:r w:rsidRPr="00C40BC2">
        <w:rPr>
          <w:rFonts w:ascii="Book Antiqua" w:hAnsi="Book Antiqua" w:cs="Times New Roman"/>
          <w:i/>
          <w:iCs/>
        </w:rPr>
        <w:t xml:space="preserve">Motivasi Peternak Melakukan Sistem Bagi Hasil (Teseng) UsahaTernak Sapi Potong Di Desa Lempang Kecamatan Tanete Riaja Kabupaten Barru. Skripsi . </w:t>
      </w:r>
      <w:r w:rsidRPr="00C40BC2">
        <w:rPr>
          <w:rFonts w:ascii="Book Antiqua" w:hAnsi="Book Antiqua" w:cs="Times New Roman"/>
        </w:rPr>
        <w:t>.Makasar: Universitas Hasanuddin Makassar. 2014, h. 6.</w:t>
      </w:r>
    </w:p>
  </w:footnote>
  <w:footnote w:id="19">
    <w:p w:rsidR="00F13960" w:rsidRPr="00C40BC2" w:rsidRDefault="00F13960" w:rsidP="00C40BC2">
      <w:pPr>
        <w:pStyle w:val="FootnoteText"/>
        <w:spacing w:after="0" w:line="240" w:lineRule="auto"/>
        <w:ind w:firstLine="851"/>
        <w:jc w:val="both"/>
        <w:rPr>
          <w:rFonts w:ascii="Book Antiqua" w:hAnsi="Book Antiqua" w:cs="Times New Roman"/>
        </w:rPr>
      </w:pPr>
      <w:r w:rsidRPr="00C40BC2">
        <w:rPr>
          <w:rStyle w:val="FootnoteReference"/>
          <w:rFonts w:ascii="Book Antiqua" w:hAnsi="Book Antiqua" w:cs="Times New Roman"/>
        </w:rPr>
        <w:footnoteRef/>
      </w:r>
      <w:r w:rsidRPr="00C40BC2">
        <w:rPr>
          <w:rFonts w:ascii="Book Antiqua" w:hAnsi="Book Antiqua" w:cs="Times New Roman"/>
        </w:rPr>
        <w:t>Lihat Muhzi dalam Ita Puspita Sari, Ita</w:t>
      </w:r>
      <w:r w:rsidRPr="00C40BC2">
        <w:rPr>
          <w:rStyle w:val="FootnoteReference"/>
          <w:rFonts w:ascii="Book Antiqua" w:hAnsi="Book Antiqua" w:cs="Times New Roman"/>
        </w:rPr>
        <w:t xml:space="preserve"> </w:t>
      </w:r>
      <w:r w:rsidRPr="00C40BC2">
        <w:rPr>
          <w:rFonts w:ascii="Book Antiqua" w:hAnsi="Book Antiqua" w:cs="Times New Roman"/>
        </w:rPr>
        <w:t xml:space="preserve">Puspitasari. </w:t>
      </w:r>
      <w:r w:rsidRPr="00C40BC2">
        <w:rPr>
          <w:rFonts w:ascii="Book Antiqua" w:hAnsi="Book Antiqua" w:cs="Times New Roman"/>
          <w:i/>
          <w:iCs/>
        </w:rPr>
        <w:t xml:space="preserve">Motivasi Peternak Melakukan Sistem Bagi Hasil (Teseng) UsahaTernak Sapi Potong Di Desa Lempang Kecamatan Tanete Riaja Kabupaten Barru. Skripsi . </w:t>
      </w:r>
      <w:r w:rsidRPr="00C40BC2">
        <w:rPr>
          <w:rFonts w:ascii="Book Antiqua" w:hAnsi="Book Antiqua" w:cs="Times New Roman"/>
        </w:rPr>
        <w:t>.Makasar: Universitas Hasanuddin Makassar. 2014, h. 8.</w:t>
      </w:r>
    </w:p>
  </w:footnote>
  <w:footnote w:id="20">
    <w:p w:rsidR="00F13960" w:rsidRPr="00C40BC2" w:rsidRDefault="00F13960" w:rsidP="00C40BC2">
      <w:pPr>
        <w:pStyle w:val="FootnoteText"/>
        <w:spacing w:after="0" w:line="240" w:lineRule="auto"/>
        <w:ind w:firstLine="851"/>
        <w:jc w:val="both"/>
        <w:rPr>
          <w:rFonts w:ascii="Book Antiqua" w:hAnsi="Book Antiqua" w:cs="Times New Roman"/>
        </w:rPr>
      </w:pPr>
      <w:r w:rsidRPr="00C40BC2">
        <w:rPr>
          <w:rStyle w:val="FootnoteReference"/>
          <w:rFonts w:ascii="Book Antiqua" w:hAnsi="Book Antiqua" w:cs="Times New Roman"/>
        </w:rPr>
        <w:footnoteRef/>
      </w:r>
      <w:r w:rsidRPr="00C40BC2">
        <w:rPr>
          <w:rFonts w:ascii="Book Antiqua" w:hAnsi="Book Antiqua" w:cs="Times New Roman"/>
        </w:rPr>
        <w:t>Lihat Siswijono dalam Ita Puspita Sari, Ita</w:t>
      </w:r>
      <w:r w:rsidRPr="00C40BC2">
        <w:rPr>
          <w:rStyle w:val="FootnoteReference"/>
          <w:rFonts w:ascii="Book Antiqua" w:hAnsi="Book Antiqua" w:cs="Times New Roman"/>
        </w:rPr>
        <w:t xml:space="preserve"> </w:t>
      </w:r>
      <w:r w:rsidRPr="00C40BC2">
        <w:rPr>
          <w:rFonts w:ascii="Book Antiqua" w:hAnsi="Book Antiqua" w:cs="Times New Roman"/>
        </w:rPr>
        <w:t xml:space="preserve">Puspitasari. </w:t>
      </w:r>
      <w:r w:rsidRPr="00C40BC2">
        <w:rPr>
          <w:rFonts w:ascii="Book Antiqua" w:hAnsi="Book Antiqua" w:cs="Times New Roman"/>
          <w:i/>
          <w:iCs/>
        </w:rPr>
        <w:t xml:space="preserve">Motivasi Peternak Melakukan Sistem Bagi Hasil (Teseng) UsahaTernak Sapi Potong Di Desa Lempang Kecamatan Tanete Riaja Kabupaten Barru. Skripsi . </w:t>
      </w:r>
      <w:r w:rsidRPr="00C40BC2">
        <w:rPr>
          <w:rFonts w:ascii="Book Antiqua" w:hAnsi="Book Antiqua" w:cs="Times New Roman"/>
        </w:rPr>
        <w:t>.Makasar: Universitas Hasanuddin Makassar. 2014, h. 8</w:t>
      </w:r>
    </w:p>
  </w:footnote>
  <w:footnote w:id="21">
    <w:p w:rsidR="00F13960" w:rsidRPr="00C40BC2" w:rsidRDefault="00F13960" w:rsidP="00C40BC2">
      <w:pPr>
        <w:pStyle w:val="FootnoteText"/>
        <w:spacing w:after="0" w:line="240" w:lineRule="auto"/>
        <w:ind w:firstLine="851"/>
        <w:jc w:val="both"/>
        <w:rPr>
          <w:rFonts w:ascii="Book Antiqua" w:hAnsi="Book Antiqua" w:cs="Times New Roman"/>
        </w:rPr>
      </w:pPr>
      <w:r w:rsidRPr="00C40BC2">
        <w:rPr>
          <w:rStyle w:val="FootnoteReference"/>
          <w:rFonts w:ascii="Book Antiqua" w:hAnsi="Book Antiqua" w:cs="Times New Roman"/>
        </w:rPr>
        <w:footnoteRef/>
      </w:r>
      <w:r w:rsidRPr="00C40BC2">
        <w:rPr>
          <w:rFonts w:ascii="Book Antiqua" w:hAnsi="Book Antiqua" w:cs="Times New Roman"/>
        </w:rPr>
        <w:t>Lihat Sinaga dan Kasryono dalam Ita Puspita Sari, Ita</w:t>
      </w:r>
      <w:r w:rsidRPr="00C40BC2">
        <w:rPr>
          <w:rStyle w:val="FootnoteReference"/>
          <w:rFonts w:ascii="Book Antiqua" w:hAnsi="Book Antiqua" w:cs="Times New Roman"/>
        </w:rPr>
        <w:t xml:space="preserve"> </w:t>
      </w:r>
      <w:r w:rsidRPr="00C40BC2">
        <w:rPr>
          <w:rFonts w:ascii="Book Antiqua" w:hAnsi="Book Antiqua" w:cs="Times New Roman"/>
        </w:rPr>
        <w:t xml:space="preserve">Puspitasari. </w:t>
      </w:r>
      <w:r w:rsidRPr="00C40BC2">
        <w:rPr>
          <w:rFonts w:ascii="Book Antiqua" w:hAnsi="Book Antiqua" w:cs="Times New Roman"/>
          <w:i/>
          <w:iCs/>
        </w:rPr>
        <w:t xml:space="preserve">Motivasi Peternak Melakukan Sistem Bagi Hasil (Teseng) UsahaTernak Sapi Potong Di Desa Lempang Kecamatan Tanete Riaja Kabupaten Barru. Skripsi . </w:t>
      </w:r>
      <w:r w:rsidRPr="00C40BC2">
        <w:rPr>
          <w:rFonts w:ascii="Book Antiqua" w:hAnsi="Book Antiqua" w:cs="Times New Roman"/>
        </w:rPr>
        <w:t xml:space="preserve">.Makasar: Universitas Hasanuddin Makassar. 2014, h. 8-9 </w:t>
      </w:r>
    </w:p>
  </w:footnote>
  <w:footnote w:id="22">
    <w:p w:rsidR="00F13960" w:rsidRPr="00C40BC2" w:rsidRDefault="00F13960" w:rsidP="00C40BC2">
      <w:pPr>
        <w:pStyle w:val="FootnoteText"/>
        <w:spacing w:after="0" w:line="240" w:lineRule="auto"/>
        <w:ind w:firstLine="851"/>
        <w:jc w:val="both"/>
        <w:rPr>
          <w:rFonts w:ascii="Book Antiqua" w:hAnsi="Book Antiqua" w:cs="Times New Roman"/>
          <w:lang w:val="id-ID"/>
        </w:rPr>
      </w:pPr>
      <w:r w:rsidRPr="00C40BC2">
        <w:rPr>
          <w:rStyle w:val="FootnoteReference"/>
          <w:rFonts w:ascii="Book Antiqua" w:hAnsi="Book Antiqua" w:cs="Times New Roman"/>
        </w:rPr>
        <w:footnoteRef/>
      </w:r>
      <w:r w:rsidRPr="00C40BC2">
        <w:rPr>
          <w:rFonts w:ascii="Book Antiqua" w:hAnsi="Book Antiqua" w:cs="Times New Roman"/>
        </w:rPr>
        <w:t>Lihat Kusnadi dalam Ita Puspita Sari, Ita</w:t>
      </w:r>
      <w:r w:rsidRPr="00C40BC2">
        <w:rPr>
          <w:rStyle w:val="FootnoteReference"/>
          <w:rFonts w:ascii="Book Antiqua" w:hAnsi="Book Antiqua" w:cs="Times New Roman"/>
        </w:rPr>
        <w:t xml:space="preserve"> </w:t>
      </w:r>
      <w:r w:rsidRPr="00C40BC2">
        <w:rPr>
          <w:rFonts w:ascii="Book Antiqua" w:hAnsi="Book Antiqua" w:cs="Times New Roman"/>
        </w:rPr>
        <w:t xml:space="preserve">Puspitasari. </w:t>
      </w:r>
      <w:r w:rsidRPr="00C40BC2">
        <w:rPr>
          <w:rFonts w:ascii="Book Antiqua" w:hAnsi="Book Antiqua" w:cs="Times New Roman"/>
          <w:i/>
          <w:iCs/>
        </w:rPr>
        <w:t xml:space="preserve">Motivasi Peternak Melakukan Sistem Bagi Hasil (Teseng) UsahaTernak Sapi Potong Di Desa Lempang Kecamatan Tanete Riaja Kabupaten Barru. Skripsi . </w:t>
      </w:r>
      <w:r w:rsidRPr="00C40BC2">
        <w:rPr>
          <w:rFonts w:ascii="Book Antiqua" w:hAnsi="Book Antiqua" w:cs="Times New Roman"/>
        </w:rPr>
        <w:t>.Makasar: Universitas Hasanuddin Makassar. 2014, h. 10.</w:t>
      </w:r>
    </w:p>
  </w:footnote>
  <w:footnote w:id="23">
    <w:p w:rsidR="00F13960" w:rsidRPr="00C40BC2" w:rsidRDefault="00F13960" w:rsidP="00C40BC2">
      <w:pPr>
        <w:autoSpaceDE w:val="0"/>
        <w:autoSpaceDN w:val="0"/>
        <w:adjustRightInd w:val="0"/>
        <w:spacing w:after="0" w:line="240" w:lineRule="auto"/>
        <w:ind w:firstLine="851"/>
        <w:jc w:val="both"/>
        <w:rPr>
          <w:rFonts w:ascii="Book Antiqua" w:eastAsiaTheme="minorHAnsi" w:hAnsi="Book Antiqua" w:cs="Times New Roman"/>
          <w:sz w:val="20"/>
          <w:szCs w:val="20"/>
          <w:lang w:val="id-ID"/>
        </w:rPr>
      </w:pPr>
      <w:r w:rsidRPr="00C40BC2">
        <w:rPr>
          <w:rStyle w:val="FootnoteReference"/>
          <w:rFonts w:ascii="Book Antiqua" w:hAnsi="Book Antiqua" w:cs="Times New Roman"/>
          <w:sz w:val="20"/>
          <w:szCs w:val="20"/>
        </w:rPr>
        <w:footnoteRef/>
      </w:r>
      <w:r w:rsidRPr="00C40BC2">
        <w:rPr>
          <w:rFonts w:ascii="Book Antiqua" w:eastAsiaTheme="minorHAnsi" w:hAnsi="Book Antiqua" w:cs="Times New Roman"/>
          <w:sz w:val="20"/>
          <w:szCs w:val="20"/>
          <w:lang w:val="id-ID"/>
        </w:rPr>
        <w:t xml:space="preserve">Departemen Pendidikan dan Kebudayaan, </w:t>
      </w:r>
      <w:r w:rsidRPr="00C40BC2">
        <w:rPr>
          <w:rFonts w:ascii="Book Antiqua" w:eastAsiaTheme="minorHAnsi" w:hAnsi="Book Antiqua" w:cs="Times New Roman"/>
          <w:i/>
          <w:iCs/>
          <w:sz w:val="20"/>
          <w:szCs w:val="20"/>
          <w:lang w:val="id-ID"/>
        </w:rPr>
        <w:t>Kamus Besar Bahasa Indonesia</w:t>
      </w:r>
      <w:r w:rsidRPr="00C40BC2">
        <w:rPr>
          <w:rFonts w:ascii="Book Antiqua" w:eastAsiaTheme="minorHAnsi" w:hAnsi="Book Antiqua" w:cs="Times New Roman"/>
          <w:sz w:val="20"/>
          <w:szCs w:val="20"/>
          <w:lang w:val="id-ID"/>
        </w:rPr>
        <w:t>, (Jakarta: Balai Pustaka, 1998), h. 185.</w:t>
      </w:r>
    </w:p>
  </w:footnote>
  <w:footnote w:id="24">
    <w:p w:rsidR="00F13960" w:rsidRPr="00C40BC2" w:rsidRDefault="00F13960" w:rsidP="00C40BC2">
      <w:pPr>
        <w:autoSpaceDE w:val="0"/>
        <w:autoSpaceDN w:val="0"/>
        <w:adjustRightInd w:val="0"/>
        <w:spacing w:after="0" w:line="240" w:lineRule="auto"/>
        <w:ind w:firstLine="851"/>
        <w:jc w:val="both"/>
        <w:rPr>
          <w:rFonts w:ascii="Book Antiqua" w:hAnsi="Book Antiqua" w:cs="Times New Roman"/>
          <w:sz w:val="20"/>
          <w:szCs w:val="20"/>
          <w:lang w:val="id-ID"/>
        </w:rPr>
      </w:pPr>
      <w:r w:rsidRPr="00C40BC2">
        <w:rPr>
          <w:rStyle w:val="FootnoteReference"/>
          <w:rFonts w:ascii="Book Antiqua" w:hAnsi="Book Antiqua" w:cs="Times New Roman"/>
          <w:sz w:val="20"/>
          <w:szCs w:val="20"/>
        </w:rPr>
        <w:footnoteRef/>
      </w:r>
      <w:r w:rsidRPr="00C40BC2">
        <w:rPr>
          <w:rFonts w:ascii="Book Antiqua" w:eastAsiaTheme="minorHAnsi" w:hAnsi="Book Antiqua" w:cs="Times New Roman"/>
          <w:sz w:val="20"/>
          <w:szCs w:val="20"/>
          <w:lang w:val="id-ID"/>
        </w:rPr>
        <w:t xml:space="preserve">BN. Marbun, </w:t>
      </w:r>
      <w:r w:rsidRPr="00C40BC2">
        <w:rPr>
          <w:rFonts w:ascii="Book Antiqua" w:eastAsiaTheme="minorHAnsi" w:hAnsi="Book Antiqua" w:cs="Times New Roman"/>
          <w:i/>
          <w:iCs/>
          <w:sz w:val="20"/>
          <w:szCs w:val="20"/>
          <w:lang w:val="id-ID"/>
        </w:rPr>
        <w:t>Kamus Manajemen</w:t>
      </w:r>
      <w:r w:rsidRPr="00C40BC2">
        <w:rPr>
          <w:rFonts w:ascii="Book Antiqua" w:eastAsiaTheme="minorHAnsi" w:hAnsi="Book Antiqua" w:cs="Times New Roman"/>
          <w:sz w:val="20"/>
          <w:szCs w:val="20"/>
          <w:lang w:val="id-ID"/>
        </w:rPr>
        <w:t>, (Jakarta: Pustaka Sinar Harapan, 2003), h. 230.</w:t>
      </w:r>
    </w:p>
  </w:footnote>
  <w:footnote w:id="25">
    <w:p w:rsidR="00F13960" w:rsidRPr="00C40BC2" w:rsidRDefault="00F13960" w:rsidP="00C40BC2">
      <w:pPr>
        <w:autoSpaceDE w:val="0"/>
        <w:autoSpaceDN w:val="0"/>
        <w:adjustRightInd w:val="0"/>
        <w:spacing w:after="0" w:line="240" w:lineRule="auto"/>
        <w:ind w:firstLine="851"/>
        <w:jc w:val="both"/>
        <w:rPr>
          <w:rFonts w:ascii="Book Antiqua" w:eastAsiaTheme="minorHAnsi" w:hAnsi="Book Antiqua" w:cs="Times New Roman"/>
          <w:sz w:val="20"/>
          <w:szCs w:val="20"/>
          <w:lang w:val="id-ID"/>
        </w:rPr>
      </w:pPr>
      <w:r w:rsidRPr="00C40BC2">
        <w:rPr>
          <w:rStyle w:val="FootnoteReference"/>
          <w:rFonts w:ascii="Book Antiqua" w:hAnsi="Book Antiqua" w:cs="Times New Roman"/>
          <w:sz w:val="20"/>
          <w:szCs w:val="20"/>
        </w:rPr>
        <w:footnoteRef/>
      </w:r>
      <w:r w:rsidRPr="00C40BC2">
        <w:rPr>
          <w:rFonts w:ascii="Book Antiqua" w:eastAsiaTheme="minorHAnsi" w:hAnsi="Book Antiqua" w:cs="Times New Roman"/>
          <w:sz w:val="20"/>
          <w:szCs w:val="20"/>
          <w:lang w:val="id-ID"/>
        </w:rPr>
        <w:t xml:space="preserve">Reksoprayitno, </w:t>
      </w:r>
      <w:r w:rsidRPr="00C40BC2">
        <w:rPr>
          <w:rFonts w:ascii="Book Antiqua" w:eastAsiaTheme="minorHAnsi" w:hAnsi="Book Antiqua" w:cs="Times New Roman"/>
          <w:i/>
          <w:iCs/>
          <w:sz w:val="20"/>
          <w:szCs w:val="20"/>
          <w:lang w:val="id-ID"/>
        </w:rPr>
        <w:t>Sistem Ekonomi dan Demokrasi Ekonomi</w:t>
      </w:r>
      <w:r w:rsidRPr="00C40BC2">
        <w:rPr>
          <w:rFonts w:ascii="Book Antiqua" w:eastAsiaTheme="minorHAnsi" w:hAnsi="Book Antiqua" w:cs="Times New Roman"/>
          <w:sz w:val="20"/>
          <w:szCs w:val="20"/>
          <w:lang w:val="id-ID"/>
        </w:rPr>
        <w:t>, (Jakarta: Bina Grafika, 2004), h. 79.</w:t>
      </w:r>
    </w:p>
  </w:footnote>
  <w:footnote w:id="26">
    <w:p w:rsidR="00F13960" w:rsidRPr="00C40BC2" w:rsidRDefault="00F13960" w:rsidP="00C40BC2">
      <w:pPr>
        <w:pStyle w:val="FootnoteText"/>
        <w:spacing w:after="0" w:line="240" w:lineRule="auto"/>
        <w:ind w:firstLine="851"/>
        <w:jc w:val="both"/>
        <w:rPr>
          <w:rFonts w:ascii="Book Antiqua" w:hAnsi="Book Antiqua" w:cs="Times New Roman"/>
          <w:lang w:val="id-ID"/>
        </w:rPr>
      </w:pPr>
      <w:r w:rsidRPr="00C40BC2">
        <w:rPr>
          <w:rStyle w:val="FootnoteReference"/>
          <w:rFonts w:ascii="Book Antiqua" w:hAnsi="Book Antiqua" w:cs="Times New Roman"/>
        </w:rPr>
        <w:footnoteRef/>
      </w:r>
      <w:r w:rsidRPr="00C40BC2">
        <w:rPr>
          <w:rFonts w:ascii="Book Antiqua" w:hAnsi="Book Antiqua" w:cs="Times New Roman"/>
        </w:rPr>
        <w:t xml:space="preserve"> </w:t>
      </w:r>
      <w:r w:rsidRPr="00C40BC2">
        <w:rPr>
          <w:rFonts w:ascii="Book Antiqua" w:eastAsiaTheme="minorHAnsi" w:hAnsi="Book Antiqua" w:cs="Times New Roman"/>
          <w:lang w:val="id-ID"/>
        </w:rPr>
        <w:t xml:space="preserve">Soekartawi, </w:t>
      </w:r>
      <w:r w:rsidRPr="00C40BC2">
        <w:rPr>
          <w:rFonts w:ascii="Book Antiqua" w:eastAsiaTheme="minorHAnsi" w:hAnsi="Book Antiqua" w:cs="Times New Roman"/>
          <w:i/>
          <w:iCs/>
          <w:lang w:val="id-ID"/>
        </w:rPr>
        <w:t>Faktor-faktor Produksi</w:t>
      </w:r>
      <w:r w:rsidRPr="00C40BC2">
        <w:rPr>
          <w:rFonts w:ascii="Book Antiqua" w:eastAsiaTheme="minorHAnsi" w:hAnsi="Book Antiqua" w:cs="Times New Roman"/>
          <w:lang w:val="id-ID"/>
        </w:rPr>
        <w:t>, (Jakarta: Salemba Empat, 2002), h. 132</w:t>
      </w:r>
    </w:p>
  </w:footnote>
  <w:footnote w:id="27">
    <w:p w:rsidR="00F13960" w:rsidRPr="00C40BC2" w:rsidRDefault="00F13960" w:rsidP="00C40BC2">
      <w:pPr>
        <w:autoSpaceDE w:val="0"/>
        <w:autoSpaceDN w:val="0"/>
        <w:adjustRightInd w:val="0"/>
        <w:spacing w:after="0" w:line="240" w:lineRule="auto"/>
        <w:ind w:firstLine="851"/>
        <w:jc w:val="both"/>
        <w:rPr>
          <w:rFonts w:ascii="Book Antiqua" w:eastAsiaTheme="minorHAnsi" w:hAnsi="Book Antiqua" w:cs="Times New Roman"/>
          <w:sz w:val="20"/>
          <w:szCs w:val="20"/>
          <w:lang w:val="id-ID"/>
        </w:rPr>
      </w:pPr>
      <w:r w:rsidRPr="00C40BC2">
        <w:rPr>
          <w:rStyle w:val="FootnoteReference"/>
          <w:rFonts w:ascii="Book Antiqua" w:hAnsi="Book Antiqua" w:cs="Times New Roman"/>
          <w:sz w:val="20"/>
          <w:szCs w:val="20"/>
        </w:rPr>
        <w:footnoteRef/>
      </w:r>
      <w:r w:rsidRPr="00C40BC2">
        <w:rPr>
          <w:rFonts w:ascii="Book Antiqua" w:eastAsiaTheme="minorHAnsi" w:hAnsi="Book Antiqua" w:cs="Times New Roman"/>
          <w:sz w:val="20"/>
          <w:szCs w:val="20"/>
          <w:lang w:val="id-ID"/>
        </w:rPr>
        <w:t xml:space="preserve">Mahyu Danil, </w:t>
      </w:r>
      <w:r w:rsidRPr="00C40BC2">
        <w:rPr>
          <w:rFonts w:ascii="Book Antiqua" w:eastAsiaTheme="minorHAnsi" w:hAnsi="Book Antiqua" w:cs="Times New Roman"/>
          <w:i/>
          <w:sz w:val="20"/>
          <w:szCs w:val="20"/>
          <w:lang w:val="id-ID"/>
        </w:rPr>
        <w:t>Pengaruh Pendapatan Terhadap Tingkat Konsumsi pada Pegawai Negeri Sipil di Kantor Bupati Kabupaten Bireuen</w:t>
      </w:r>
      <w:r w:rsidRPr="00C40BC2">
        <w:rPr>
          <w:rFonts w:ascii="Book Antiqua" w:eastAsiaTheme="minorHAnsi" w:hAnsi="Book Antiqua" w:cs="Times New Roman"/>
          <w:sz w:val="20"/>
          <w:szCs w:val="20"/>
          <w:lang w:val="id-ID"/>
        </w:rPr>
        <w:t xml:space="preserve">, </w:t>
      </w:r>
      <w:r w:rsidRPr="00C40BC2">
        <w:rPr>
          <w:rFonts w:ascii="Book Antiqua" w:eastAsiaTheme="minorHAnsi" w:hAnsi="Book Antiqua" w:cs="Times New Roman"/>
          <w:i/>
          <w:iCs/>
          <w:sz w:val="20"/>
          <w:szCs w:val="20"/>
          <w:lang w:val="id-ID"/>
        </w:rPr>
        <w:t>Journal Ekonomika Universitas Almuslim Bireuen Aceh</w:t>
      </w:r>
      <w:r w:rsidRPr="00C40BC2">
        <w:rPr>
          <w:rFonts w:ascii="Book Antiqua" w:eastAsiaTheme="minorHAnsi" w:hAnsi="Book Antiqua" w:cs="Times New Roman"/>
          <w:sz w:val="20"/>
          <w:szCs w:val="20"/>
          <w:lang w:val="id-ID"/>
        </w:rPr>
        <w:t>, Vol. IV No. 7: h. 9.</w:t>
      </w:r>
    </w:p>
  </w:footnote>
  <w:footnote w:id="28">
    <w:p w:rsidR="00F13960" w:rsidRPr="00C40BC2" w:rsidRDefault="00F13960" w:rsidP="00C40BC2">
      <w:pPr>
        <w:autoSpaceDE w:val="0"/>
        <w:autoSpaceDN w:val="0"/>
        <w:adjustRightInd w:val="0"/>
        <w:spacing w:after="0" w:line="240" w:lineRule="auto"/>
        <w:ind w:firstLine="851"/>
        <w:jc w:val="both"/>
        <w:rPr>
          <w:rFonts w:ascii="Book Antiqua" w:eastAsiaTheme="minorHAnsi" w:hAnsi="Book Antiqua" w:cs="Times New Roman"/>
          <w:sz w:val="20"/>
          <w:szCs w:val="20"/>
          <w:lang w:val="id-ID"/>
        </w:rPr>
      </w:pPr>
      <w:r w:rsidRPr="00C40BC2">
        <w:rPr>
          <w:rStyle w:val="FootnoteReference"/>
          <w:rFonts w:ascii="Book Antiqua" w:hAnsi="Book Antiqua" w:cs="Times New Roman"/>
          <w:sz w:val="20"/>
          <w:szCs w:val="20"/>
        </w:rPr>
        <w:footnoteRef/>
      </w:r>
      <w:r w:rsidRPr="00C40BC2">
        <w:rPr>
          <w:rFonts w:ascii="Book Antiqua" w:eastAsiaTheme="minorHAnsi" w:hAnsi="Book Antiqua" w:cs="Times New Roman"/>
          <w:sz w:val="20"/>
          <w:szCs w:val="20"/>
          <w:lang w:val="id-ID"/>
        </w:rPr>
        <w:t>Sudarman Toweulu, Ekonomi Indonesia, (Jakarta: Raja Grafindo, 2001), h. 3</w:t>
      </w:r>
    </w:p>
  </w:footnote>
  <w:footnote w:id="29">
    <w:p w:rsidR="00F13960" w:rsidRPr="00C40BC2" w:rsidRDefault="00F13960" w:rsidP="00C40BC2">
      <w:pPr>
        <w:autoSpaceDE w:val="0"/>
        <w:autoSpaceDN w:val="0"/>
        <w:adjustRightInd w:val="0"/>
        <w:spacing w:after="0" w:line="240" w:lineRule="auto"/>
        <w:ind w:firstLine="851"/>
        <w:jc w:val="both"/>
        <w:rPr>
          <w:rFonts w:ascii="Book Antiqua" w:eastAsiaTheme="minorHAnsi" w:hAnsi="Book Antiqua" w:cs="Times New Roman"/>
          <w:sz w:val="20"/>
          <w:szCs w:val="20"/>
          <w:lang w:val="id-ID"/>
        </w:rPr>
      </w:pPr>
      <w:r w:rsidRPr="00C40BC2">
        <w:rPr>
          <w:rStyle w:val="FootnoteReference"/>
          <w:rFonts w:ascii="Book Antiqua" w:hAnsi="Book Antiqua" w:cs="Times New Roman"/>
          <w:sz w:val="20"/>
          <w:szCs w:val="20"/>
        </w:rPr>
        <w:footnoteRef/>
      </w:r>
      <w:r w:rsidRPr="00C40BC2">
        <w:rPr>
          <w:rFonts w:ascii="Book Antiqua" w:hAnsi="Book Antiqua" w:cs="Times New Roman"/>
          <w:sz w:val="20"/>
          <w:szCs w:val="20"/>
        </w:rPr>
        <w:t xml:space="preserve"> </w:t>
      </w:r>
      <w:r w:rsidRPr="00C40BC2">
        <w:rPr>
          <w:rFonts w:ascii="Book Antiqua" w:eastAsiaTheme="minorHAnsi" w:hAnsi="Book Antiqua" w:cs="Times New Roman"/>
          <w:sz w:val="20"/>
          <w:szCs w:val="20"/>
          <w:lang w:val="id-ID"/>
        </w:rPr>
        <w:t xml:space="preserve">Boediono, </w:t>
      </w:r>
      <w:r w:rsidRPr="00C40BC2">
        <w:rPr>
          <w:rFonts w:ascii="Book Antiqua" w:eastAsiaTheme="minorHAnsi" w:hAnsi="Book Antiqua" w:cs="Times New Roman"/>
          <w:i/>
          <w:iCs/>
          <w:sz w:val="20"/>
          <w:szCs w:val="20"/>
          <w:lang w:val="id-ID"/>
        </w:rPr>
        <w:t>Pengantar Ekonomi</w:t>
      </w:r>
      <w:r w:rsidRPr="00C40BC2">
        <w:rPr>
          <w:rFonts w:ascii="Book Antiqua" w:eastAsiaTheme="minorHAnsi" w:hAnsi="Book Antiqua" w:cs="Times New Roman"/>
          <w:sz w:val="20"/>
          <w:szCs w:val="20"/>
          <w:lang w:val="id-ID"/>
        </w:rPr>
        <w:t>, (Jakarta: Erlangga, 2002), h. 150</w:t>
      </w:r>
    </w:p>
  </w:footnote>
  <w:footnote w:id="30">
    <w:p w:rsidR="00F13960" w:rsidRPr="00C40BC2" w:rsidRDefault="00F13960" w:rsidP="00C40BC2">
      <w:pPr>
        <w:autoSpaceDE w:val="0"/>
        <w:autoSpaceDN w:val="0"/>
        <w:adjustRightInd w:val="0"/>
        <w:spacing w:after="0" w:line="240" w:lineRule="auto"/>
        <w:ind w:firstLine="851"/>
        <w:jc w:val="both"/>
        <w:rPr>
          <w:rFonts w:ascii="Book Antiqua" w:eastAsiaTheme="minorHAnsi" w:hAnsi="Book Antiqua" w:cs="Times New Roman"/>
          <w:sz w:val="20"/>
          <w:szCs w:val="20"/>
          <w:lang w:val="id-ID"/>
        </w:rPr>
      </w:pPr>
      <w:r w:rsidRPr="00C40BC2">
        <w:rPr>
          <w:rStyle w:val="FootnoteReference"/>
          <w:rFonts w:ascii="Book Antiqua" w:hAnsi="Book Antiqua" w:cs="Times New Roman"/>
          <w:sz w:val="20"/>
          <w:szCs w:val="20"/>
        </w:rPr>
        <w:footnoteRef/>
      </w:r>
      <w:r w:rsidRPr="00C40BC2">
        <w:rPr>
          <w:rFonts w:ascii="Book Antiqua" w:eastAsiaTheme="minorHAnsi" w:hAnsi="Book Antiqua" w:cs="Times New Roman"/>
          <w:sz w:val="20"/>
          <w:szCs w:val="20"/>
          <w:lang w:val="id-ID"/>
        </w:rPr>
        <w:t>Mahyu Danil, “Pengaruh Pendapatan Terhadap Tingkat Konsumsi pada Pegawai Negeri</w:t>
      </w:r>
      <w:r>
        <w:rPr>
          <w:rFonts w:ascii="Book Antiqua" w:eastAsiaTheme="minorHAnsi" w:hAnsi="Book Antiqua" w:cs="Times New Roman"/>
          <w:sz w:val="20"/>
          <w:szCs w:val="20"/>
          <w:lang w:val="id-ID"/>
        </w:rPr>
        <w:t xml:space="preserve"> </w:t>
      </w:r>
      <w:r w:rsidRPr="00C40BC2">
        <w:rPr>
          <w:rFonts w:ascii="Book Antiqua" w:eastAsiaTheme="minorHAnsi" w:hAnsi="Book Antiqua" w:cs="Times New Roman"/>
          <w:sz w:val="20"/>
          <w:szCs w:val="20"/>
          <w:lang w:val="id-ID"/>
        </w:rPr>
        <w:t xml:space="preserve">Sipil di Kantor Bupati Kabupaten Bireuen”, </w:t>
      </w:r>
      <w:r w:rsidRPr="00C40BC2">
        <w:rPr>
          <w:rFonts w:ascii="Book Antiqua" w:eastAsiaTheme="minorHAnsi" w:hAnsi="Book Antiqua" w:cs="Times New Roman"/>
          <w:i/>
          <w:iCs/>
          <w:sz w:val="20"/>
          <w:szCs w:val="20"/>
          <w:lang w:val="id-ID"/>
        </w:rPr>
        <w:t>Journal Ekonomika Universitas Almuslim</w:t>
      </w:r>
      <w:r>
        <w:rPr>
          <w:rFonts w:ascii="Book Antiqua" w:eastAsiaTheme="minorHAnsi" w:hAnsi="Book Antiqua" w:cs="Times New Roman"/>
          <w:i/>
          <w:iCs/>
          <w:sz w:val="20"/>
          <w:szCs w:val="20"/>
          <w:lang w:val="id-ID"/>
        </w:rPr>
        <w:t xml:space="preserve"> </w:t>
      </w:r>
      <w:r w:rsidRPr="00C40BC2">
        <w:rPr>
          <w:rFonts w:ascii="Book Antiqua" w:eastAsiaTheme="minorHAnsi" w:hAnsi="Book Antiqua" w:cs="Times New Roman"/>
          <w:i/>
          <w:iCs/>
          <w:sz w:val="20"/>
          <w:szCs w:val="20"/>
          <w:lang w:val="id-ID"/>
        </w:rPr>
        <w:t>Bireuen Aceh</w:t>
      </w:r>
      <w:r w:rsidRPr="00C40BC2">
        <w:rPr>
          <w:rFonts w:ascii="Book Antiqua" w:eastAsiaTheme="minorHAnsi" w:hAnsi="Book Antiqua" w:cs="Times New Roman"/>
          <w:sz w:val="20"/>
          <w:szCs w:val="20"/>
          <w:lang w:val="id-ID"/>
        </w:rPr>
        <w:t>, Vol. IV No. 7: 9.</w:t>
      </w:r>
    </w:p>
  </w:footnote>
  <w:footnote w:id="31">
    <w:p w:rsidR="00F13960" w:rsidRPr="00C40BC2" w:rsidRDefault="00F13960" w:rsidP="00C40BC2">
      <w:pPr>
        <w:pStyle w:val="FootnoteText"/>
        <w:spacing w:after="0" w:line="240" w:lineRule="auto"/>
        <w:ind w:firstLine="851"/>
        <w:jc w:val="both"/>
        <w:rPr>
          <w:rFonts w:ascii="Book Antiqua" w:hAnsi="Book Antiqua" w:cs="Times New Roman"/>
        </w:rPr>
      </w:pPr>
      <w:r w:rsidRPr="00C40BC2">
        <w:rPr>
          <w:rStyle w:val="FootnoteReference"/>
          <w:rFonts w:ascii="Book Antiqua" w:hAnsi="Book Antiqua" w:cs="Times New Roman"/>
        </w:rPr>
        <w:footnoteRef/>
      </w:r>
      <w:r w:rsidRPr="00C40BC2">
        <w:rPr>
          <w:rFonts w:ascii="Book Antiqua" w:hAnsi="Book Antiqua" w:cs="Times New Roman"/>
        </w:rPr>
        <w:t xml:space="preserve">Rohani, Puspitasari. I, dan Abdullah A. </w:t>
      </w:r>
      <w:r w:rsidRPr="00C40BC2">
        <w:rPr>
          <w:rFonts w:ascii="Book Antiqua" w:hAnsi="Book Antiqua" w:cs="Times New Roman"/>
          <w:i/>
          <w:iCs/>
        </w:rPr>
        <w:t>Karakteristik Peternak Sapi Potong Dengan Sistem Bagi Hasil Di Desa Lempang, Kecamatan Tanete Riaja, Kabupaten Barru</w:t>
      </w:r>
      <w:r w:rsidRPr="00C40BC2">
        <w:rPr>
          <w:rFonts w:ascii="Book Antiqua" w:hAnsi="Book Antiqua" w:cs="Times New Roman"/>
        </w:rPr>
        <w:t>. Makassar: Universitas Hasanuddin. 2014.</w:t>
      </w:r>
    </w:p>
  </w:footnote>
  <w:footnote w:id="32">
    <w:p w:rsidR="00F13960" w:rsidRPr="00C40BC2" w:rsidRDefault="00F13960" w:rsidP="00C40BC2">
      <w:pPr>
        <w:spacing w:after="0" w:line="240" w:lineRule="auto"/>
        <w:ind w:firstLine="851"/>
        <w:jc w:val="both"/>
        <w:rPr>
          <w:rFonts w:ascii="Book Antiqua" w:hAnsi="Book Antiqua" w:cs="Times New Roman"/>
          <w:sz w:val="20"/>
          <w:szCs w:val="20"/>
        </w:rPr>
      </w:pPr>
      <w:r w:rsidRPr="00C40BC2">
        <w:rPr>
          <w:rStyle w:val="FootnoteReference"/>
          <w:rFonts w:ascii="Book Antiqua" w:hAnsi="Book Antiqua" w:cs="Times New Roman"/>
          <w:sz w:val="20"/>
          <w:szCs w:val="20"/>
        </w:rPr>
        <w:footnoteRef/>
      </w:r>
      <w:r w:rsidRPr="00C40BC2">
        <w:rPr>
          <w:rFonts w:ascii="Book Antiqua" w:hAnsi="Book Antiqua" w:cs="Times New Roman"/>
          <w:sz w:val="20"/>
          <w:szCs w:val="20"/>
        </w:rPr>
        <w:t>Ita</w:t>
      </w:r>
      <w:r w:rsidRPr="00C40BC2">
        <w:rPr>
          <w:rStyle w:val="FootnoteReference"/>
          <w:rFonts w:ascii="Book Antiqua" w:hAnsi="Book Antiqua" w:cs="Times New Roman"/>
          <w:sz w:val="20"/>
          <w:szCs w:val="20"/>
        </w:rPr>
        <w:t xml:space="preserve"> </w:t>
      </w:r>
      <w:r w:rsidRPr="00C40BC2">
        <w:rPr>
          <w:rFonts w:ascii="Book Antiqua" w:hAnsi="Book Antiqua" w:cs="Times New Roman"/>
          <w:sz w:val="20"/>
          <w:szCs w:val="20"/>
        </w:rPr>
        <w:t xml:space="preserve">Puspitasari. </w:t>
      </w:r>
      <w:r w:rsidRPr="00C40BC2">
        <w:rPr>
          <w:rFonts w:ascii="Book Antiqua" w:hAnsi="Book Antiqua" w:cs="Times New Roman"/>
          <w:i/>
          <w:iCs/>
          <w:sz w:val="20"/>
          <w:szCs w:val="20"/>
        </w:rPr>
        <w:t xml:space="preserve">Motivasi Peternak Melakukan Sistem Bagi Hasil (Teseng) UsahaTernak Sapi Potong Di Desa Lempang Kecamatan Tanete Riaja Kabupaten Barru. Skripsi . </w:t>
      </w:r>
      <w:r w:rsidRPr="00C40BC2">
        <w:rPr>
          <w:rFonts w:ascii="Book Antiqua" w:hAnsi="Book Antiqua" w:cs="Times New Roman"/>
          <w:sz w:val="20"/>
          <w:szCs w:val="20"/>
        </w:rPr>
        <w:t>Makasar: Universitas Hasanuddin Makassar. 2014.</w:t>
      </w:r>
    </w:p>
  </w:footnote>
  <w:footnote w:id="33">
    <w:p w:rsidR="00F13960" w:rsidRPr="00C40BC2" w:rsidRDefault="00F13960" w:rsidP="00C40BC2">
      <w:pPr>
        <w:pStyle w:val="FootnoteText"/>
        <w:spacing w:after="0" w:line="240" w:lineRule="auto"/>
        <w:ind w:firstLine="851"/>
        <w:jc w:val="both"/>
        <w:rPr>
          <w:rFonts w:ascii="Book Antiqua" w:hAnsi="Book Antiqua" w:cs="Times New Roman"/>
        </w:rPr>
      </w:pPr>
      <w:r w:rsidRPr="00C40BC2">
        <w:rPr>
          <w:rStyle w:val="FootnoteReference"/>
          <w:rFonts w:ascii="Book Antiqua" w:hAnsi="Book Antiqua" w:cs="Times New Roman"/>
        </w:rPr>
        <w:footnoteRef/>
      </w:r>
      <w:r w:rsidRPr="00C40BC2">
        <w:rPr>
          <w:rFonts w:ascii="Book Antiqua" w:hAnsi="Book Antiqua" w:cs="Times New Roman"/>
        </w:rPr>
        <w:t xml:space="preserve">Siti Fatimah, </w:t>
      </w:r>
      <w:r w:rsidRPr="00C40BC2">
        <w:rPr>
          <w:rFonts w:ascii="Book Antiqua" w:hAnsi="Book Antiqua" w:cs="Times New Roman"/>
          <w:i/>
          <w:iCs/>
        </w:rPr>
        <w:t>Pelaksanaan Sistem Bagi Hasil Peternak Sapi di Desa Sejangat ditinjau Menurut Konsep Mudharabah</w:t>
      </w:r>
      <w:r w:rsidRPr="00C40BC2">
        <w:rPr>
          <w:rFonts w:ascii="Book Antiqua" w:hAnsi="Book Antiqua" w:cs="Times New Roman"/>
        </w:rPr>
        <w:t xml:space="preserve">, </w:t>
      </w:r>
      <w:r w:rsidRPr="00C40BC2">
        <w:rPr>
          <w:rFonts w:ascii="Book Antiqua" w:hAnsi="Book Antiqua" w:cs="Times New Roman"/>
          <w:i/>
          <w:iCs/>
        </w:rPr>
        <w:t>Skripsi</w:t>
      </w:r>
      <w:r w:rsidRPr="00C40BC2">
        <w:rPr>
          <w:rFonts w:ascii="Book Antiqua" w:hAnsi="Book Antiqua" w:cs="Times New Roman"/>
        </w:rPr>
        <w:t>, Universitas Islam Negeri Sultas Syarif Kasim Riau. 2011.</w:t>
      </w:r>
    </w:p>
  </w:footnote>
  <w:footnote w:id="34">
    <w:p w:rsidR="00F13960" w:rsidRPr="00C40BC2" w:rsidRDefault="00F13960" w:rsidP="00C40BC2">
      <w:pPr>
        <w:autoSpaceDE w:val="0"/>
        <w:autoSpaceDN w:val="0"/>
        <w:adjustRightInd w:val="0"/>
        <w:spacing w:after="0" w:line="240" w:lineRule="auto"/>
        <w:ind w:firstLine="851"/>
        <w:jc w:val="both"/>
        <w:rPr>
          <w:rFonts w:ascii="Book Antiqua" w:hAnsi="Book Antiqua" w:cs="Times New Roman"/>
          <w:color w:val="000000"/>
          <w:sz w:val="20"/>
          <w:szCs w:val="20"/>
        </w:rPr>
      </w:pPr>
      <w:r w:rsidRPr="00C40BC2">
        <w:rPr>
          <w:rStyle w:val="FootnoteReference"/>
          <w:rFonts w:ascii="Book Antiqua" w:hAnsi="Book Antiqua" w:cs="Times New Roman"/>
          <w:color w:val="000000"/>
          <w:sz w:val="20"/>
          <w:szCs w:val="20"/>
        </w:rPr>
        <w:footnoteRef/>
      </w:r>
      <w:r w:rsidRPr="00C40BC2">
        <w:rPr>
          <w:rFonts w:ascii="Book Antiqua" w:hAnsi="Book Antiqua" w:cs="Times New Roman"/>
          <w:color w:val="000000"/>
          <w:sz w:val="20"/>
          <w:szCs w:val="20"/>
        </w:rPr>
        <w:t xml:space="preserve">Suharsimi, Arikunto, </w:t>
      </w:r>
      <w:r w:rsidRPr="00C40BC2">
        <w:rPr>
          <w:rFonts w:ascii="Book Antiqua" w:hAnsi="Book Antiqua" w:cs="Times New Roman"/>
          <w:i/>
          <w:color w:val="000000"/>
          <w:sz w:val="20"/>
          <w:szCs w:val="20"/>
        </w:rPr>
        <w:t xml:space="preserve"> Metodologi </w:t>
      </w:r>
      <w:r w:rsidRPr="00C40BC2">
        <w:rPr>
          <w:rFonts w:ascii="Book Antiqua" w:hAnsi="Book Antiqua" w:cs="Times New Roman"/>
          <w:color w:val="000000"/>
          <w:sz w:val="20"/>
          <w:szCs w:val="20"/>
        </w:rPr>
        <w:t xml:space="preserve"> </w:t>
      </w:r>
      <w:r w:rsidRPr="00C40BC2">
        <w:rPr>
          <w:rFonts w:ascii="Book Antiqua" w:hAnsi="Book Antiqua" w:cs="Times New Roman"/>
          <w:i/>
          <w:iCs/>
          <w:color w:val="000000"/>
          <w:sz w:val="20"/>
          <w:szCs w:val="20"/>
        </w:rPr>
        <w:t>Penelitian</w:t>
      </w:r>
      <w:r w:rsidRPr="00C40BC2">
        <w:rPr>
          <w:rFonts w:ascii="Book Antiqua" w:hAnsi="Book Antiqua" w:cs="Times New Roman"/>
          <w:color w:val="000000"/>
          <w:sz w:val="20"/>
          <w:szCs w:val="20"/>
        </w:rPr>
        <w:t>, PT. Asdi Mahasatya, Jakarta, 2005, h. 234.</w:t>
      </w:r>
    </w:p>
  </w:footnote>
  <w:footnote w:id="35">
    <w:p w:rsidR="00F13960" w:rsidRPr="00C40BC2" w:rsidRDefault="00F13960" w:rsidP="00C40BC2">
      <w:pPr>
        <w:pStyle w:val="FootnoteText"/>
        <w:spacing w:after="0" w:line="240" w:lineRule="auto"/>
        <w:ind w:firstLine="851"/>
        <w:jc w:val="both"/>
        <w:rPr>
          <w:rFonts w:ascii="Book Antiqua" w:hAnsi="Book Antiqua" w:cs="Times New Roman"/>
          <w:color w:val="000000"/>
        </w:rPr>
      </w:pPr>
      <w:r w:rsidRPr="00C40BC2">
        <w:rPr>
          <w:rStyle w:val="FootnoteReference"/>
          <w:rFonts w:ascii="Book Antiqua" w:hAnsi="Book Antiqua" w:cs="Times New Roman"/>
          <w:color w:val="000000"/>
        </w:rPr>
        <w:footnoteRef/>
      </w:r>
      <w:r w:rsidRPr="00C40BC2">
        <w:rPr>
          <w:rFonts w:ascii="Book Antiqua" w:hAnsi="Book Antiqua" w:cs="Times New Roman"/>
          <w:color w:val="000000"/>
        </w:rPr>
        <w:t xml:space="preserve">Sutrisno Hadi, </w:t>
      </w:r>
      <w:r w:rsidRPr="00C40BC2">
        <w:rPr>
          <w:rFonts w:ascii="Book Antiqua" w:hAnsi="Book Antiqua" w:cs="Times New Roman"/>
          <w:i/>
          <w:iCs/>
          <w:color w:val="000000"/>
        </w:rPr>
        <w:t>Metodologi Research</w:t>
      </w:r>
      <w:r w:rsidRPr="00C40BC2">
        <w:rPr>
          <w:rFonts w:ascii="Book Antiqua" w:hAnsi="Book Antiqua" w:cs="Times New Roman"/>
          <w:color w:val="000000"/>
        </w:rPr>
        <w:t xml:space="preserve">, Yogyakarta: Lkis, 1999, h. 9. </w:t>
      </w:r>
    </w:p>
  </w:footnote>
  <w:footnote w:id="36">
    <w:p w:rsidR="00F13960" w:rsidRPr="00C40BC2" w:rsidRDefault="00F13960" w:rsidP="00C40BC2">
      <w:pPr>
        <w:autoSpaceDE w:val="0"/>
        <w:autoSpaceDN w:val="0"/>
        <w:adjustRightInd w:val="0"/>
        <w:spacing w:after="0" w:line="240" w:lineRule="auto"/>
        <w:ind w:firstLine="851"/>
        <w:jc w:val="both"/>
        <w:rPr>
          <w:rFonts w:ascii="Book Antiqua" w:hAnsi="Book Antiqua" w:cs="Times New Roman"/>
          <w:color w:val="000000"/>
          <w:sz w:val="20"/>
          <w:szCs w:val="20"/>
        </w:rPr>
      </w:pPr>
      <w:r w:rsidRPr="00C40BC2">
        <w:rPr>
          <w:rStyle w:val="FootnoteReference"/>
          <w:rFonts w:ascii="Book Antiqua" w:hAnsi="Book Antiqua" w:cs="Times New Roman"/>
          <w:color w:val="000000"/>
          <w:sz w:val="20"/>
          <w:szCs w:val="20"/>
        </w:rPr>
        <w:footnoteRef/>
      </w:r>
      <w:r w:rsidRPr="00C40BC2">
        <w:rPr>
          <w:rFonts w:ascii="Book Antiqua" w:hAnsi="Book Antiqua" w:cs="Times New Roman"/>
          <w:color w:val="000000"/>
          <w:sz w:val="20"/>
          <w:szCs w:val="20"/>
        </w:rPr>
        <w:t xml:space="preserve">Abudin Nata, </w:t>
      </w:r>
      <w:r w:rsidRPr="00C40BC2">
        <w:rPr>
          <w:rFonts w:ascii="Book Antiqua" w:hAnsi="Book Antiqua" w:cs="Times New Roman"/>
          <w:i/>
          <w:iCs/>
          <w:color w:val="000000"/>
          <w:sz w:val="20"/>
          <w:szCs w:val="20"/>
        </w:rPr>
        <w:t>Metodologi Studi Islam</w:t>
      </w:r>
      <w:r w:rsidRPr="00C40BC2">
        <w:rPr>
          <w:rFonts w:ascii="Book Antiqua" w:hAnsi="Book Antiqua" w:cs="Times New Roman"/>
          <w:color w:val="000000"/>
          <w:sz w:val="20"/>
          <w:szCs w:val="20"/>
        </w:rPr>
        <w:t>, Jakarta: PT Raja Grafindo Persada, 2003, Cet. ke-VIII, hlm. 126.</w:t>
      </w:r>
    </w:p>
  </w:footnote>
  <w:footnote w:id="37">
    <w:p w:rsidR="00F13960" w:rsidRPr="00C40BC2" w:rsidRDefault="00F13960" w:rsidP="00C40BC2">
      <w:pPr>
        <w:pStyle w:val="FootnoteText"/>
        <w:spacing w:after="0" w:line="240" w:lineRule="auto"/>
        <w:ind w:firstLine="851"/>
        <w:jc w:val="both"/>
        <w:rPr>
          <w:rFonts w:ascii="Book Antiqua" w:hAnsi="Book Antiqua" w:cs="Times New Roman"/>
          <w:lang w:val="id-ID"/>
        </w:rPr>
      </w:pPr>
      <w:r w:rsidRPr="00C40BC2">
        <w:rPr>
          <w:rStyle w:val="FootnoteReference"/>
          <w:rFonts w:ascii="Book Antiqua" w:hAnsi="Book Antiqua" w:cs="Times New Roman"/>
        </w:rPr>
        <w:footnoteRef/>
      </w:r>
      <w:r w:rsidRPr="00C40BC2">
        <w:rPr>
          <w:rFonts w:ascii="Book Antiqua" w:hAnsi="Book Antiqua" w:cs="Times New Roman"/>
          <w:lang w:val="id-ID"/>
        </w:rPr>
        <w:t>Hasan</w:t>
      </w:r>
      <w:r w:rsidRPr="00C40BC2">
        <w:rPr>
          <w:rFonts w:ascii="Book Antiqua" w:hAnsi="Book Antiqua" w:cs="Times New Roman"/>
        </w:rPr>
        <w:t xml:space="preserve">, </w:t>
      </w:r>
      <w:r w:rsidRPr="00C40BC2">
        <w:rPr>
          <w:rFonts w:ascii="Book Antiqua" w:hAnsi="Book Antiqua" w:cs="Times New Roman"/>
          <w:lang w:val="id-ID"/>
        </w:rPr>
        <w:t>Staf Kecamatan Barebbo</w:t>
      </w:r>
      <w:r w:rsidRPr="00C40BC2">
        <w:rPr>
          <w:rFonts w:ascii="Book Antiqua" w:hAnsi="Book Antiqua" w:cs="Times New Roman"/>
        </w:rPr>
        <w:t xml:space="preserve">, </w:t>
      </w:r>
      <w:r w:rsidRPr="00C40BC2">
        <w:rPr>
          <w:rFonts w:ascii="Book Antiqua" w:hAnsi="Book Antiqua" w:cs="Times New Roman"/>
          <w:i/>
          <w:iCs/>
        </w:rPr>
        <w:t>Wawancara</w:t>
      </w:r>
      <w:r w:rsidRPr="00C40BC2">
        <w:rPr>
          <w:rFonts w:ascii="Book Antiqua" w:hAnsi="Book Antiqua" w:cs="Times New Roman"/>
        </w:rPr>
        <w:t xml:space="preserve">, </w:t>
      </w:r>
      <w:r w:rsidRPr="00C40BC2">
        <w:rPr>
          <w:rFonts w:ascii="Book Antiqua" w:hAnsi="Book Antiqua" w:cs="Times New Roman"/>
          <w:lang w:val="id-ID"/>
        </w:rPr>
        <w:t xml:space="preserve">Apala </w:t>
      </w:r>
      <w:r w:rsidRPr="00C40BC2">
        <w:rPr>
          <w:rFonts w:ascii="Book Antiqua" w:hAnsi="Book Antiqua" w:cs="Times New Roman"/>
        </w:rPr>
        <w:t xml:space="preserve">Kecamatan Barebbo Kabupaten Bone Tanggal </w:t>
      </w:r>
      <w:r w:rsidRPr="00C40BC2">
        <w:rPr>
          <w:rFonts w:ascii="Book Antiqua" w:hAnsi="Book Antiqua" w:cs="Times New Roman"/>
          <w:lang w:val="id-ID"/>
        </w:rPr>
        <w:t xml:space="preserve">18 Juli 2018. </w:t>
      </w:r>
      <w:r w:rsidRPr="00C40BC2">
        <w:rPr>
          <w:rFonts w:ascii="Book Antiqua" w:hAnsi="Book Antiqua" w:cs="Times New Roman"/>
        </w:rPr>
        <w:t xml:space="preserve"> </w:t>
      </w:r>
    </w:p>
  </w:footnote>
  <w:footnote w:id="38">
    <w:p w:rsidR="00F13960" w:rsidRPr="00C40BC2" w:rsidRDefault="00F13960" w:rsidP="00C40BC2">
      <w:pPr>
        <w:pStyle w:val="FootnoteText"/>
        <w:spacing w:after="0" w:line="240" w:lineRule="auto"/>
        <w:ind w:firstLine="851"/>
        <w:jc w:val="both"/>
        <w:rPr>
          <w:rFonts w:ascii="Book Antiqua" w:hAnsi="Book Antiqua" w:cs="Times New Roman"/>
          <w:lang w:val="id-ID"/>
        </w:rPr>
      </w:pPr>
      <w:r w:rsidRPr="00C40BC2">
        <w:rPr>
          <w:rStyle w:val="FootnoteReference"/>
          <w:rFonts w:ascii="Book Antiqua" w:hAnsi="Book Antiqua" w:cs="Times New Roman"/>
        </w:rPr>
        <w:footnoteRef/>
      </w:r>
      <w:r w:rsidRPr="00C40BC2">
        <w:rPr>
          <w:rFonts w:ascii="Book Antiqua" w:hAnsi="Book Antiqua" w:cs="Times New Roman"/>
          <w:lang w:val="id-ID"/>
        </w:rPr>
        <w:t>Hasan</w:t>
      </w:r>
      <w:r w:rsidRPr="00C40BC2">
        <w:rPr>
          <w:rFonts w:ascii="Book Antiqua" w:hAnsi="Book Antiqua" w:cs="Times New Roman"/>
        </w:rPr>
        <w:t xml:space="preserve">, </w:t>
      </w:r>
      <w:r w:rsidRPr="00C40BC2">
        <w:rPr>
          <w:rFonts w:ascii="Book Antiqua" w:hAnsi="Book Antiqua" w:cs="Times New Roman"/>
          <w:lang w:val="id-ID"/>
        </w:rPr>
        <w:t>Staf Kecamatan Barebbo</w:t>
      </w:r>
      <w:r w:rsidRPr="00C40BC2">
        <w:rPr>
          <w:rFonts w:ascii="Book Antiqua" w:hAnsi="Book Antiqua" w:cs="Times New Roman"/>
        </w:rPr>
        <w:t xml:space="preserve">, </w:t>
      </w:r>
      <w:r w:rsidRPr="00C40BC2">
        <w:rPr>
          <w:rFonts w:ascii="Book Antiqua" w:hAnsi="Book Antiqua" w:cs="Times New Roman"/>
          <w:i/>
          <w:iCs/>
        </w:rPr>
        <w:t>Wawancara</w:t>
      </w:r>
      <w:r w:rsidRPr="00C40BC2">
        <w:rPr>
          <w:rFonts w:ascii="Book Antiqua" w:hAnsi="Book Antiqua" w:cs="Times New Roman"/>
        </w:rPr>
        <w:t xml:space="preserve">, </w:t>
      </w:r>
      <w:r w:rsidRPr="00C40BC2">
        <w:rPr>
          <w:rFonts w:ascii="Book Antiqua" w:hAnsi="Book Antiqua" w:cs="Times New Roman"/>
          <w:lang w:val="id-ID"/>
        </w:rPr>
        <w:t xml:space="preserve">Apala </w:t>
      </w:r>
      <w:r w:rsidRPr="00C40BC2">
        <w:rPr>
          <w:rFonts w:ascii="Book Antiqua" w:hAnsi="Book Antiqua" w:cs="Times New Roman"/>
        </w:rPr>
        <w:t xml:space="preserve">Kecamatan Barebbo Kabupaten Bone Tanggal </w:t>
      </w:r>
      <w:r w:rsidRPr="00C40BC2">
        <w:rPr>
          <w:rFonts w:ascii="Book Antiqua" w:hAnsi="Book Antiqua" w:cs="Times New Roman"/>
          <w:lang w:val="id-ID"/>
        </w:rPr>
        <w:t xml:space="preserve">18 Juli 2018. </w:t>
      </w:r>
    </w:p>
  </w:footnote>
  <w:footnote w:id="39">
    <w:p w:rsidR="00F13960" w:rsidRPr="00C40BC2" w:rsidRDefault="00F13960" w:rsidP="00C40BC2">
      <w:pPr>
        <w:pStyle w:val="FootnoteText"/>
        <w:spacing w:after="0" w:line="240" w:lineRule="auto"/>
        <w:ind w:firstLine="851"/>
        <w:jc w:val="both"/>
        <w:rPr>
          <w:rFonts w:ascii="Book Antiqua" w:hAnsi="Book Antiqua" w:cs="Times New Roman"/>
          <w:lang w:val="id-ID"/>
        </w:rPr>
      </w:pPr>
      <w:r w:rsidRPr="00C40BC2">
        <w:rPr>
          <w:rStyle w:val="FootnoteReference"/>
          <w:rFonts w:ascii="Book Antiqua" w:hAnsi="Book Antiqua" w:cs="Times New Roman"/>
        </w:rPr>
        <w:footnoteRef/>
      </w:r>
      <w:r w:rsidRPr="00C40BC2">
        <w:rPr>
          <w:rFonts w:ascii="Book Antiqua" w:hAnsi="Book Antiqua" w:cs="Times New Roman"/>
          <w:lang w:val="id-ID"/>
        </w:rPr>
        <w:t xml:space="preserve">Hasil Wawancara dengan informan menunjukkan bahwa ada beberapa peternak sapi yang memiliki pekerjaan sebagai petani. Penghasilan dari petani hanya mampu memenuhi kebutuhan kehidupan sehari-hari. Mereka memilih memelihara sapi untuk memenuhi kebutuhan yang lain seperti untuk menyekolahkan anak dan membeli kendaraan bermotor.  Rapi, Warga Desa Barebbo (Peternak Sapi), wawancara,  Barebbo 18 Agustus 2018. </w:t>
      </w:r>
      <w:r w:rsidRPr="00C40BC2">
        <w:rPr>
          <w:rFonts w:ascii="Book Antiqua" w:hAnsi="Book Antiqua" w:cs="Times New Roman"/>
        </w:rPr>
        <w:t xml:space="preserve"> </w:t>
      </w:r>
    </w:p>
  </w:footnote>
  <w:footnote w:id="40">
    <w:p w:rsidR="00F13960" w:rsidRPr="00C40BC2" w:rsidRDefault="00F13960" w:rsidP="00C40BC2">
      <w:pPr>
        <w:pStyle w:val="FootnoteText"/>
        <w:spacing w:after="0" w:line="240" w:lineRule="auto"/>
        <w:ind w:firstLine="851"/>
        <w:jc w:val="both"/>
        <w:rPr>
          <w:rFonts w:ascii="Book Antiqua" w:hAnsi="Book Antiqua" w:cs="Times New Roman"/>
          <w:lang w:val="id-ID"/>
        </w:rPr>
      </w:pPr>
      <w:r w:rsidRPr="00C40BC2">
        <w:rPr>
          <w:rStyle w:val="FootnoteReference"/>
          <w:rFonts w:ascii="Book Antiqua" w:hAnsi="Book Antiqua" w:cs="Times New Roman"/>
        </w:rPr>
        <w:footnoteRef/>
      </w:r>
      <w:r w:rsidRPr="00C40BC2">
        <w:rPr>
          <w:rFonts w:ascii="Book Antiqua" w:hAnsi="Book Antiqua" w:cs="Times New Roman"/>
          <w:lang w:val="id-ID"/>
        </w:rPr>
        <w:t xml:space="preserve">Nurdin Hasan, Wawancara, Staf Kantor Kecamatan Barebbo (Peternak Sapi), Apala 19 Agustus 2018. </w:t>
      </w:r>
      <w:r w:rsidRPr="00C40BC2">
        <w:rPr>
          <w:rFonts w:ascii="Book Antiqua" w:hAnsi="Book Antiqua" w:cs="Times New Roman"/>
        </w:rPr>
        <w:t xml:space="preserve"> </w:t>
      </w:r>
    </w:p>
  </w:footnote>
  <w:footnote w:id="41">
    <w:p w:rsidR="00F13960" w:rsidRPr="00C40BC2" w:rsidRDefault="00F13960" w:rsidP="00C40BC2">
      <w:pPr>
        <w:pStyle w:val="FootnoteText"/>
        <w:spacing w:after="0" w:line="240" w:lineRule="auto"/>
        <w:ind w:firstLine="851"/>
        <w:jc w:val="both"/>
        <w:rPr>
          <w:rFonts w:ascii="Book Antiqua" w:hAnsi="Book Antiqua" w:cs="Times New Roman"/>
          <w:lang w:val="id-ID"/>
        </w:rPr>
      </w:pPr>
      <w:r w:rsidRPr="00C40BC2">
        <w:rPr>
          <w:rStyle w:val="FootnoteReference"/>
          <w:rFonts w:ascii="Book Antiqua" w:hAnsi="Book Antiqua" w:cs="Times New Roman"/>
        </w:rPr>
        <w:footnoteRef/>
      </w:r>
      <w:r w:rsidRPr="00C40BC2">
        <w:rPr>
          <w:rFonts w:ascii="Book Antiqua" w:hAnsi="Book Antiqua" w:cs="Times New Roman"/>
          <w:lang w:val="id-ID"/>
        </w:rPr>
        <w:t xml:space="preserve">Nurfadillah, Peternak Sapi, Masyarakat Kecamatan Barebbo (Peternak Sapi), Congko, 19 Agustus 2018. </w:t>
      </w:r>
      <w:r w:rsidRPr="00C40BC2">
        <w:rPr>
          <w:rFonts w:ascii="Book Antiqua" w:hAnsi="Book Antiqua" w:cs="Times New Roman"/>
        </w:rPr>
        <w:t xml:space="preserve"> </w:t>
      </w:r>
    </w:p>
  </w:footnote>
  <w:footnote w:id="42">
    <w:p w:rsidR="00F13960" w:rsidRPr="00C40BC2" w:rsidRDefault="00F13960" w:rsidP="00C40BC2">
      <w:pPr>
        <w:pStyle w:val="FootnoteText"/>
        <w:spacing w:after="0" w:line="240" w:lineRule="auto"/>
        <w:ind w:firstLine="851"/>
        <w:jc w:val="both"/>
        <w:rPr>
          <w:rFonts w:ascii="Book Antiqua" w:hAnsi="Book Antiqua" w:cs="Times New Roman"/>
          <w:lang w:val="id-ID"/>
        </w:rPr>
      </w:pPr>
      <w:r w:rsidRPr="00C40BC2">
        <w:rPr>
          <w:rStyle w:val="FootnoteReference"/>
          <w:rFonts w:ascii="Book Antiqua" w:hAnsi="Book Antiqua" w:cs="Times New Roman"/>
        </w:rPr>
        <w:footnoteRef/>
      </w:r>
      <w:r w:rsidRPr="00C40BC2">
        <w:rPr>
          <w:rFonts w:ascii="Book Antiqua" w:hAnsi="Book Antiqua" w:cs="Times New Roman"/>
          <w:lang w:val="id-ID"/>
        </w:rPr>
        <w:t xml:space="preserve">....... Kepala Desa Watu Kecamatan Barebbo, Wawancara, Desa Watu, tanggal      2018. </w:t>
      </w:r>
      <w:r w:rsidRPr="00C40BC2">
        <w:rPr>
          <w:rFonts w:ascii="Book Antiqua" w:hAnsi="Book Antiqua" w:cs="Times New Roman"/>
        </w:rPr>
        <w:t xml:space="preserve"> </w:t>
      </w:r>
    </w:p>
  </w:footnote>
  <w:footnote w:id="43">
    <w:p w:rsidR="00F13960" w:rsidRPr="00C40BC2" w:rsidRDefault="00F13960" w:rsidP="00C40BC2">
      <w:pPr>
        <w:pStyle w:val="FootnoteText"/>
        <w:spacing w:after="0" w:line="240" w:lineRule="auto"/>
        <w:ind w:firstLine="851"/>
        <w:jc w:val="both"/>
        <w:rPr>
          <w:rFonts w:ascii="Book Antiqua" w:hAnsi="Book Antiqua" w:cs="Times New Roman"/>
          <w:lang w:val="id-ID"/>
        </w:rPr>
      </w:pPr>
      <w:r w:rsidRPr="00C40BC2">
        <w:rPr>
          <w:rStyle w:val="FootnoteReference"/>
          <w:rFonts w:ascii="Book Antiqua" w:hAnsi="Book Antiqua" w:cs="Times New Roman"/>
        </w:rPr>
        <w:footnoteRef/>
      </w:r>
      <w:r w:rsidRPr="00C40BC2">
        <w:rPr>
          <w:rFonts w:ascii="Book Antiqua" w:hAnsi="Book Antiqua" w:cs="Times New Roman"/>
          <w:lang w:val="id-ID"/>
        </w:rPr>
        <w:t xml:space="preserve">Halide, Peternak Sapi, Warga Masyarakat Desa Watu Kecamatan Barebbo, Wawancara, Desa Watu, Tanggal   2018. </w:t>
      </w:r>
      <w:r w:rsidRPr="00C40BC2">
        <w:rPr>
          <w:rFonts w:ascii="Book Antiqua" w:hAnsi="Book Antiqua" w:cs="Times New Roman"/>
        </w:rPr>
        <w:t xml:space="preserve"> </w:t>
      </w:r>
    </w:p>
  </w:footnote>
  <w:footnote w:id="44">
    <w:p w:rsidR="00F13960" w:rsidRPr="00C40BC2" w:rsidRDefault="00F13960" w:rsidP="00C40BC2">
      <w:pPr>
        <w:pStyle w:val="FootnoteText"/>
        <w:spacing w:after="0" w:line="240" w:lineRule="auto"/>
        <w:ind w:firstLine="851"/>
        <w:jc w:val="both"/>
        <w:rPr>
          <w:rFonts w:ascii="Book Antiqua" w:hAnsi="Book Antiqua"/>
        </w:rPr>
      </w:pPr>
      <w:r w:rsidRPr="00C40BC2">
        <w:rPr>
          <w:rStyle w:val="FootnoteReference"/>
          <w:rFonts w:ascii="Book Antiqua" w:hAnsi="Book Antiqua" w:cs="Times New Roman"/>
        </w:rPr>
        <w:footnoteRef/>
      </w:r>
      <w:r w:rsidRPr="00C40BC2">
        <w:rPr>
          <w:rFonts w:ascii="Book Antiqua" w:hAnsi="Book Antiqua" w:cs="Times New Roman"/>
          <w:lang w:val="id-ID"/>
        </w:rPr>
        <w:t xml:space="preserve">Halide, Peternak Sapi, Warga Masyarakat Desa Watu Kecamatan Barebbo, Wawancara, Desa Watu, Tanggal   2018. </w:t>
      </w:r>
      <w:r w:rsidRPr="00C40BC2">
        <w:rPr>
          <w:rFonts w:ascii="Book Antiqua" w:hAnsi="Book Antiqua" w:cs="Times New Roman"/>
        </w:rPr>
        <w:t xml:space="preserve">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3960" w:rsidRDefault="00F13960">
    <w:pPr>
      <w:pStyle w:val="Header"/>
      <w:jc w:val="right"/>
    </w:pPr>
    <w:fldSimple w:instr=" PAGE   \* MERGEFORMAT ">
      <w:r w:rsidR="0095279D">
        <w:rPr>
          <w:noProof/>
        </w:rPr>
        <w:t>7</w:t>
      </w:r>
    </w:fldSimple>
  </w:p>
  <w:p w:rsidR="00F13960" w:rsidRDefault="00F13960">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4B7F93"/>
    <w:multiLevelType w:val="hybridMultilevel"/>
    <w:tmpl w:val="5CB4C3D6"/>
    <w:lvl w:ilvl="0" w:tplc="67F82C36">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1">
    <w:nsid w:val="093D1C2D"/>
    <w:multiLevelType w:val="hybridMultilevel"/>
    <w:tmpl w:val="081EC856"/>
    <w:lvl w:ilvl="0" w:tplc="04090015">
      <w:start w:val="1"/>
      <w:numFmt w:val="upperLetter"/>
      <w:lvlText w:val="%1."/>
      <w:lvlJc w:val="left"/>
      <w:pPr>
        <w:ind w:left="720" w:hanging="360"/>
      </w:pPr>
      <w:rPr>
        <w:rFonts w:hint="default"/>
      </w:rPr>
    </w:lvl>
    <w:lvl w:ilvl="1" w:tplc="70FC15F2">
      <w:start w:val="1"/>
      <w:numFmt w:val="decimal"/>
      <w:lvlText w:val="%2."/>
      <w:lvlJc w:val="left"/>
      <w:pPr>
        <w:ind w:left="1440" w:hanging="360"/>
      </w:pPr>
      <w:rPr>
        <w:rFonts w:hint="default"/>
      </w:rPr>
    </w:lvl>
    <w:lvl w:ilvl="2" w:tplc="04090019">
      <w:start w:val="1"/>
      <w:numFmt w:val="low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B6B45D2"/>
    <w:multiLevelType w:val="hybridMultilevel"/>
    <w:tmpl w:val="A10A9752"/>
    <w:lvl w:ilvl="0" w:tplc="13A4EE40">
      <w:start w:val="1"/>
      <w:numFmt w:val="decimal"/>
      <w:lvlText w:val="%1."/>
      <w:lvlJc w:val="left"/>
      <w:pPr>
        <w:ind w:left="1353" w:hanging="360"/>
      </w:pPr>
      <w:rPr>
        <w:rFonts w:hint="default"/>
      </w:rPr>
    </w:lvl>
    <w:lvl w:ilvl="1" w:tplc="04210019">
      <w:start w:val="1"/>
      <w:numFmt w:val="lowerLetter"/>
      <w:lvlText w:val="%2."/>
      <w:lvlJc w:val="left"/>
      <w:pPr>
        <w:ind w:left="2073" w:hanging="360"/>
      </w:pPr>
    </w:lvl>
    <w:lvl w:ilvl="2" w:tplc="0421001B" w:tentative="1">
      <w:start w:val="1"/>
      <w:numFmt w:val="lowerRoman"/>
      <w:lvlText w:val="%3."/>
      <w:lvlJc w:val="right"/>
      <w:pPr>
        <w:ind w:left="2793" w:hanging="180"/>
      </w:pPr>
    </w:lvl>
    <w:lvl w:ilvl="3" w:tplc="0421000F" w:tentative="1">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abstractNum w:abstractNumId="3">
    <w:nsid w:val="0D7873D8"/>
    <w:multiLevelType w:val="hybridMultilevel"/>
    <w:tmpl w:val="54FA8DAE"/>
    <w:lvl w:ilvl="0" w:tplc="04090015">
      <w:start w:val="1"/>
      <w:numFmt w:val="upperLetter"/>
      <w:lvlText w:val="%1."/>
      <w:lvlJc w:val="left"/>
      <w:pPr>
        <w:ind w:left="720" w:hanging="360"/>
      </w:pPr>
      <w:rPr>
        <w:rFonts w:hint="default"/>
      </w:rPr>
    </w:lvl>
    <w:lvl w:ilvl="1" w:tplc="70FC15F2">
      <w:start w:val="1"/>
      <w:numFmt w:val="decimal"/>
      <w:lvlText w:val="%2."/>
      <w:lvlJc w:val="left"/>
      <w:pPr>
        <w:ind w:left="1440" w:hanging="360"/>
      </w:pPr>
      <w:rPr>
        <w:rFonts w:hint="default"/>
      </w:rPr>
    </w:lvl>
    <w:lvl w:ilvl="2" w:tplc="70FC15F2">
      <w:start w:val="1"/>
      <w:numFmt w:val="decimal"/>
      <w:lvlText w:val="%3."/>
      <w:lvlJc w:val="left"/>
      <w:pPr>
        <w:ind w:left="2340" w:hanging="360"/>
      </w:pPr>
      <w:rPr>
        <w:rFonts w:hint="default"/>
      </w:rPr>
    </w:lvl>
    <w:lvl w:ilvl="3" w:tplc="ECECB72E">
      <w:start w:val="1"/>
      <w:numFmt w:val="lowerLetter"/>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0B10215"/>
    <w:multiLevelType w:val="hybridMultilevel"/>
    <w:tmpl w:val="914EFDB8"/>
    <w:lvl w:ilvl="0" w:tplc="743EE5F6">
      <w:start w:val="1"/>
      <w:numFmt w:val="decimal"/>
      <w:lvlText w:val="%1."/>
      <w:lvlJc w:val="left"/>
      <w:pPr>
        <w:ind w:left="720" w:hanging="360"/>
      </w:pPr>
      <w:rPr>
        <w:rFonts w:hint="default"/>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15952259"/>
    <w:multiLevelType w:val="hybridMultilevel"/>
    <w:tmpl w:val="E33037D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1F19363D"/>
    <w:multiLevelType w:val="hybridMultilevel"/>
    <w:tmpl w:val="E80A84A2"/>
    <w:lvl w:ilvl="0" w:tplc="1A685416">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7">
    <w:nsid w:val="23314438"/>
    <w:multiLevelType w:val="hybridMultilevel"/>
    <w:tmpl w:val="40F8CB9E"/>
    <w:lvl w:ilvl="0" w:tplc="04210015">
      <w:start w:val="1"/>
      <w:numFmt w:val="upperLetter"/>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3B1A1629"/>
    <w:multiLevelType w:val="hybridMultilevel"/>
    <w:tmpl w:val="8B14FC96"/>
    <w:lvl w:ilvl="0" w:tplc="DBD0393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3B753F1E"/>
    <w:multiLevelType w:val="hybridMultilevel"/>
    <w:tmpl w:val="DB169B32"/>
    <w:lvl w:ilvl="0" w:tplc="5D5A9C7C">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0">
    <w:nsid w:val="3EE235C2"/>
    <w:multiLevelType w:val="hybridMultilevel"/>
    <w:tmpl w:val="2218799A"/>
    <w:lvl w:ilvl="0" w:tplc="FF8AFAAC">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1">
    <w:nsid w:val="3F316F79"/>
    <w:multiLevelType w:val="hybridMultilevel"/>
    <w:tmpl w:val="97E8178E"/>
    <w:lvl w:ilvl="0" w:tplc="04090019">
      <w:start w:val="1"/>
      <w:numFmt w:val="lowerLetter"/>
      <w:lvlText w:val="%1."/>
      <w:lvlJc w:val="left"/>
      <w:pPr>
        <w:ind w:left="644" w:hanging="360"/>
      </w:pPr>
      <w:rPr>
        <w:rFonts w:hint="default"/>
      </w:rPr>
    </w:lvl>
    <w:lvl w:ilvl="1" w:tplc="FB103FF0">
      <w:start w:val="1"/>
      <w:numFmt w:val="lowerLetter"/>
      <w:lvlText w:val="%2."/>
      <w:lvlJc w:val="left"/>
      <w:pPr>
        <w:ind w:left="1364" w:hanging="360"/>
      </w:pPr>
      <w:rPr>
        <w:rFonts w:hint="default"/>
      </w:rPr>
    </w:lvl>
    <w:lvl w:ilvl="2" w:tplc="0421000F">
      <w:start w:val="1"/>
      <w:numFmt w:val="decimal"/>
      <w:lvlText w:val="%3."/>
      <w:lvlJc w:val="left"/>
      <w:pPr>
        <w:ind w:left="2264" w:hanging="360"/>
      </w:pPr>
      <w:rPr>
        <w:rFonts w:hint="default"/>
      </w:r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nsid w:val="401104DB"/>
    <w:multiLevelType w:val="hybridMultilevel"/>
    <w:tmpl w:val="D63442A8"/>
    <w:lvl w:ilvl="0" w:tplc="04090015">
      <w:start w:val="1"/>
      <w:numFmt w:val="upperLetter"/>
      <w:lvlText w:val="%1."/>
      <w:lvlJc w:val="left"/>
      <w:pPr>
        <w:ind w:left="720" w:hanging="360"/>
      </w:pPr>
      <w:rPr>
        <w:rFonts w:hint="default"/>
      </w:rPr>
    </w:lvl>
    <w:lvl w:ilvl="1" w:tplc="04210019">
      <w:start w:val="1"/>
      <w:numFmt w:val="lowerLetter"/>
      <w:lvlText w:val="%2."/>
      <w:lvlJc w:val="left"/>
      <w:pPr>
        <w:ind w:left="1440" w:hanging="360"/>
      </w:pPr>
      <w:rPr>
        <w:rFonts w:hint="default"/>
      </w:rPr>
    </w:lvl>
    <w:lvl w:ilvl="2" w:tplc="70FC15F2">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0D2791F"/>
    <w:multiLevelType w:val="hybridMultilevel"/>
    <w:tmpl w:val="6B9E13E4"/>
    <w:lvl w:ilvl="0" w:tplc="51F233AA">
      <w:start w:val="1"/>
      <w:numFmt w:val="lowerLetter"/>
      <w:lvlText w:val="%1."/>
      <w:lvlJc w:val="left"/>
      <w:pPr>
        <w:ind w:left="1494" w:hanging="360"/>
      </w:pPr>
      <w:rPr>
        <w:rFonts w:hint="default"/>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14">
    <w:nsid w:val="55B42155"/>
    <w:multiLevelType w:val="hybridMultilevel"/>
    <w:tmpl w:val="09FA085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560265B9"/>
    <w:multiLevelType w:val="hybridMultilevel"/>
    <w:tmpl w:val="A4E43F42"/>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57D672E2"/>
    <w:multiLevelType w:val="hybridMultilevel"/>
    <w:tmpl w:val="851C172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5FFA5544"/>
    <w:multiLevelType w:val="hybridMultilevel"/>
    <w:tmpl w:val="94DC2A80"/>
    <w:lvl w:ilvl="0" w:tplc="04090019">
      <w:start w:val="1"/>
      <w:numFmt w:val="lowerLetter"/>
      <w:lvlText w:val="%1."/>
      <w:lvlJc w:val="left"/>
      <w:pPr>
        <w:ind w:left="644" w:hanging="360"/>
      </w:pPr>
      <w:rPr>
        <w:rFonts w:hint="default"/>
      </w:rPr>
    </w:lvl>
    <w:lvl w:ilvl="1" w:tplc="FB103FF0">
      <w:start w:val="1"/>
      <w:numFmt w:val="lowerLetter"/>
      <w:lvlText w:val="%2."/>
      <w:lvlJc w:val="left"/>
      <w:pPr>
        <w:ind w:left="1364" w:hanging="360"/>
      </w:pPr>
      <w:rPr>
        <w:rFonts w:hint="default"/>
      </w:rPr>
    </w:lvl>
    <w:lvl w:ilvl="2" w:tplc="CAA46DAA">
      <w:start w:val="1"/>
      <w:numFmt w:val="upperLetter"/>
      <w:lvlText w:val="%3."/>
      <w:lvlJc w:val="left"/>
      <w:pPr>
        <w:ind w:left="2264" w:hanging="360"/>
      </w:pPr>
      <w:rPr>
        <w:rFonts w:hint="default"/>
      </w:rPr>
    </w:lvl>
    <w:lvl w:ilvl="3" w:tplc="DB24A862">
      <w:start w:val="1"/>
      <w:numFmt w:val="decimal"/>
      <w:lvlText w:val="%4)"/>
      <w:lvlJc w:val="left"/>
      <w:pPr>
        <w:ind w:left="2804" w:hanging="360"/>
      </w:pPr>
      <w:rPr>
        <w:rFonts w:hint="default"/>
      </w:rPr>
    </w:lvl>
    <w:lvl w:ilvl="4" w:tplc="B6C8887E">
      <w:start w:val="1"/>
      <w:numFmt w:val="decimal"/>
      <w:lvlText w:val="%5."/>
      <w:lvlJc w:val="left"/>
      <w:pPr>
        <w:ind w:left="3524" w:hanging="360"/>
      </w:pPr>
      <w:rPr>
        <w:rFonts w:hint="default"/>
      </w:r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8">
    <w:nsid w:val="607125E5"/>
    <w:multiLevelType w:val="hybridMultilevel"/>
    <w:tmpl w:val="9258E694"/>
    <w:lvl w:ilvl="0" w:tplc="04090019">
      <w:start w:val="1"/>
      <w:numFmt w:val="lowerLetter"/>
      <w:lvlText w:val="%1."/>
      <w:lvlJc w:val="left"/>
      <w:pPr>
        <w:ind w:left="720" w:hanging="360"/>
      </w:pPr>
      <w:rPr>
        <w:rFonts w:hint="default"/>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3FAC3518">
      <w:start w:val="1"/>
      <w:numFmt w:val="upperLetter"/>
      <w:lvlText w:val="%5."/>
      <w:lvlJc w:val="left"/>
      <w:pPr>
        <w:ind w:left="3600" w:hanging="360"/>
      </w:pPr>
      <w:rPr>
        <w:rFonts w:hint="default"/>
      </w:r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63B67B0A"/>
    <w:multiLevelType w:val="hybridMultilevel"/>
    <w:tmpl w:val="1AA45E48"/>
    <w:lvl w:ilvl="0" w:tplc="04090019">
      <w:start w:val="1"/>
      <w:numFmt w:val="lowerLetter"/>
      <w:lvlText w:val="%1."/>
      <w:lvlJc w:val="left"/>
      <w:pPr>
        <w:ind w:left="720" w:hanging="360"/>
      </w:pPr>
      <w:rPr>
        <w:rFonts w:hint="default"/>
      </w:rPr>
    </w:lvl>
    <w:lvl w:ilvl="1" w:tplc="62CA543A">
      <w:start w:val="1"/>
      <w:numFmt w:val="decimal"/>
      <w:lvlText w:val="%2."/>
      <w:lvlJc w:val="left"/>
      <w:pPr>
        <w:ind w:left="1440" w:hanging="360"/>
      </w:pPr>
      <w:rPr>
        <w:rFonts w:hint="default"/>
        <w:color w:val="00000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BE340B7"/>
    <w:multiLevelType w:val="hybridMultilevel"/>
    <w:tmpl w:val="D8E8BFD0"/>
    <w:lvl w:ilvl="0" w:tplc="04210019">
      <w:start w:val="1"/>
      <w:numFmt w:val="lowerLetter"/>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1">
    <w:nsid w:val="70E719AD"/>
    <w:multiLevelType w:val="hybridMultilevel"/>
    <w:tmpl w:val="6E88E096"/>
    <w:lvl w:ilvl="0" w:tplc="AE800154">
      <w:start w:val="1"/>
      <w:numFmt w:val="decimal"/>
      <w:lvlText w:val="%1."/>
      <w:lvlJc w:val="left"/>
      <w:pPr>
        <w:ind w:left="1080" w:hanging="360"/>
      </w:pPr>
      <w:rPr>
        <w:rFonts w:hint="default"/>
      </w:rPr>
    </w:lvl>
    <w:lvl w:ilvl="1" w:tplc="04210019">
      <w:start w:val="1"/>
      <w:numFmt w:val="lowerLetter"/>
      <w:lvlText w:val="%2."/>
      <w:lvlJc w:val="left"/>
      <w:pPr>
        <w:ind w:left="1800" w:hanging="360"/>
      </w:pPr>
    </w:lvl>
    <w:lvl w:ilvl="2" w:tplc="97ECD532">
      <w:start w:val="1"/>
      <w:numFmt w:val="lowerLetter"/>
      <w:lvlText w:val="%3)"/>
      <w:lvlJc w:val="left"/>
      <w:pPr>
        <w:ind w:left="2700" w:hanging="360"/>
      </w:pPr>
      <w:rPr>
        <w:rFonts w:hint="default"/>
      </w:r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2">
    <w:nsid w:val="717F5856"/>
    <w:multiLevelType w:val="hybridMultilevel"/>
    <w:tmpl w:val="5178EE44"/>
    <w:lvl w:ilvl="0" w:tplc="04210011">
      <w:start w:val="1"/>
      <w:numFmt w:val="decimal"/>
      <w:lvlText w:val="%1)"/>
      <w:lvlJc w:val="left"/>
      <w:pPr>
        <w:ind w:left="644" w:hanging="360"/>
      </w:pPr>
      <w:rPr>
        <w:rFonts w:hint="default"/>
      </w:rPr>
    </w:lvl>
    <w:lvl w:ilvl="1" w:tplc="FB103FF0">
      <w:start w:val="1"/>
      <w:numFmt w:val="lowerLetter"/>
      <w:lvlText w:val="%2."/>
      <w:lvlJc w:val="left"/>
      <w:pPr>
        <w:ind w:left="1364" w:hanging="360"/>
      </w:pPr>
      <w:rPr>
        <w:rFonts w:hint="default"/>
      </w:rPr>
    </w:lvl>
    <w:lvl w:ilvl="2" w:tplc="CAA46DAA">
      <w:start w:val="1"/>
      <w:numFmt w:val="upperLetter"/>
      <w:lvlText w:val="%3."/>
      <w:lvlJc w:val="left"/>
      <w:pPr>
        <w:ind w:left="2264" w:hanging="360"/>
      </w:pPr>
      <w:rPr>
        <w:rFonts w:hint="default"/>
      </w:rPr>
    </w:lvl>
    <w:lvl w:ilvl="3" w:tplc="6F50B0B8">
      <w:start w:val="1"/>
      <w:numFmt w:val="decimal"/>
      <w:lvlText w:val="%4."/>
      <w:lvlJc w:val="left"/>
      <w:pPr>
        <w:ind w:left="2804" w:hanging="360"/>
      </w:pPr>
      <w:rPr>
        <w:rFonts w:hint="default"/>
      </w:rPr>
    </w:lvl>
    <w:lvl w:ilvl="4" w:tplc="04090019">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3">
    <w:nsid w:val="780E7EB4"/>
    <w:multiLevelType w:val="hybridMultilevel"/>
    <w:tmpl w:val="CC7A07C2"/>
    <w:lvl w:ilvl="0" w:tplc="C97639DA">
      <w:start w:val="1"/>
      <w:numFmt w:val="decimal"/>
      <w:lvlText w:val="%1."/>
      <w:lvlJc w:val="center"/>
      <w:pPr>
        <w:ind w:left="927" w:hanging="360"/>
      </w:pPr>
      <w:rPr>
        <w:rFonts w:hint="default"/>
        <w:lang w:val="en-US"/>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4">
    <w:nsid w:val="7B473715"/>
    <w:multiLevelType w:val="hybridMultilevel"/>
    <w:tmpl w:val="5CF6C488"/>
    <w:lvl w:ilvl="0" w:tplc="63B8055C">
      <w:start w:val="1"/>
      <w:numFmt w:val="decimal"/>
      <w:lvlText w:val="%1."/>
      <w:lvlJc w:val="left"/>
      <w:pPr>
        <w:ind w:left="610" w:hanging="360"/>
      </w:pPr>
      <w:rPr>
        <w:rFonts w:hint="default"/>
        <w:lang w:val="en-US"/>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5">
    <w:nsid w:val="7F9B3508"/>
    <w:multiLevelType w:val="hybridMultilevel"/>
    <w:tmpl w:val="E24E695E"/>
    <w:lvl w:ilvl="0" w:tplc="298C27F2">
      <w:start w:val="1"/>
      <w:numFmt w:val="decimal"/>
      <w:lvlText w:val="%1)"/>
      <w:lvlJc w:val="left"/>
      <w:pPr>
        <w:ind w:left="720" w:hanging="360"/>
      </w:pPr>
      <w:rPr>
        <w:rFonts w:hint="default"/>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3"/>
  </w:num>
  <w:num w:numId="2">
    <w:abstractNumId w:val="19"/>
  </w:num>
  <w:num w:numId="3">
    <w:abstractNumId w:val="8"/>
  </w:num>
  <w:num w:numId="4">
    <w:abstractNumId w:val="4"/>
  </w:num>
  <w:num w:numId="5">
    <w:abstractNumId w:val="24"/>
  </w:num>
  <w:num w:numId="6">
    <w:abstractNumId w:val="18"/>
  </w:num>
  <w:num w:numId="7">
    <w:abstractNumId w:val="17"/>
  </w:num>
  <w:num w:numId="8">
    <w:abstractNumId w:val="6"/>
  </w:num>
  <w:num w:numId="9">
    <w:abstractNumId w:val="23"/>
  </w:num>
  <w:num w:numId="10">
    <w:abstractNumId w:val="5"/>
  </w:num>
  <w:num w:numId="11">
    <w:abstractNumId w:val="14"/>
  </w:num>
  <w:num w:numId="12">
    <w:abstractNumId w:val="1"/>
  </w:num>
  <w:num w:numId="13">
    <w:abstractNumId w:val="7"/>
  </w:num>
  <w:num w:numId="14">
    <w:abstractNumId w:val="15"/>
  </w:num>
  <w:num w:numId="15">
    <w:abstractNumId w:val="21"/>
  </w:num>
  <w:num w:numId="16">
    <w:abstractNumId w:val="22"/>
  </w:num>
  <w:num w:numId="17">
    <w:abstractNumId w:val="0"/>
  </w:num>
  <w:num w:numId="18">
    <w:abstractNumId w:val="11"/>
  </w:num>
  <w:num w:numId="19">
    <w:abstractNumId w:val="20"/>
  </w:num>
  <w:num w:numId="20">
    <w:abstractNumId w:val="25"/>
  </w:num>
  <w:num w:numId="21">
    <w:abstractNumId w:val="16"/>
  </w:num>
  <w:num w:numId="22">
    <w:abstractNumId w:val="10"/>
  </w:num>
  <w:num w:numId="23">
    <w:abstractNumId w:val="13"/>
  </w:num>
  <w:num w:numId="24">
    <w:abstractNumId w:val="2"/>
  </w:num>
  <w:num w:numId="25">
    <w:abstractNumId w:val="9"/>
  </w:num>
  <w:num w:numId="26">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hideSpellingErrors/>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3B78AC"/>
    <w:rsid w:val="00000258"/>
    <w:rsid w:val="00000728"/>
    <w:rsid w:val="00000D19"/>
    <w:rsid w:val="0005135A"/>
    <w:rsid w:val="00060242"/>
    <w:rsid w:val="00072801"/>
    <w:rsid w:val="00082B99"/>
    <w:rsid w:val="00087EF4"/>
    <w:rsid w:val="000B0AE1"/>
    <w:rsid w:val="000C0BD0"/>
    <w:rsid w:val="000C2180"/>
    <w:rsid w:val="000C47E3"/>
    <w:rsid w:val="000D741B"/>
    <w:rsid w:val="000E6AB0"/>
    <w:rsid w:val="001459E3"/>
    <w:rsid w:val="0015353E"/>
    <w:rsid w:val="001A6A55"/>
    <w:rsid w:val="001D791A"/>
    <w:rsid w:val="00200912"/>
    <w:rsid w:val="00210F33"/>
    <w:rsid w:val="00211994"/>
    <w:rsid w:val="00221F1D"/>
    <w:rsid w:val="0022350D"/>
    <w:rsid w:val="002A60F6"/>
    <w:rsid w:val="002B7E54"/>
    <w:rsid w:val="002D76A2"/>
    <w:rsid w:val="002F1137"/>
    <w:rsid w:val="00304405"/>
    <w:rsid w:val="00316A40"/>
    <w:rsid w:val="00347BDA"/>
    <w:rsid w:val="00387698"/>
    <w:rsid w:val="00393856"/>
    <w:rsid w:val="00395696"/>
    <w:rsid w:val="003A37FD"/>
    <w:rsid w:val="003B146A"/>
    <w:rsid w:val="003B4912"/>
    <w:rsid w:val="003B78AC"/>
    <w:rsid w:val="003C1AF1"/>
    <w:rsid w:val="003C2973"/>
    <w:rsid w:val="003F1EA7"/>
    <w:rsid w:val="003F3525"/>
    <w:rsid w:val="003F38C8"/>
    <w:rsid w:val="00401B53"/>
    <w:rsid w:val="00403E1F"/>
    <w:rsid w:val="00406113"/>
    <w:rsid w:val="00433A21"/>
    <w:rsid w:val="004354EC"/>
    <w:rsid w:val="00472C10"/>
    <w:rsid w:val="00473525"/>
    <w:rsid w:val="00483116"/>
    <w:rsid w:val="004A0CBB"/>
    <w:rsid w:val="004A5265"/>
    <w:rsid w:val="004C483F"/>
    <w:rsid w:val="004D552A"/>
    <w:rsid w:val="004F5347"/>
    <w:rsid w:val="004F7FC5"/>
    <w:rsid w:val="005022E3"/>
    <w:rsid w:val="005228BE"/>
    <w:rsid w:val="0053569D"/>
    <w:rsid w:val="005413B6"/>
    <w:rsid w:val="00577381"/>
    <w:rsid w:val="005A018E"/>
    <w:rsid w:val="005A12B5"/>
    <w:rsid w:val="005E1A08"/>
    <w:rsid w:val="005F5E33"/>
    <w:rsid w:val="0065138C"/>
    <w:rsid w:val="00693FB0"/>
    <w:rsid w:val="006A1753"/>
    <w:rsid w:val="006B09C3"/>
    <w:rsid w:val="00715643"/>
    <w:rsid w:val="00750485"/>
    <w:rsid w:val="0076318A"/>
    <w:rsid w:val="007A49F3"/>
    <w:rsid w:val="007B1F5E"/>
    <w:rsid w:val="007B280D"/>
    <w:rsid w:val="007B5B11"/>
    <w:rsid w:val="007C6D2B"/>
    <w:rsid w:val="007F309D"/>
    <w:rsid w:val="0080060F"/>
    <w:rsid w:val="00805463"/>
    <w:rsid w:val="00823DF5"/>
    <w:rsid w:val="00843291"/>
    <w:rsid w:val="00860A5B"/>
    <w:rsid w:val="008622E9"/>
    <w:rsid w:val="008E70A0"/>
    <w:rsid w:val="008E75B8"/>
    <w:rsid w:val="00901104"/>
    <w:rsid w:val="0090260E"/>
    <w:rsid w:val="00906250"/>
    <w:rsid w:val="00912B5B"/>
    <w:rsid w:val="00917FA7"/>
    <w:rsid w:val="0095279D"/>
    <w:rsid w:val="00952E0B"/>
    <w:rsid w:val="00955956"/>
    <w:rsid w:val="009C3F1A"/>
    <w:rsid w:val="009E041D"/>
    <w:rsid w:val="00A22D01"/>
    <w:rsid w:val="00A318A8"/>
    <w:rsid w:val="00A43AEC"/>
    <w:rsid w:val="00A76319"/>
    <w:rsid w:val="00A76698"/>
    <w:rsid w:val="00A85533"/>
    <w:rsid w:val="00A92206"/>
    <w:rsid w:val="00AC26E6"/>
    <w:rsid w:val="00AD031B"/>
    <w:rsid w:val="00AE0787"/>
    <w:rsid w:val="00AF5D2E"/>
    <w:rsid w:val="00B34CA0"/>
    <w:rsid w:val="00B46977"/>
    <w:rsid w:val="00B51EE3"/>
    <w:rsid w:val="00B81C6E"/>
    <w:rsid w:val="00B92FA8"/>
    <w:rsid w:val="00BA2D11"/>
    <w:rsid w:val="00BC0C1E"/>
    <w:rsid w:val="00BC2153"/>
    <w:rsid w:val="00BC7D72"/>
    <w:rsid w:val="00BE116F"/>
    <w:rsid w:val="00BF0AFD"/>
    <w:rsid w:val="00C22B55"/>
    <w:rsid w:val="00C40BC2"/>
    <w:rsid w:val="00C76454"/>
    <w:rsid w:val="00CD6556"/>
    <w:rsid w:val="00CF4F1B"/>
    <w:rsid w:val="00D14F39"/>
    <w:rsid w:val="00D35F4D"/>
    <w:rsid w:val="00D42809"/>
    <w:rsid w:val="00D44C83"/>
    <w:rsid w:val="00D44F88"/>
    <w:rsid w:val="00D50F8C"/>
    <w:rsid w:val="00D55AC6"/>
    <w:rsid w:val="00D85FDE"/>
    <w:rsid w:val="00DA44B6"/>
    <w:rsid w:val="00DA66BA"/>
    <w:rsid w:val="00DB006C"/>
    <w:rsid w:val="00DF4C6E"/>
    <w:rsid w:val="00DF68A4"/>
    <w:rsid w:val="00E17D4B"/>
    <w:rsid w:val="00E23528"/>
    <w:rsid w:val="00E27D18"/>
    <w:rsid w:val="00E342EC"/>
    <w:rsid w:val="00E515F0"/>
    <w:rsid w:val="00E6516D"/>
    <w:rsid w:val="00E9712A"/>
    <w:rsid w:val="00EA6239"/>
    <w:rsid w:val="00EB6D8D"/>
    <w:rsid w:val="00EC61A4"/>
    <w:rsid w:val="00EC7E1C"/>
    <w:rsid w:val="00EE6644"/>
    <w:rsid w:val="00F0260A"/>
    <w:rsid w:val="00F13960"/>
    <w:rsid w:val="00F35336"/>
    <w:rsid w:val="00F65B4E"/>
    <w:rsid w:val="00F7073B"/>
    <w:rsid w:val="00F752FF"/>
    <w:rsid w:val="00F824AE"/>
    <w:rsid w:val="00FA7545"/>
    <w:rsid w:val="00FB6958"/>
    <w:rsid w:val="00FB6C4E"/>
    <w:rsid w:val="00FD6CEF"/>
    <w:rsid w:val="00FE0292"/>
    <w:rsid w:val="00FE3C2F"/>
    <w:rsid w:val="00FE4B9E"/>
    <w:rsid w:val="00FE7B17"/>
    <w:rsid w:val="00FF0A89"/>
    <w:rsid w:val="00FF5DE4"/>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78AC"/>
    <w:pPr>
      <w:spacing w:after="160" w:line="259" w:lineRule="auto"/>
    </w:pPr>
    <w:rPr>
      <w:rFonts w:ascii="Calibri" w:eastAsia="Calibri" w:hAnsi="Calibri" w:cs="Arial"/>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3B78AC"/>
    <w:rPr>
      <w:sz w:val="20"/>
      <w:szCs w:val="20"/>
    </w:rPr>
  </w:style>
  <w:style w:type="character" w:customStyle="1" w:styleId="FootnoteTextChar">
    <w:name w:val="Footnote Text Char"/>
    <w:basedOn w:val="DefaultParagraphFont"/>
    <w:link w:val="FootnoteText"/>
    <w:uiPriority w:val="99"/>
    <w:rsid w:val="003B78AC"/>
    <w:rPr>
      <w:rFonts w:ascii="Calibri" w:eastAsia="Calibri" w:hAnsi="Calibri" w:cs="Arial"/>
      <w:sz w:val="20"/>
      <w:szCs w:val="20"/>
      <w:lang w:val="en-US"/>
    </w:rPr>
  </w:style>
  <w:style w:type="character" w:styleId="FootnoteReference">
    <w:name w:val="footnote reference"/>
    <w:uiPriority w:val="99"/>
    <w:semiHidden/>
    <w:unhideWhenUsed/>
    <w:rsid w:val="003B78AC"/>
    <w:rPr>
      <w:vertAlign w:val="superscript"/>
    </w:rPr>
  </w:style>
  <w:style w:type="paragraph" w:styleId="ListParagraph">
    <w:name w:val="List Paragraph"/>
    <w:basedOn w:val="Normal"/>
    <w:uiPriority w:val="34"/>
    <w:qFormat/>
    <w:rsid w:val="003B78AC"/>
    <w:pPr>
      <w:spacing w:after="200" w:line="276" w:lineRule="auto"/>
      <w:ind w:left="720"/>
      <w:contextualSpacing/>
    </w:pPr>
    <w:rPr>
      <w:lang w:val="id-ID"/>
    </w:rPr>
  </w:style>
  <w:style w:type="paragraph" w:styleId="Header">
    <w:name w:val="header"/>
    <w:basedOn w:val="Normal"/>
    <w:link w:val="HeaderChar"/>
    <w:uiPriority w:val="99"/>
    <w:unhideWhenUsed/>
    <w:rsid w:val="003B78AC"/>
    <w:pPr>
      <w:tabs>
        <w:tab w:val="center" w:pos="4680"/>
        <w:tab w:val="right" w:pos="9360"/>
      </w:tabs>
    </w:pPr>
  </w:style>
  <w:style w:type="character" w:customStyle="1" w:styleId="HeaderChar">
    <w:name w:val="Header Char"/>
    <w:basedOn w:val="DefaultParagraphFont"/>
    <w:link w:val="Header"/>
    <w:uiPriority w:val="99"/>
    <w:rsid w:val="003B78AC"/>
    <w:rPr>
      <w:rFonts w:ascii="Calibri" w:eastAsia="Calibri" w:hAnsi="Calibri" w:cs="Arial"/>
      <w:lang w:val="en-US"/>
    </w:rPr>
  </w:style>
  <w:style w:type="paragraph" w:styleId="BalloonText">
    <w:name w:val="Balloon Text"/>
    <w:basedOn w:val="Normal"/>
    <w:link w:val="BalloonTextChar"/>
    <w:uiPriority w:val="99"/>
    <w:semiHidden/>
    <w:unhideWhenUsed/>
    <w:rsid w:val="003B78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B78AC"/>
    <w:rPr>
      <w:rFonts w:ascii="Tahoma" w:eastAsia="Calibri" w:hAnsi="Tahoma" w:cs="Tahoma"/>
      <w:sz w:val="16"/>
      <w:szCs w:val="16"/>
      <w:lang w:val="en-US"/>
    </w:rPr>
  </w:style>
  <w:style w:type="table" w:styleId="TableGrid">
    <w:name w:val="Table Grid"/>
    <w:basedOn w:val="TableNormal"/>
    <w:uiPriority w:val="59"/>
    <w:rsid w:val="003B78A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123</TotalTime>
  <Pages>50</Pages>
  <Words>10035</Words>
  <Characters>57206</Characters>
  <Application>Microsoft Office Word</Application>
  <DocSecurity>0</DocSecurity>
  <Lines>476</Lines>
  <Paragraphs>134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67107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3</cp:revision>
  <dcterms:created xsi:type="dcterms:W3CDTF">2018-11-29T22:41:00Z</dcterms:created>
  <dcterms:modified xsi:type="dcterms:W3CDTF">2018-11-30T00:52:00Z</dcterms:modified>
</cp:coreProperties>
</file>